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0" w:lineRule="exact"/>
        <w:ind w:left="0" w:right="0" w:firstLine="0"/>
        <w:jc w:val="left"/>
        <w:rPr>
          <w:rFonts w:ascii="Arial"/>
          <w:color w:val="ff0000"/>
          <w:spacing w:val="0"/>
          <w:sz w:val="2"/>
        </w:rPr>
      </w:pPr>
      <w:r>
        <w:bookmarkStart w:name="br1" w:id="br1"/>
      </w:r>
      <w:r>
        <w:bookmarkEnd w:id="br1"/>
      </w:r>
      <w:r>
        <w:rPr>
          <w:rFonts w:ascii="Arial"/>
          <w:color w:val="ff0000"/>
          <w:spacing w:val="0"/>
          <w:sz w:val="2"/>
        </w:rPr>
        <w:t xml:space="preserve"> </w:t>
      </w:r>
    </w:p>
    <w:p>
      <w:pPr>
        <w:pStyle w:val="Normal"/>
        <w:framePr w:w="4709" w:x="3720" w:y="5295"/>
        <w:widowControl w:val="off"/>
        <w:autoSpaceDE w:val="off"/>
        <w:autoSpaceDN w:val="off"/>
        <w:spacing w:before="0" w:after="0" w:line="514" w:lineRule="exact"/>
        <w:ind w:left="0" w:right="0" w:firstLine="0"/>
        <w:jc w:val="left"/>
        <w:rPr>
          <w:rFonts w:ascii="Times New Roman"/>
          <w:color w:val="000000"/>
          <w:spacing w:val="0"/>
          <w:sz w:val="44"/>
        </w:rPr>
      </w:pPr>
      <w:r>
        <w:rPr>
          <w:rFonts w:ascii="KWIFIO+FZXBSK"/>
          <w:color w:val="000000"/>
          <w:spacing w:val="-2"/>
          <w:sz w:val="44"/>
        </w:rPr>
        <w:t>2023</w:t>
      </w:r>
      <w:r>
        <w:rPr>
          <w:rFonts w:ascii="Times New Roman"/>
          <w:color w:val="000000"/>
          <w:spacing w:val="-4"/>
          <w:sz w:val="44"/>
        </w:rPr>
        <w:t xml:space="preserve"> </w:t>
      </w:r>
      <w:r>
        <w:rPr>
          <w:rFonts w:ascii="KWIFIO+FZXBSK" w:hAnsi="KWIFIO+FZXBSK" w:cs="KWIFIO+FZXBSK"/>
          <w:color w:val="000000"/>
          <w:spacing w:val="-4"/>
          <w:sz w:val="44"/>
        </w:rPr>
        <w:t>年度成都市青羊区</w:t>
      </w:r>
      <w:r>
        <w:rPr>
          <w:rFonts w:ascii="Times New Roman"/>
          <w:color w:val="000000"/>
          <w:spacing w:val="0"/>
          <w:sz w:val="44"/>
        </w:rPr>
      </w:r>
    </w:p>
    <w:p>
      <w:pPr>
        <w:pStyle w:val="Normal"/>
        <w:framePr w:w="5508" w:x="3338" w:y="6454"/>
        <w:widowControl w:val="off"/>
        <w:autoSpaceDE w:val="off"/>
        <w:autoSpaceDN w:val="off"/>
        <w:spacing w:before="0" w:after="0" w:line="514" w:lineRule="exact"/>
        <w:ind w:left="0" w:right="0" w:firstLine="0"/>
        <w:jc w:val="left"/>
        <w:rPr>
          <w:rFonts w:ascii="Times New Roman"/>
          <w:color w:val="000000"/>
          <w:spacing w:val="0"/>
          <w:sz w:val="44"/>
        </w:rPr>
      </w:pPr>
      <w:r>
        <w:rPr>
          <w:rFonts w:ascii="KWIFIO+FZXBSK" w:hAnsi="KWIFIO+FZXBSK" w:cs="KWIFIO+FZXBSK"/>
          <w:color w:val="000000"/>
          <w:spacing w:val="-4"/>
          <w:sz w:val="44"/>
        </w:rPr>
        <w:t>成都儿童专科医院单位决算</w:t>
      </w:r>
      <w:r>
        <w:rPr>
          <w:rFonts w:ascii="Times New Roman"/>
          <w:color w:val="000000"/>
          <w:spacing w:val="0"/>
          <w:sz w:val="44"/>
        </w:rPr>
      </w:r>
    </w:p>
    <w:p>
      <w:pPr>
        <w:pStyle w:val="Normal"/>
        <w:framePr w:w="521" w:x="939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799" w:x="981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1</w:t>
      </w:r>
      <w:r>
        <w:rPr>
          <w:rFonts w:ascii="Times New Roman"/>
          <w:color w:val="000000"/>
          <w:spacing w:val="68"/>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 w:id="br2"/>
      </w:r>
      <w:r>
        <w:bookmarkEnd w:id="br2"/>
      </w:r>
      <w:r>
        <w:rPr>
          <w:rFonts w:ascii="Arial"/>
          <w:color w:val="ff0000"/>
          <w:spacing w:val="0"/>
          <w:sz w:val="2"/>
        </w:rPr>
        <w:t xml:space="preserve"> </w:t>
      </w:r>
    </w:p>
    <w:p>
      <w:pPr>
        <w:pStyle w:val="Normal"/>
        <w:framePr w:w="1200" w:x="5477" w:y="2164"/>
        <w:widowControl w:val="off"/>
        <w:autoSpaceDE w:val="off"/>
        <w:autoSpaceDN w:val="off"/>
        <w:spacing w:before="0" w:after="0" w:line="562" w:lineRule="exact"/>
        <w:ind w:left="0" w:right="0" w:firstLine="0"/>
        <w:jc w:val="left"/>
        <w:rPr>
          <w:rFonts w:ascii="Times New Roman"/>
          <w:color w:val="000000"/>
          <w:spacing w:val="0"/>
          <w:sz w:val="48"/>
        </w:rPr>
      </w:pPr>
      <w:r>
        <w:rPr>
          <w:rFonts w:ascii="KWIFIO+FZXBSK" w:hAnsi="KWIFIO+FZXBSK" w:cs="KWIFIO+FZXBSK"/>
          <w:color w:val="000000"/>
          <w:spacing w:val="-5"/>
          <w:sz w:val="48"/>
        </w:rPr>
        <w:t>目录</w:t>
      </w:r>
      <w:r>
        <w:rPr>
          <w:rFonts w:ascii="Times New Roman"/>
          <w:color w:val="000000"/>
          <w:spacing w:val="0"/>
          <w:sz w:val="48"/>
        </w:rPr>
      </w:r>
    </w:p>
    <w:p>
      <w:pPr>
        <w:pStyle w:val="Normal"/>
        <w:framePr w:w="8600" w:x="1531" w:y="3597"/>
        <w:widowControl w:val="off"/>
        <w:autoSpaceDE w:val="off"/>
        <w:autoSpaceDN w:val="off"/>
        <w:spacing w:before="0" w:after="0" w:line="311" w:lineRule="exact"/>
        <w:ind w:left="0" w:right="0" w:firstLine="0"/>
        <w:jc w:val="left"/>
        <w:rPr>
          <w:rFonts w:ascii="Times New Roman"/>
          <w:color w:val="000000"/>
          <w:spacing w:val="0"/>
          <w:sz w:val="28"/>
        </w:rPr>
      </w:pPr>
      <w:r>
        <w:rPr/>
        <w:fldChar w:fldCharType="begin"/>
      </w:r>
      <w:r>
        <w:rPr/>
        <w:instrText>HYPERLINK  \l "br4"</w:instrText>
      </w:r>
      <w:r>
        <w:rPr/>
      </w:r>
      <w:r>
        <w:rPr/>
        <w:fldChar w:fldCharType="separate"/>
      </w:r>
      <w:r>
        <w:rPr>
          <w:rFonts w:ascii="SimHei" w:hAnsi="SimHei" w:cs="SimHei"/>
          <w:color w:val="000000"/>
          <w:spacing w:val="-3"/>
          <w:sz w:val="28"/>
        </w:rPr>
        <w:t>第一部分单位概况</w:t>
      </w:r>
      <w:r>
        <w:rPr/>
        <w:fldChar w:fldCharType="end"/>
      </w:r>
      <w:r>
        <w:rPr/>
        <w:fldChar w:fldCharType="begin"/>
      </w:r>
      <w:r>
        <w:rPr/>
        <w:instrText>HYPERLINK  \l "br4"</w:instrText>
      </w:r>
      <w:r>
        <w:rPr/>
      </w:r>
      <w:r>
        <w:rPr/>
        <w:fldChar w:fldCharType="separate"/>
      </w:r>
      <w:r>
        <w:rPr>
          <w:rFonts w:ascii="UPGIWP+TimesNewRomanPSMT"/>
          <w:color w:val="000000"/>
          <w:spacing w:val="-1"/>
          <w:sz w:val="28"/>
        </w:rPr>
        <w:t>.....................................................................................</w:t>
      </w:r>
      <w:r>
        <w:rPr/>
        <w:fldChar w:fldCharType="end"/>
      </w:r>
      <w:r>
        <w:rPr/>
        <w:fldChar w:fldCharType="begin"/>
      </w:r>
      <w:r>
        <w:rPr/>
        <w:instrText>HYPERLINK  \l "br4"</w:instrText>
      </w:r>
      <w:r>
        <w:rPr/>
      </w:r>
      <w:r>
        <w:rPr/>
        <w:fldChar w:fldCharType="separate"/>
      </w:r>
      <w:r>
        <w:rPr>
          <w:rFonts w:ascii="Times New Roman"/>
          <w:color w:val="000000"/>
          <w:spacing w:val="-17"/>
          <w:sz w:val="28"/>
        </w:rPr>
        <w:t xml:space="preserve"> </w:t>
      </w:r>
      <w:r>
        <w:rPr/>
        <w:fldChar w:fldCharType="end"/>
      </w:r>
      <w:r>
        <w:rPr/>
        <w:fldChar w:fldCharType="begin"/>
      </w:r>
      <w:r>
        <w:rPr/>
        <w:instrText>HYPERLINK  \l "br4"</w:instrText>
      </w:r>
      <w:r>
        <w:rPr/>
      </w:r>
      <w:r>
        <w:rPr/>
        <w:fldChar w:fldCharType="separate"/>
      </w:r>
      <w:r>
        <w:rPr>
          <w:rFonts w:ascii="UPGIWP+TimesNewRomanPSMT"/>
          <w:color w:val="000000"/>
          <w:spacing w:val="0"/>
          <w:sz w:val="28"/>
        </w:rPr>
        <w:t>4</w:t>
      </w:r>
      <w:r>
        <w:rPr/>
        <w:fldChar w:fldCharType="end"/>
      </w:r>
      <w:r>
        <w:rPr>
          <w:rFonts w:ascii="Times New Roman"/>
          <w:color w:val="000000"/>
          <w:spacing w:val="0"/>
          <w:sz w:val="28"/>
        </w:rPr>
      </w:r>
    </w:p>
    <w:p>
      <w:pPr>
        <w:pStyle w:val="Normal"/>
        <w:framePr w:w="8600" w:x="1531" w:y="3597"/>
        <w:widowControl w:val="off"/>
        <w:autoSpaceDE w:val="off"/>
        <w:autoSpaceDN w:val="off"/>
        <w:spacing w:before="263" w:after="0" w:line="276" w:lineRule="exact"/>
        <w:ind w:left="629" w:right="0" w:firstLine="0"/>
        <w:jc w:val="left"/>
        <w:rPr>
          <w:rFonts w:ascii="Times New Roman"/>
          <w:color w:val="000000"/>
          <w:spacing w:val="0"/>
          <w:sz w:val="21"/>
        </w:rPr>
      </w:pPr>
      <w:r>
        <w:rPr/>
        <w:fldChar w:fldCharType="begin"/>
      </w:r>
      <w:r>
        <w:rPr/>
        <w:instrText>HYPERLINK  \l "br4"</w:instrText>
      </w:r>
      <w:r>
        <w:rPr/>
      </w:r>
      <w:r>
        <w:rPr/>
        <w:fldChar w:fldCharType="separate"/>
      </w:r>
      <w:r>
        <w:rPr>
          <w:rFonts w:ascii="QQHALJ+MicrosoftYaHei" w:hAnsi="QQHALJ+MicrosoftYaHei" w:cs="QQHALJ+MicrosoftYaHei"/>
          <w:color w:val="000000"/>
          <w:spacing w:val="-3"/>
          <w:sz w:val="21"/>
        </w:rPr>
        <w:t>一、主要职责</w:t>
      </w:r>
      <w:r>
        <w:rPr/>
        <w:fldChar w:fldCharType="end"/>
      </w:r>
      <w:r>
        <w:rPr/>
        <w:fldChar w:fldCharType="begin"/>
      </w:r>
      <w:r>
        <w:rPr/>
        <w:instrText>HYPERLINK  \l "br4"</w:instrText>
      </w:r>
      <w:r>
        <w:rPr/>
      </w:r>
      <w:r>
        <w:rPr/>
        <w:fldChar w:fldCharType="separate"/>
      </w:r>
      <w:r>
        <w:rPr>
          <w:rFonts w:ascii="UPGIWP+TimesNewRomanPSMT"/>
          <w:color w:val="000000"/>
          <w:spacing w:val="0"/>
          <w:sz w:val="21"/>
        </w:rPr>
        <w:t>.........................................................................................................................4</w:t>
      </w:r>
      <w:r>
        <w:rPr/>
        <w:fldChar w:fldCharType="end"/>
      </w:r>
      <w:r>
        <w:rPr>
          <w:rFonts w:ascii="Times New Roman"/>
          <w:color w:val="000000"/>
          <w:spacing w:val="0"/>
          <w:sz w:val="21"/>
        </w:rPr>
      </w:r>
    </w:p>
    <w:p>
      <w:pPr>
        <w:pStyle w:val="Normal"/>
        <w:framePr w:w="8600" w:x="1531" w:y="3597"/>
        <w:widowControl w:val="off"/>
        <w:autoSpaceDE w:val="off"/>
        <w:autoSpaceDN w:val="off"/>
        <w:spacing w:before="305" w:after="0" w:line="276" w:lineRule="exact"/>
        <w:ind w:left="629" w:right="0" w:firstLine="0"/>
        <w:jc w:val="left"/>
        <w:rPr>
          <w:rFonts w:ascii="Times New Roman"/>
          <w:color w:val="000000"/>
          <w:spacing w:val="0"/>
          <w:sz w:val="21"/>
        </w:rPr>
      </w:pPr>
      <w:r>
        <w:rPr/>
        <w:fldChar w:fldCharType="begin"/>
      </w:r>
      <w:r>
        <w:rPr/>
        <w:instrText>HYPERLINK  \l "br5"</w:instrText>
      </w:r>
      <w:r>
        <w:rPr/>
      </w:r>
      <w:r>
        <w:rPr/>
        <w:fldChar w:fldCharType="separate"/>
      </w:r>
      <w:r>
        <w:rPr>
          <w:rFonts w:ascii="QQHALJ+MicrosoftYaHei" w:hAnsi="QQHALJ+MicrosoftYaHei" w:cs="QQHALJ+MicrosoftYaHei"/>
          <w:color w:val="000000"/>
          <w:spacing w:val="-3"/>
          <w:sz w:val="21"/>
        </w:rPr>
        <w:t>二、机构设置</w:t>
      </w:r>
      <w:r>
        <w:rPr/>
        <w:fldChar w:fldCharType="end"/>
      </w:r>
      <w:r>
        <w:rPr/>
        <w:fldChar w:fldCharType="begin"/>
      </w:r>
      <w:r>
        <w:rPr/>
        <w:instrText>HYPERLINK  \l "br5"</w:instrText>
      </w:r>
      <w:r>
        <w:rPr/>
      </w:r>
      <w:r>
        <w:rPr/>
        <w:fldChar w:fldCharType="separate"/>
      </w:r>
      <w:r>
        <w:rPr>
          <w:rFonts w:ascii="UPGIWP+TimesNewRomanPSMT"/>
          <w:color w:val="000000"/>
          <w:spacing w:val="0"/>
          <w:sz w:val="21"/>
        </w:rPr>
        <w:t>.........................................................................................................................5</w:t>
      </w:r>
      <w:r>
        <w:rPr/>
        <w:fldChar w:fldCharType="end"/>
      </w:r>
      <w:r>
        <w:rPr>
          <w:rFonts w:ascii="Times New Roman"/>
          <w:color w:val="000000"/>
          <w:spacing w:val="0"/>
          <w:sz w:val="21"/>
        </w:rPr>
      </w:r>
    </w:p>
    <w:p>
      <w:pPr>
        <w:pStyle w:val="Normal"/>
        <w:framePr w:w="8538" w:x="1531" w:y="5425"/>
        <w:widowControl w:val="off"/>
        <w:autoSpaceDE w:val="off"/>
        <w:autoSpaceDN w:val="off"/>
        <w:spacing w:before="0" w:after="0" w:line="311" w:lineRule="exact"/>
        <w:ind w:left="0" w:right="0" w:firstLine="0"/>
        <w:jc w:val="left"/>
        <w:rPr>
          <w:rFonts w:ascii="Times New Roman"/>
          <w:color w:val="000000"/>
          <w:spacing w:val="0"/>
          <w:sz w:val="28"/>
        </w:rPr>
      </w:pPr>
      <w:r>
        <w:rPr/>
        <w:fldChar w:fldCharType="begin"/>
      </w:r>
      <w:r>
        <w:rPr/>
        <w:instrText>HYPERLINK  \l "br5"</w:instrText>
      </w:r>
      <w:r>
        <w:rPr/>
      </w:r>
      <w:r>
        <w:rPr/>
        <w:fldChar w:fldCharType="separate"/>
      </w:r>
      <w:r>
        <w:rPr>
          <w:rFonts w:ascii="SimHei" w:hAnsi="SimHei" w:cs="SimHei"/>
          <w:color w:val="000000"/>
          <w:spacing w:val="-4"/>
          <w:sz w:val="28"/>
        </w:rPr>
        <w:t>第二部分</w:t>
      </w:r>
      <w:r>
        <w:rPr/>
        <w:fldChar w:fldCharType="end"/>
      </w:r>
      <w:r>
        <w:rPr/>
        <w:fldChar w:fldCharType="begin"/>
      </w:r>
      <w:r>
        <w:rPr/>
        <w:instrText>HYPERLINK  \l "br5"</w:instrText>
      </w:r>
      <w:r>
        <w:rPr/>
      </w:r>
      <w:r>
        <w:rPr/>
        <w:fldChar w:fldCharType="separate"/>
      </w:r>
      <w:r>
        <w:rPr>
          <w:rFonts w:ascii="Times New Roman"/>
          <w:color w:val="000000"/>
          <w:spacing w:val="67"/>
          <w:sz w:val="28"/>
        </w:rPr>
        <w:t xml:space="preserve"> </w:t>
      </w:r>
      <w:r>
        <w:rPr/>
        <w:fldChar w:fldCharType="end"/>
      </w:r>
      <w:r>
        <w:rPr/>
        <w:fldChar w:fldCharType="begin"/>
      </w:r>
      <w:r>
        <w:rPr/>
        <w:instrText>HYPERLINK  \l "br5"</w:instrText>
      </w:r>
      <w:r>
        <w:rPr/>
      </w:r>
      <w:r>
        <w:rPr/>
        <w:fldChar w:fldCharType="separate"/>
      </w:r>
      <w:r>
        <w:rPr>
          <w:rFonts w:ascii="UPGIWP+TimesNewRomanPSMT"/>
          <w:color w:val="000000"/>
          <w:spacing w:val="-1"/>
          <w:sz w:val="28"/>
        </w:rPr>
        <w:t>2023</w:t>
      </w:r>
      <w:r>
        <w:rPr/>
        <w:fldChar w:fldCharType="end"/>
      </w:r>
      <w:r>
        <w:rPr/>
        <w:fldChar w:fldCharType="begin"/>
      </w:r>
      <w:r>
        <w:rPr/>
        <w:instrText>HYPERLINK  \l "br5"</w:instrText>
      </w:r>
      <w:r>
        <w:rPr/>
      </w:r>
      <w:r>
        <w:rPr/>
        <w:fldChar w:fldCharType="separate"/>
      </w:r>
      <w:r>
        <w:rPr>
          <w:rFonts w:ascii="Times New Roman"/>
          <w:color w:val="000000"/>
          <w:spacing w:val="-5"/>
          <w:sz w:val="28"/>
        </w:rPr>
        <w:t xml:space="preserve"> </w:t>
      </w:r>
      <w:r>
        <w:rPr/>
        <w:fldChar w:fldCharType="end"/>
      </w:r>
      <w:r>
        <w:rPr/>
        <w:fldChar w:fldCharType="begin"/>
      </w:r>
      <w:r>
        <w:rPr/>
        <w:instrText>HYPERLINK  \l "br5"</w:instrText>
      </w:r>
      <w:r>
        <w:rPr/>
      </w:r>
      <w:r>
        <w:rPr/>
        <w:fldChar w:fldCharType="separate"/>
      </w:r>
      <w:r>
        <w:rPr>
          <w:rFonts w:ascii="SimHei" w:hAnsi="SimHei" w:cs="SimHei"/>
          <w:color w:val="000000"/>
          <w:spacing w:val="-4"/>
          <w:sz w:val="28"/>
        </w:rPr>
        <w:t>年度单位决算情况说明</w:t>
      </w:r>
      <w:r>
        <w:rPr/>
        <w:fldChar w:fldCharType="end"/>
      </w:r>
      <w:r>
        <w:rPr/>
        <w:fldChar w:fldCharType="begin"/>
      </w:r>
      <w:r>
        <w:rPr/>
        <w:instrText>HYPERLINK  \l "br5"</w:instrText>
      </w:r>
      <w:r>
        <w:rPr/>
      </w:r>
      <w:r>
        <w:rPr/>
        <w:fldChar w:fldCharType="separate"/>
      </w:r>
      <w:r>
        <w:rPr>
          <w:rFonts w:ascii="UPGIWP+TimesNewRomanPSMT"/>
          <w:color w:val="000000"/>
          <w:spacing w:val="-1"/>
          <w:sz w:val="28"/>
        </w:rPr>
        <w:t>..................................................</w:t>
      </w:r>
      <w:r>
        <w:rPr/>
        <w:fldChar w:fldCharType="end"/>
      </w:r>
      <w:r>
        <w:rPr/>
        <w:fldChar w:fldCharType="begin"/>
      </w:r>
      <w:r>
        <w:rPr/>
        <w:instrText>HYPERLINK  \l "br5"</w:instrText>
      </w:r>
      <w:r>
        <w:rPr/>
      </w:r>
      <w:r>
        <w:rPr/>
        <w:fldChar w:fldCharType="separate"/>
      </w:r>
      <w:r>
        <w:rPr>
          <w:rFonts w:ascii="Times New Roman"/>
          <w:color w:val="000000"/>
          <w:spacing w:val="-16"/>
          <w:sz w:val="28"/>
        </w:rPr>
        <w:t xml:space="preserve"> </w:t>
      </w:r>
      <w:r>
        <w:rPr/>
        <w:fldChar w:fldCharType="end"/>
      </w:r>
      <w:r>
        <w:rPr/>
        <w:fldChar w:fldCharType="begin"/>
      </w:r>
      <w:r>
        <w:rPr/>
        <w:instrText>HYPERLINK  \l "br5"</w:instrText>
      </w:r>
      <w:r>
        <w:rPr/>
      </w:r>
      <w:r>
        <w:rPr/>
        <w:fldChar w:fldCharType="separate"/>
      </w:r>
      <w:r>
        <w:rPr>
          <w:rFonts w:ascii="UPGIWP+TimesNewRomanPSMT"/>
          <w:color w:val="000000"/>
          <w:spacing w:val="0"/>
          <w:sz w:val="28"/>
        </w:rPr>
        <w:t>5</w:t>
      </w:r>
      <w:r>
        <w:rPr/>
        <w:fldChar w:fldCharType="end"/>
      </w:r>
      <w:r>
        <w:rPr>
          <w:rFonts w:ascii="Times New Roman"/>
          <w:color w:val="000000"/>
          <w:spacing w:val="0"/>
          <w:sz w:val="28"/>
        </w:rPr>
      </w:r>
    </w:p>
    <w:p>
      <w:pPr>
        <w:pStyle w:val="Normal"/>
        <w:framePr w:w="8538" w:x="1531" w:y="5425"/>
        <w:widowControl w:val="off"/>
        <w:autoSpaceDE w:val="off"/>
        <w:autoSpaceDN w:val="off"/>
        <w:spacing w:before="265" w:after="0" w:line="276" w:lineRule="exact"/>
        <w:ind w:left="629" w:right="0" w:firstLine="0"/>
        <w:jc w:val="left"/>
        <w:rPr>
          <w:rFonts w:ascii="Times New Roman"/>
          <w:color w:val="000000"/>
          <w:spacing w:val="0"/>
          <w:sz w:val="21"/>
        </w:rPr>
      </w:pPr>
      <w:r>
        <w:rPr/>
        <w:fldChar w:fldCharType="begin"/>
      </w:r>
      <w:r>
        <w:rPr/>
        <w:instrText>HYPERLINK  \l "br7"</w:instrText>
      </w:r>
      <w:r>
        <w:rPr/>
      </w:r>
      <w:r>
        <w:rPr/>
        <w:fldChar w:fldCharType="separate"/>
      </w:r>
      <w:r>
        <w:rPr>
          <w:rFonts w:ascii="QQHALJ+MicrosoftYaHei" w:hAnsi="QQHALJ+MicrosoftYaHei" w:cs="QQHALJ+MicrosoftYaHei"/>
          <w:color w:val="000000"/>
          <w:spacing w:val="-2"/>
          <w:sz w:val="21"/>
        </w:rPr>
        <w:t>一、收入支出决算总体情况说明</w:t>
      </w:r>
      <w:r>
        <w:rPr/>
        <w:fldChar w:fldCharType="end"/>
      </w:r>
      <w:r>
        <w:rPr/>
        <w:fldChar w:fldCharType="begin"/>
      </w:r>
      <w:r>
        <w:rPr/>
        <w:instrText>HYPERLINK  \l "br7"</w:instrText>
      </w:r>
      <w:r>
        <w:rPr/>
      </w:r>
      <w:r>
        <w:rPr/>
        <w:fldChar w:fldCharType="separate"/>
      </w:r>
      <w:r>
        <w:rPr>
          <w:rFonts w:ascii="UPGIWP+TimesNewRomanPSMT"/>
          <w:color w:val="000000"/>
          <w:spacing w:val="0"/>
          <w:sz w:val="21"/>
        </w:rPr>
        <w:t>.........................................................................................7</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"br7"</w:instrText>
      </w:r>
      <w:r>
        <w:rPr/>
      </w:r>
      <w:r>
        <w:rPr/>
        <w:fldChar w:fldCharType="separate"/>
      </w:r>
      <w:r>
        <w:rPr>
          <w:rFonts w:ascii="QQHALJ+MicrosoftYaHei" w:hAnsi="QQHALJ+MicrosoftYaHei" w:cs="QQHALJ+MicrosoftYaHei"/>
          <w:color w:val="000000"/>
          <w:spacing w:val="-1"/>
          <w:sz w:val="21"/>
        </w:rPr>
        <w:t>二、收入决算情况说明</w:t>
      </w:r>
      <w:r>
        <w:rPr/>
        <w:fldChar w:fldCharType="end"/>
      </w:r>
      <w:r>
        <w:rPr/>
        <w:fldChar w:fldCharType="begin"/>
      </w:r>
      <w:r>
        <w:rPr/>
        <w:instrText>HYPERLINK  \l "br7"</w:instrText>
      </w:r>
      <w:r>
        <w:rPr/>
      </w:r>
      <w:r>
        <w:rPr/>
        <w:fldChar w:fldCharType="separate"/>
      </w:r>
      <w:r>
        <w:rPr>
          <w:rFonts w:ascii="UPGIWP+TimesNewRomanPSMT"/>
          <w:color w:val="000000"/>
          <w:spacing w:val="0"/>
          <w:sz w:val="21"/>
        </w:rPr>
        <w:t>.........................................................................................................7</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"br7"</w:instrText>
      </w:r>
      <w:r>
        <w:rPr/>
      </w:r>
      <w:r>
        <w:rPr/>
        <w:fldChar w:fldCharType="separate"/>
      </w:r>
      <w:r>
        <w:rPr>
          <w:rFonts w:ascii="QQHALJ+MicrosoftYaHei" w:hAnsi="QQHALJ+MicrosoftYaHei" w:cs="QQHALJ+MicrosoftYaHei"/>
          <w:color w:val="000000"/>
          <w:spacing w:val="-1"/>
          <w:sz w:val="21"/>
        </w:rPr>
        <w:t>三、支出决算情况说明</w:t>
      </w:r>
      <w:r>
        <w:rPr/>
        <w:fldChar w:fldCharType="end"/>
      </w:r>
      <w:r>
        <w:rPr/>
        <w:fldChar w:fldCharType="begin"/>
      </w:r>
      <w:r>
        <w:rPr/>
        <w:instrText>HYPERLINK  \l "br7"</w:instrText>
      </w:r>
      <w:r>
        <w:rPr/>
      </w:r>
      <w:r>
        <w:rPr/>
        <w:fldChar w:fldCharType="separate"/>
      </w:r>
      <w:r>
        <w:rPr>
          <w:rFonts w:ascii="UPGIWP+TimesNewRomanPSMT"/>
          <w:color w:val="000000"/>
          <w:spacing w:val="0"/>
          <w:sz w:val="21"/>
        </w:rPr>
        <w:t>.........................................................................................................8</w:t>
      </w:r>
      <w:r>
        <w:rPr/>
        <w:fldChar w:fldCharType="end"/>
      </w:r>
      <w:r>
        <w:rPr>
          <w:rFonts w:ascii="Times New Roman"/>
          <w:color w:val="000000"/>
          <w:spacing w:val="0"/>
          <w:sz w:val="21"/>
        </w:rPr>
      </w:r>
    </w:p>
    <w:p>
      <w:pPr>
        <w:pStyle w:val="Normal"/>
        <w:framePr w:w="8538" w:x="1531" w:y="5425"/>
        <w:widowControl w:val="off"/>
        <w:autoSpaceDE w:val="off"/>
        <w:autoSpaceDN w:val="off"/>
        <w:spacing w:before="305" w:after="0" w:line="276" w:lineRule="exact"/>
        <w:ind w:left="629" w:right="0" w:firstLine="0"/>
        <w:jc w:val="left"/>
        <w:rPr>
          <w:rFonts w:ascii="Times New Roman"/>
          <w:color w:val="000000"/>
          <w:spacing w:val="0"/>
          <w:sz w:val="21"/>
        </w:rPr>
      </w:pPr>
      <w:r>
        <w:rPr/>
        <w:fldChar w:fldCharType="begin"/>
      </w:r>
      <w:r>
        <w:rPr/>
        <w:instrText>HYPERLINK  \l "br8"</w:instrText>
      </w:r>
      <w:r>
        <w:rPr/>
      </w:r>
      <w:r>
        <w:rPr/>
        <w:fldChar w:fldCharType="separate"/>
      </w:r>
      <w:r>
        <w:rPr>
          <w:rFonts w:ascii="QQHALJ+MicrosoftYaHei" w:hAnsi="QQHALJ+MicrosoftYaHei" w:cs="QQHALJ+MicrosoftYaHei"/>
          <w:color w:val="000000"/>
          <w:spacing w:val="-3"/>
          <w:sz w:val="21"/>
        </w:rPr>
        <w:t>四、财政拨款收入支出决算总体情况说明</w:t>
      </w:r>
      <w:r>
        <w:rPr/>
        <w:fldChar w:fldCharType="end"/>
      </w:r>
      <w:r>
        <w:rPr/>
        <w:fldChar w:fldCharType="begin"/>
      </w:r>
      <w:r>
        <w:rPr/>
        <w:instrText>HYPERLINK  \l "br8"</w:instrText>
      </w:r>
      <w:r>
        <w:rPr/>
      </w:r>
      <w:r>
        <w:rPr/>
        <w:fldChar w:fldCharType="separate"/>
      </w:r>
      <w:r>
        <w:rPr>
          <w:rFonts w:ascii="UPGIWP+TimesNewRomanPSMT"/>
          <w:color w:val="000000"/>
          <w:spacing w:val="0"/>
          <w:sz w:val="21"/>
        </w:rPr>
        <w:t>.........................................................................</w:t>
      </w:r>
      <w:r>
        <w:rPr/>
        <w:fldChar w:fldCharType="end"/>
      </w:r>
      <w:r>
        <w:rPr/>
        <w:fldChar w:fldCharType="begin"/>
      </w:r>
      <w:r>
        <w:rPr/>
        <w:instrText>HYPERLINK  \l "br8"</w:instrText>
      </w:r>
      <w:r>
        <w:rPr/>
      </w:r>
      <w:r>
        <w:rPr/>
        <w:fldChar w:fldCharType="separate"/>
      </w:r>
      <w:r>
        <w:rPr>
          <w:rFonts w:ascii="Times New Roman"/>
          <w:color w:val="000000"/>
          <w:spacing w:val="-16"/>
          <w:sz w:val="21"/>
        </w:rPr>
        <w:t xml:space="preserve"> </w:t>
      </w:r>
      <w:r>
        <w:rPr/>
        <w:fldChar w:fldCharType="end"/>
      </w:r>
      <w:r>
        <w:rPr/>
        <w:fldChar w:fldCharType="begin"/>
      </w:r>
      <w:r>
        <w:rPr/>
        <w:instrText>HYPERLINK  \l "br8"</w:instrText>
      </w:r>
      <w:r>
        <w:rPr/>
      </w:r>
      <w:r>
        <w:rPr/>
        <w:fldChar w:fldCharType="separate"/>
      </w:r>
      <w:r>
        <w:rPr>
          <w:rFonts w:ascii="UPGIWP+TimesNewRomanPSMT"/>
          <w:color w:val="000000"/>
          <w:spacing w:val="0"/>
          <w:sz w:val="21"/>
        </w:rPr>
        <w:t>9</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"br9"</w:instrText>
      </w:r>
      <w:r>
        <w:rPr/>
      </w:r>
      <w:r>
        <w:rPr/>
        <w:fldChar w:fldCharType="separate"/>
      </w:r>
      <w:r>
        <w:rPr>
          <w:rFonts w:ascii="QQHALJ+MicrosoftYaHei" w:hAnsi="QQHALJ+MicrosoftYaHei" w:cs="QQHALJ+MicrosoftYaHei"/>
          <w:color w:val="000000"/>
          <w:spacing w:val="-3"/>
          <w:sz w:val="21"/>
        </w:rPr>
        <w:t>五、一般公共预算财政拨款支出决算情况说明</w:t>
      </w:r>
      <w:r>
        <w:rPr/>
        <w:fldChar w:fldCharType="end"/>
      </w:r>
      <w:r>
        <w:rPr/>
        <w:fldChar w:fldCharType="begin"/>
      </w:r>
      <w:r>
        <w:rPr/>
        <w:instrText>HYPERLINK  \l "br9"</w:instrText>
      </w:r>
      <w:r>
        <w:rPr/>
      </w:r>
      <w:r>
        <w:rPr/>
        <w:fldChar w:fldCharType="separate"/>
      </w:r>
      <w:r>
        <w:rPr>
          <w:rFonts w:ascii="UPGIWP+TimesNewRomanPSMT"/>
          <w:color w:val="000000"/>
          <w:spacing w:val="0"/>
          <w:sz w:val="21"/>
        </w:rPr>
        <w:t>.................................................................</w:t>
      </w:r>
      <w:r>
        <w:rPr/>
        <w:fldChar w:fldCharType="end"/>
      </w:r>
      <w:r>
        <w:rPr/>
        <w:fldChar w:fldCharType="begin"/>
      </w:r>
      <w:r>
        <w:rPr/>
        <w:instrText>HYPERLINK  \l "br9"</w:instrText>
      </w:r>
      <w:r>
        <w:rPr/>
      </w:r>
      <w:r>
        <w:rPr/>
        <w:fldChar w:fldCharType="separate"/>
      </w:r>
      <w:r>
        <w:rPr>
          <w:rFonts w:ascii="Times New Roman"/>
          <w:color w:val="000000"/>
          <w:spacing w:val="-13"/>
          <w:sz w:val="21"/>
        </w:rPr>
        <w:t xml:space="preserve"> </w:t>
      </w:r>
      <w:r>
        <w:rPr/>
        <w:fldChar w:fldCharType="end"/>
      </w:r>
      <w:r>
        <w:rPr/>
        <w:fldChar w:fldCharType="begin"/>
      </w:r>
      <w:r>
        <w:rPr/>
        <w:instrText>HYPERLINK  \l "br9"</w:instrText>
      </w:r>
      <w:r>
        <w:rPr/>
      </w:r>
      <w:r>
        <w:rPr/>
        <w:fldChar w:fldCharType="separate"/>
      </w:r>
      <w:r>
        <w:rPr>
          <w:rFonts w:ascii="UPGIWP+TimesNewRomanPSMT"/>
          <w:color w:val="000000"/>
          <w:spacing w:val="0"/>
          <w:sz w:val="21"/>
        </w:rPr>
        <w:t>9</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"br12"</w:instrText>
      </w:r>
      <w:r>
        <w:rPr/>
      </w:r>
      <w:r>
        <w:rPr/>
        <w:fldChar w:fldCharType="separate"/>
      </w:r>
      <w:r>
        <w:rPr>
          <w:rFonts w:ascii="QQHALJ+MicrosoftYaHei" w:hAnsi="QQHALJ+MicrosoftYaHei" w:cs="QQHALJ+MicrosoftYaHei"/>
          <w:color w:val="000000"/>
          <w:spacing w:val="-3"/>
          <w:sz w:val="21"/>
        </w:rPr>
        <w:t>六、一般公共预算财政拨款基本支出决算情况说明</w:t>
      </w:r>
      <w:r>
        <w:rPr/>
        <w:fldChar w:fldCharType="end"/>
      </w:r>
      <w:r>
        <w:rPr/>
        <w:fldChar w:fldCharType="begin"/>
      </w:r>
      <w:r>
        <w:rPr/>
        <w:instrText>HYPERLINK  \l "br12"</w:instrText>
      </w:r>
      <w:r>
        <w:rPr/>
      </w:r>
      <w:r>
        <w:rPr/>
        <w:fldChar w:fldCharType="separate"/>
      </w:r>
      <w:r>
        <w:rPr>
          <w:rFonts w:ascii="UPGIWP+TimesNewRomanPSMT"/>
          <w:color w:val="000000"/>
          <w:spacing w:val="0"/>
          <w:sz w:val="21"/>
        </w:rPr>
        <w:t>.......................................................</w:t>
      </w:r>
      <w:r>
        <w:rPr/>
        <w:fldChar w:fldCharType="end"/>
      </w:r>
      <w:r>
        <w:rPr/>
        <w:fldChar w:fldCharType="begin"/>
      </w:r>
      <w:r>
        <w:rPr/>
        <w:instrText>HYPERLINK  \l "br12"</w:instrText>
      </w:r>
      <w:r>
        <w:rPr/>
      </w:r>
      <w:r>
        <w:rPr/>
        <w:fldChar w:fldCharType="separate"/>
      </w:r>
      <w:r>
        <w:rPr>
          <w:rFonts w:ascii="Times New Roman"/>
          <w:color w:val="000000"/>
          <w:spacing w:val="-6"/>
          <w:sz w:val="21"/>
        </w:rPr>
        <w:t xml:space="preserve"> </w:t>
      </w:r>
      <w:r>
        <w:rPr/>
        <w:fldChar w:fldCharType="end"/>
      </w:r>
      <w:r>
        <w:rPr/>
        <w:fldChar w:fldCharType="begin"/>
      </w:r>
      <w:r>
        <w:rPr/>
        <w:instrText>HYPERLINK  \l "br12"</w:instrText>
      </w:r>
      <w:r>
        <w:rPr/>
      </w:r>
      <w:r>
        <w:rPr/>
        <w:fldChar w:fldCharType="separate"/>
      </w:r>
      <w:r>
        <w:rPr>
          <w:rFonts w:ascii="UPGIWP+TimesNewRomanPSMT"/>
          <w:color w:val="000000"/>
          <w:spacing w:val="-2"/>
          <w:sz w:val="21"/>
        </w:rPr>
        <w:t>12</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"br12"</w:instrText>
      </w:r>
      <w:r>
        <w:rPr/>
      </w:r>
      <w:r>
        <w:rPr/>
        <w:fldChar w:fldCharType="separate"/>
      </w:r>
      <w:r>
        <w:rPr>
          <w:rFonts w:ascii="QQHALJ+MicrosoftYaHei" w:hAnsi="QQHALJ+MicrosoftYaHei" w:cs="QQHALJ+MicrosoftYaHei"/>
          <w:color w:val="000000"/>
          <w:spacing w:val="-4"/>
          <w:sz w:val="21"/>
        </w:rPr>
        <w:t>七、财政拨款</w:t>
      </w:r>
      <w:r>
        <w:rPr/>
        <w:fldChar w:fldCharType="end"/>
      </w:r>
      <w:r>
        <w:rPr/>
        <w:fldChar w:fldCharType="begin"/>
      </w:r>
      <w:r>
        <w:rPr/>
        <w:instrText>HYPERLINK  \l "br12"</w:instrText>
      </w:r>
      <w:r>
        <w:rPr/>
      </w:r>
      <w:r>
        <w:rPr/>
        <w:fldChar w:fldCharType="separate"/>
      </w:r>
      <w:r>
        <w:rPr>
          <w:rFonts w:ascii="HHWCBL+TimesNewRomanPS-BoldMT" w:hAnsi="HHWCBL+TimesNewRomanPS-BoldMT" w:cs="HHWCBL+TimesNewRomanPS-BoldMT"/>
          <w:color w:val="000000"/>
          <w:spacing w:val="-2"/>
          <w:sz w:val="21"/>
        </w:rPr>
        <w:t>“</w:t>
      </w:r>
      <w:r>
        <w:rPr/>
        <w:fldChar w:fldCharType="end"/>
      </w:r>
      <w:r>
        <w:rPr/>
        <w:fldChar w:fldCharType="begin"/>
      </w:r>
      <w:r>
        <w:rPr/>
        <w:instrText>HYPERLINK  \l "br12"</w:instrText>
      </w:r>
      <w:r>
        <w:rPr/>
      </w:r>
      <w:r>
        <w:rPr/>
        <w:fldChar w:fldCharType="separate"/>
      </w:r>
      <w:r>
        <w:rPr>
          <w:rFonts w:ascii="QQHALJ+MicrosoftYaHei" w:hAnsi="QQHALJ+MicrosoftYaHei" w:cs="QQHALJ+MicrosoftYaHei"/>
          <w:color w:val="000000"/>
          <w:spacing w:val="-5"/>
          <w:sz w:val="21"/>
        </w:rPr>
        <w:t>三公</w:t>
      </w:r>
      <w:r>
        <w:rPr/>
        <w:fldChar w:fldCharType="end"/>
      </w:r>
      <w:r>
        <w:rPr/>
        <w:fldChar w:fldCharType="begin"/>
      </w:r>
      <w:r>
        <w:rPr/>
        <w:instrText>HYPERLINK  \l "br12"</w:instrText>
      </w:r>
      <w:r>
        <w:rPr/>
      </w:r>
      <w:r>
        <w:rPr/>
        <w:fldChar w:fldCharType="separate"/>
      </w:r>
      <w:r>
        <w:rPr>
          <w:rFonts w:ascii="UPGIWP+TimesNewRomanPSMT" w:hAnsi="UPGIWP+TimesNewRomanPSMT" w:cs="UPGIWP+TimesNewRomanPSMT"/>
          <w:color w:val="000000"/>
          <w:spacing w:val="-2"/>
          <w:sz w:val="21"/>
        </w:rPr>
        <w:t>”</w:t>
      </w:r>
      <w:r>
        <w:rPr/>
        <w:fldChar w:fldCharType="end"/>
      </w:r>
      <w:r>
        <w:rPr/>
        <w:fldChar w:fldCharType="begin"/>
      </w:r>
      <w:r>
        <w:rPr/>
        <w:instrText>HYPERLINK  \l "br12"</w:instrText>
      </w:r>
      <w:r>
        <w:rPr/>
      </w:r>
      <w:r>
        <w:rPr/>
        <w:fldChar w:fldCharType="separate"/>
      </w:r>
      <w:r>
        <w:rPr>
          <w:rFonts w:ascii="QQHALJ+MicrosoftYaHei" w:hAnsi="QQHALJ+MicrosoftYaHei" w:cs="QQHALJ+MicrosoftYaHei"/>
          <w:color w:val="000000"/>
          <w:spacing w:val="-1"/>
          <w:sz w:val="21"/>
        </w:rPr>
        <w:t>经费支出决算情况说明</w:t>
      </w:r>
      <w:r>
        <w:rPr/>
        <w:fldChar w:fldCharType="end"/>
      </w:r>
      <w:r>
        <w:rPr/>
        <w:fldChar w:fldCharType="begin"/>
      </w:r>
      <w:r>
        <w:rPr/>
        <w:instrText>HYPERLINK  \l "br12"</w:instrText>
      </w:r>
      <w:r>
        <w:rPr/>
      </w:r>
      <w:r>
        <w:rPr/>
        <w:fldChar w:fldCharType="separate"/>
      </w:r>
      <w:r>
        <w:rPr>
          <w:rFonts w:ascii="UPGIWP+TimesNewRomanPSMT"/>
          <w:color w:val="000000"/>
          <w:spacing w:val="0"/>
          <w:sz w:val="21"/>
        </w:rPr>
        <w:t>...................................................................</w:t>
      </w:r>
      <w:r>
        <w:rPr/>
        <w:fldChar w:fldCharType="end"/>
      </w:r>
      <w:r>
        <w:rPr/>
        <w:fldChar w:fldCharType="begin"/>
      </w:r>
      <w:r>
        <w:rPr/>
        <w:instrText>HYPERLINK  \l "br12"</w:instrText>
      </w:r>
      <w:r>
        <w:rPr/>
      </w:r>
      <w:r>
        <w:rPr/>
        <w:fldChar w:fldCharType="separate"/>
      </w:r>
      <w:r>
        <w:rPr>
          <w:rFonts w:ascii="Times New Roman"/>
          <w:color w:val="000000"/>
          <w:spacing w:val="-1"/>
          <w:sz w:val="21"/>
        </w:rPr>
        <w:t xml:space="preserve"> </w:t>
      </w:r>
      <w:r>
        <w:rPr/>
        <w:fldChar w:fldCharType="end"/>
      </w:r>
      <w:r>
        <w:rPr/>
        <w:fldChar w:fldCharType="begin"/>
      </w:r>
      <w:r>
        <w:rPr/>
        <w:instrText>HYPERLINK  \l "br12"</w:instrText>
      </w:r>
      <w:r>
        <w:rPr/>
      </w:r>
      <w:r>
        <w:rPr/>
        <w:fldChar w:fldCharType="separate"/>
      </w:r>
      <w:r>
        <w:rPr>
          <w:rFonts w:ascii="UPGIWP+TimesNewRomanPSMT"/>
          <w:color w:val="000000"/>
          <w:spacing w:val="-2"/>
          <w:sz w:val="21"/>
        </w:rPr>
        <w:t>12</w:t>
      </w:r>
      <w:r>
        <w:rPr/>
        <w:fldChar w:fldCharType="end"/>
      </w:r>
      <w:r>
        <w:rPr>
          <w:rFonts w:ascii="Times New Roman"/>
          <w:color w:val="000000"/>
          <w:spacing w:val="0"/>
          <w:sz w:val="21"/>
        </w:rPr>
      </w:r>
    </w:p>
    <w:p>
      <w:pPr>
        <w:pStyle w:val="Normal"/>
        <w:framePr w:w="8538" w:x="1531" w:y="5425"/>
        <w:widowControl w:val="off"/>
        <w:autoSpaceDE w:val="off"/>
        <w:autoSpaceDN w:val="off"/>
        <w:spacing w:before="305" w:after="0" w:line="276" w:lineRule="exact"/>
        <w:ind w:left="629" w:right="0" w:firstLine="0"/>
        <w:jc w:val="left"/>
        <w:rPr>
          <w:rFonts w:ascii="Times New Roman"/>
          <w:color w:val="000000"/>
          <w:spacing w:val="0"/>
          <w:sz w:val="21"/>
        </w:rPr>
      </w:pPr>
      <w:r>
        <w:rPr/>
        <w:fldChar w:fldCharType="begin"/>
      </w:r>
      <w:r>
        <w:rPr/>
        <w:instrText>HYPERLINK  \l "br12"</w:instrText>
      </w:r>
      <w:r>
        <w:rPr/>
      </w:r>
      <w:r>
        <w:rPr/>
        <w:fldChar w:fldCharType="separate"/>
      </w:r>
      <w:r>
        <w:rPr>
          <w:rFonts w:ascii="QQHALJ+MicrosoftYaHei" w:hAnsi="QQHALJ+MicrosoftYaHei" w:cs="QQHALJ+MicrosoftYaHei"/>
          <w:color w:val="000000"/>
          <w:spacing w:val="-3"/>
          <w:sz w:val="21"/>
        </w:rPr>
        <w:t>八、政府性基金预算支出决算情况说明</w:t>
      </w:r>
      <w:r>
        <w:rPr/>
        <w:fldChar w:fldCharType="end"/>
      </w:r>
      <w:r>
        <w:rPr/>
        <w:fldChar w:fldCharType="begin"/>
      </w:r>
      <w:r>
        <w:rPr/>
        <w:instrText>HYPERLINK  \l "br12"</w:instrText>
      </w:r>
      <w:r>
        <w:rPr/>
      </w:r>
      <w:r>
        <w:rPr/>
        <w:fldChar w:fldCharType="separate"/>
      </w:r>
      <w:r>
        <w:rPr>
          <w:rFonts w:ascii="UPGIWP+TimesNewRomanPSMT"/>
          <w:color w:val="000000"/>
          <w:spacing w:val="0"/>
          <w:sz w:val="21"/>
        </w:rPr>
        <w:t>...........................................................................</w:t>
      </w:r>
      <w:r>
        <w:rPr/>
        <w:fldChar w:fldCharType="end"/>
      </w:r>
      <w:r>
        <w:rPr/>
        <w:fldChar w:fldCharType="begin"/>
      </w:r>
      <w:r>
        <w:rPr/>
        <w:instrText>HYPERLINK  \l "br12"</w:instrText>
      </w:r>
      <w:r>
        <w:rPr/>
      </w:r>
      <w:r>
        <w:rPr/>
        <w:fldChar w:fldCharType="separate"/>
      </w:r>
      <w:r>
        <w:rPr>
          <w:rFonts w:ascii="Times New Roman"/>
          <w:color w:val="000000"/>
          <w:spacing w:val="-17"/>
          <w:sz w:val="21"/>
        </w:rPr>
        <w:t xml:space="preserve"> </w:t>
      </w:r>
      <w:r>
        <w:rPr/>
        <w:fldChar w:fldCharType="end"/>
      </w:r>
      <w:r>
        <w:rPr/>
        <w:fldChar w:fldCharType="begin"/>
      </w:r>
      <w:r>
        <w:rPr/>
        <w:instrText>HYPERLINK  \l "br12"</w:instrText>
      </w:r>
      <w:r>
        <w:rPr/>
      </w:r>
      <w:r>
        <w:rPr/>
        <w:fldChar w:fldCharType="separate"/>
      </w:r>
      <w:r>
        <w:rPr>
          <w:rFonts w:ascii="UPGIWP+TimesNewRomanPSMT"/>
          <w:color w:val="000000"/>
          <w:spacing w:val="-2"/>
          <w:sz w:val="21"/>
        </w:rPr>
        <w:t>13</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"br13"</w:instrText>
      </w:r>
      <w:r>
        <w:rPr/>
      </w:r>
      <w:r>
        <w:rPr/>
        <w:fldChar w:fldCharType="separate"/>
      </w:r>
      <w:r>
        <w:rPr>
          <w:rFonts w:ascii="QQHALJ+MicrosoftYaHei" w:hAnsi="QQHALJ+MicrosoftYaHei" w:cs="QQHALJ+MicrosoftYaHei"/>
          <w:color w:val="000000"/>
          <w:spacing w:val="-3"/>
          <w:sz w:val="21"/>
        </w:rPr>
        <w:t>九、国有资本经营预算支出决算情况说明</w:t>
      </w:r>
      <w:r>
        <w:rPr/>
        <w:fldChar w:fldCharType="end"/>
      </w:r>
      <w:r>
        <w:rPr/>
        <w:fldChar w:fldCharType="begin"/>
      </w:r>
      <w:r>
        <w:rPr/>
        <w:instrText>HYPERLINK  \l "br13"</w:instrText>
      </w:r>
      <w:r>
        <w:rPr/>
      </w:r>
      <w:r>
        <w:rPr/>
        <w:fldChar w:fldCharType="separate"/>
      </w:r>
      <w:r>
        <w:rPr>
          <w:rFonts w:ascii="UPGIWP+TimesNewRomanPSMT"/>
          <w:color w:val="000000"/>
          <w:spacing w:val="0"/>
          <w:sz w:val="21"/>
        </w:rPr>
        <w:t>.......................................................................</w:t>
      </w:r>
      <w:r>
        <w:rPr/>
        <w:fldChar w:fldCharType="end"/>
      </w:r>
      <w:r>
        <w:rPr/>
        <w:fldChar w:fldCharType="begin"/>
      </w:r>
      <w:r>
        <w:rPr/>
        <w:instrText>HYPERLINK  \l "br13"</w:instrText>
      </w:r>
      <w:r>
        <w:rPr/>
      </w:r>
      <w:r>
        <w:rPr/>
        <w:fldChar w:fldCharType="separate"/>
      </w:r>
      <w:r>
        <w:rPr>
          <w:rFonts w:ascii="Times New Roman"/>
          <w:color w:val="000000"/>
          <w:spacing w:val="-15"/>
          <w:sz w:val="21"/>
        </w:rPr>
        <w:t xml:space="preserve"> </w:t>
      </w:r>
      <w:r>
        <w:rPr/>
        <w:fldChar w:fldCharType="end"/>
      </w:r>
      <w:r>
        <w:rPr/>
        <w:fldChar w:fldCharType="begin"/>
      </w:r>
      <w:r>
        <w:rPr/>
        <w:instrText>HYPERLINK  \l "br13"</w:instrText>
      </w:r>
      <w:r>
        <w:rPr/>
      </w:r>
      <w:r>
        <w:rPr/>
        <w:fldChar w:fldCharType="separate"/>
      </w:r>
      <w:r>
        <w:rPr>
          <w:rFonts w:ascii="UPGIWP+TimesNewRomanPSMT"/>
          <w:color w:val="000000"/>
          <w:spacing w:val="-2"/>
          <w:sz w:val="21"/>
        </w:rPr>
        <w:t>13</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"br13"</w:instrText>
      </w:r>
      <w:r>
        <w:rPr/>
      </w:r>
      <w:r>
        <w:rPr/>
        <w:fldChar w:fldCharType="separate"/>
      </w:r>
      <w:r>
        <w:rPr>
          <w:rFonts w:ascii="QQHALJ+MicrosoftYaHei" w:hAnsi="QQHALJ+MicrosoftYaHei" w:cs="QQHALJ+MicrosoftYaHei"/>
          <w:color w:val="000000"/>
          <w:spacing w:val="-2"/>
          <w:sz w:val="21"/>
        </w:rPr>
        <w:t>十、预算绩效管理情况说明</w:t>
      </w:r>
      <w:r>
        <w:rPr/>
        <w:fldChar w:fldCharType="end"/>
      </w:r>
      <w:r>
        <w:rPr/>
        <w:fldChar w:fldCharType="begin"/>
      </w:r>
      <w:r>
        <w:rPr/>
        <w:instrText>HYPERLINK  \l "br13"</w:instrText>
      </w:r>
      <w:r>
        <w:rPr/>
      </w:r>
      <w:r>
        <w:rPr/>
        <w:fldChar w:fldCharType="separate"/>
      </w:r>
      <w:r>
        <w:rPr>
          <w:rFonts w:ascii="UPGIWP+TimesNewRomanPSMT"/>
          <w:color w:val="000000"/>
          <w:spacing w:val="0"/>
          <w:sz w:val="21"/>
        </w:rPr>
        <w:t>...............................................................................................13</w:t>
      </w:r>
      <w:r>
        <w:rPr/>
        <w:fldChar w:fldCharType="end"/>
      </w:r>
      <w:r>
        <w:rPr>
          <w:rFonts w:ascii="Times New Roman"/>
          <w:color w:val="000000"/>
          <w:spacing w:val="0"/>
          <w:sz w:val="21"/>
        </w:rPr>
      </w:r>
    </w:p>
    <w:p>
      <w:pPr>
        <w:pStyle w:val="Normal"/>
        <w:framePr w:w="8538" w:x="1531" w:y="5425"/>
        <w:widowControl w:val="off"/>
        <w:autoSpaceDE w:val="off"/>
        <w:autoSpaceDN w:val="off"/>
        <w:spacing w:before="303" w:after="0" w:line="276" w:lineRule="exact"/>
        <w:ind w:left="629" w:right="0" w:firstLine="0"/>
        <w:jc w:val="left"/>
        <w:rPr>
          <w:rFonts w:ascii="Times New Roman"/>
          <w:color w:val="000000"/>
          <w:spacing w:val="0"/>
          <w:sz w:val="21"/>
        </w:rPr>
      </w:pPr>
      <w:r>
        <w:rPr/>
        <w:fldChar w:fldCharType="begin"/>
      </w:r>
      <w:r>
        <w:rPr/>
        <w:instrText>HYPERLINK  \l "br14"</w:instrText>
      </w:r>
      <w:r>
        <w:rPr/>
      </w:r>
      <w:r>
        <w:rPr/>
        <w:fldChar w:fldCharType="separate"/>
      </w:r>
      <w:r>
        <w:rPr>
          <w:rFonts w:ascii="QQHALJ+MicrosoftYaHei" w:hAnsi="QQHALJ+MicrosoftYaHei" w:cs="QQHALJ+MicrosoftYaHei"/>
          <w:color w:val="000000"/>
          <w:spacing w:val="-4"/>
          <w:sz w:val="21"/>
        </w:rPr>
        <w:t>十一</w:t>
      </w:r>
      <w:r>
        <w:rPr/>
        <w:fldChar w:fldCharType="end"/>
      </w:r>
      <w:r>
        <w:rPr/>
        <w:fldChar w:fldCharType="begin"/>
      </w:r>
      <w:r>
        <w:rPr/>
        <w:instrText>HYPERLINK  \l "br14"</w:instrText>
      </w:r>
      <w:r>
        <w:rPr/>
      </w:r>
      <w:r>
        <w:rPr/>
        <w:fldChar w:fldCharType="separate"/>
      </w:r>
      <w:r>
        <w:rPr>
          <w:rFonts w:ascii="TVLGUC+MicrosoftYaHei-Bold" w:hAnsi="TVLGUC+MicrosoftYaHei-Bold" w:cs="TVLGUC+MicrosoftYaHei-Bold"/>
          <w:color w:val="000000"/>
          <w:spacing w:val="-6"/>
          <w:sz w:val="21"/>
        </w:rPr>
        <w:t>、</w:t>
      </w:r>
      <w:r>
        <w:rPr/>
        <w:fldChar w:fldCharType="end"/>
      </w:r>
      <w:r>
        <w:rPr/>
        <w:fldChar w:fldCharType="begin"/>
      </w:r>
      <w:r>
        <w:rPr/>
        <w:instrText>HYPERLINK  \l "br14"</w:instrText>
      </w:r>
      <w:r>
        <w:rPr/>
      </w:r>
      <w:r>
        <w:rPr/>
        <w:fldChar w:fldCharType="separate"/>
      </w:r>
      <w:r>
        <w:rPr>
          <w:rFonts w:ascii="QQHALJ+MicrosoftYaHei" w:hAnsi="QQHALJ+MicrosoftYaHei" w:cs="QQHALJ+MicrosoftYaHei"/>
          <w:color w:val="000000"/>
          <w:spacing w:val="-2"/>
          <w:sz w:val="21"/>
        </w:rPr>
        <w:t>其他重要事项的情况说明</w:t>
      </w:r>
      <w:r>
        <w:rPr/>
        <w:fldChar w:fldCharType="end"/>
      </w:r>
      <w:r>
        <w:rPr/>
        <w:fldChar w:fldCharType="begin"/>
      </w:r>
      <w:r>
        <w:rPr/>
        <w:instrText>HYPERLINK  \l "br14"</w:instrText>
      </w:r>
      <w:r>
        <w:rPr/>
      </w:r>
      <w:r>
        <w:rPr/>
        <w:fldChar w:fldCharType="separate"/>
      </w:r>
      <w:r>
        <w:rPr>
          <w:rFonts w:ascii="UPGIWP+TimesNewRomanPSMT"/>
          <w:color w:val="000000"/>
          <w:spacing w:val="0"/>
          <w:sz w:val="21"/>
        </w:rPr>
        <w:t>.......................................................................................14</w:t>
      </w:r>
      <w:r>
        <w:rPr/>
        <w:fldChar w:fldCharType="end"/>
      </w:r>
      <w:r>
        <w:rPr>
          <w:rFonts w:ascii="Times New Roman"/>
          <w:color w:val="000000"/>
          <w:spacing w:val="0"/>
          <w:sz w:val="21"/>
        </w:rPr>
      </w:r>
    </w:p>
    <w:p>
      <w:pPr>
        <w:pStyle w:val="Normal"/>
        <w:framePr w:w="8600" w:x="1531" w:y="12467"/>
        <w:widowControl w:val="off"/>
        <w:autoSpaceDE w:val="off"/>
        <w:autoSpaceDN w:val="off"/>
        <w:spacing w:before="0" w:after="0" w:line="311" w:lineRule="exact"/>
        <w:ind w:left="0" w:right="0" w:firstLine="0"/>
        <w:jc w:val="left"/>
        <w:rPr>
          <w:rFonts w:ascii="Times New Roman"/>
          <w:color w:val="000000"/>
          <w:spacing w:val="0"/>
          <w:sz w:val="28"/>
        </w:rPr>
      </w:pPr>
      <w:r>
        <w:rPr/>
        <w:fldChar w:fldCharType="begin"/>
      </w:r>
      <w:r>
        <w:rPr/>
        <w:instrText>HYPERLINK  \l "br16"</w:instrText>
      </w:r>
      <w:r>
        <w:rPr/>
      </w:r>
      <w:r>
        <w:rPr/>
        <w:fldChar w:fldCharType="separate"/>
      </w:r>
      <w:r>
        <w:rPr>
          <w:rFonts w:ascii="SimHei" w:hAnsi="SimHei" w:cs="SimHei"/>
          <w:color w:val="000000"/>
          <w:spacing w:val="-3"/>
          <w:sz w:val="28"/>
        </w:rPr>
        <w:t>第三部分名词解释</w:t>
      </w:r>
      <w:r>
        <w:rPr/>
        <w:fldChar w:fldCharType="end"/>
      </w:r>
      <w:r>
        <w:rPr/>
        <w:fldChar w:fldCharType="begin"/>
      </w:r>
      <w:r>
        <w:rPr/>
        <w:instrText>HYPERLINK  \l "br16"</w:instrText>
      </w:r>
      <w:r>
        <w:rPr/>
      </w:r>
      <w:r>
        <w:rPr/>
        <w:fldChar w:fldCharType="separate"/>
      </w:r>
      <w:r>
        <w:rPr>
          <w:rFonts w:ascii="UPGIWP+TimesNewRomanPSMT"/>
          <w:color w:val="000000"/>
          <w:spacing w:val="-1"/>
          <w:sz w:val="28"/>
        </w:rPr>
        <w:t>...................................................................................</w:t>
      </w:r>
      <w:r>
        <w:rPr/>
        <w:fldChar w:fldCharType="end"/>
      </w:r>
      <w:r>
        <w:rPr/>
        <w:fldChar w:fldCharType="begin"/>
      </w:r>
      <w:r>
        <w:rPr/>
        <w:instrText>HYPERLINK  \l "br16"</w:instrText>
      </w:r>
      <w:r>
        <w:rPr/>
      </w:r>
      <w:r>
        <w:rPr/>
        <w:fldChar w:fldCharType="separate"/>
      </w:r>
      <w:r>
        <w:rPr>
          <w:rFonts w:ascii="Times New Roman"/>
          <w:color w:val="000000"/>
          <w:spacing w:val="-15"/>
          <w:sz w:val="28"/>
        </w:rPr>
        <w:t xml:space="preserve"> </w:t>
      </w:r>
      <w:r>
        <w:rPr/>
        <w:fldChar w:fldCharType="end"/>
      </w:r>
      <w:r>
        <w:rPr/>
        <w:fldChar w:fldCharType="begin"/>
      </w:r>
      <w:r>
        <w:rPr/>
        <w:instrText>HYPERLINK  \l "br16"</w:instrText>
      </w:r>
      <w:r>
        <w:rPr/>
      </w:r>
      <w:r>
        <w:rPr/>
        <w:fldChar w:fldCharType="separate"/>
      </w:r>
      <w:r>
        <w:rPr>
          <w:rFonts w:ascii="UPGIWP+TimesNewRomanPSMT"/>
          <w:color w:val="000000"/>
          <w:spacing w:val="-1"/>
          <w:sz w:val="28"/>
        </w:rPr>
        <w:t>16</w:t>
      </w:r>
      <w:r>
        <w:rPr/>
        <w:fldChar w:fldCharType="end"/>
      </w:r>
      <w:r>
        <w:rPr>
          <w:rFonts w:ascii="Times New Roman"/>
          <w:color w:val="000000"/>
          <w:spacing w:val="0"/>
          <w:sz w:val="28"/>
        </w:rPr>
      </w:r>
    </w:p>
    <w:p>
      <w:pPr>
        <w:pStyle w:val="Normal"/>
        <w:framePr w:w="8600" w:x="1531" w:y="12467"/>
        <w:widowControl w:val="off"/>
        <w:autoSpaceDE w:val="off"/>
        <w:autoSpaceDN w:val="off"/>
        <w:spacing w:before="361" w:after="0" w:line="311" w:lineRule="exact"/>
        <w:ind w:left="0" w:right="0" w:firstLine="0"/>
        <w:jc w:val="left"/>
        <w:rPr>
          <w:rFonts w:ascii="Times New Roman"/>
          <w:color w:val="000000"/>
          <w:spacing w:val="0"/>
          <w:sz w:val="28"/>
        </w:rPr>
      </w:pPr>
      <w:r>
        <w:rPr/>
        <w:fldChar w:fldCharType="begin"/>
      </w:r>
      <w:r>
        <w:rPr/>
        <w:instrText>HYPERLINK  \l "br19"</w:instrText>
      </w:r>
      <w:r>
        <w:rPr/>
      </w:r>
      <w:r>
        <w:rPr/>
        <w:fldChar w:fldCharType="separate"/>
      </w:r>
      <w:r>
        <w:rPr>
          <w:rFonts w:ascii="SimHei" w:hAnsi="SimHei" w:cs="SimHei"/>
          <w:color w:val="000000"/>
          <w:spacing w:val="-4"/>
          <w:sz w:val="28"/>
        </w:rPr>
        <w:t>第四部分附件</w:t>
      </w:r>
      <w:r>
        <w:rPr/>
        <w:fldChar w:fldCharType="end"/>
      </w:r>
      <w:r>
        <w:rPr/>
        <w:fldChar w:fldCharType="begin"/>
      </w:r>
      <w:r>
        <w:rPr/>
        <w:instrText>HYPERLINK  \l "br19"</w:instrText>
      </w:r>
      <w:r>
        <w:rPr/>
      </w:r>
      <w:r>
        <w:rPr/>
        <w:fldChar w:fldCharType="separate"/>
      </w:r>
      <w:r>
        <w:rPr>
          <w:rFonts w:ascii="UPGIWP+TimesNewRomanPSMT"/>
          <w:color w:val="000000"/>
          <w:spacing w:val="-1"/>
          <w:sz w:val="28"/>
        </w:rPr>
        <w:t>...........................................................................................</w:t>
      </w:r>
      <w:r>
        <w:rPr/>
        <w:fldChar w:fldCharType="end"/>
      </w:r>
      <w:r>
        <w:rPr/>
        <w:fldChar w:fldCharType="begin"/>
      </w:r>
      <w:r>
        <w:rPr/>
        <w:instrText>HYPERLINK  \l "br19"</w:instrText>
      </w:r>
      <w:r>
        <w:rPr/>
      </w:r>
      <w:r>
        <w:rPr/>
        <w:fldChar w:fldCharType="separate"/>
      </w:r>
      <w:r>
        <w:rPr>
          <w:rFonts w:ascii="Times New Roman"/>
          <w:color w:val="000000"/>
          <w:spacing w:val="-18"/>
          <w:sz w:val="28"/>
        </w:rPr>
        <w:t xml:space="preserve"> </w:t>
      </w:r>
      <w:r>
        <w:rPr/>
        <w:fldChar w:fldCharType="end"/>
      </w:r>
      <w:r>
        <w:rPr/>
        <w:fldChar w:fldCharType="begin"/>
      </w:r>
      <w:r>
        <w:rPr/>
        <w:instrText>HYPERLINK  \l "br19"</w:instrText>
      </w:r>
      <w:r>
        <w:rPr/>
      </w:r>
      <w:r>
        <w:rPr/>
        <w:fldChar w:fldCharType="separate"/>
      </w:r>
      <w:r>
        <w:rPr>
          <w:rFonts w:ascii="UPGIWP+TimesNewRomanPSMT"/>
          <w:color w:val="000000"/>
          <w:spacing w:val="-1"/>
          <w:sz w:val="28"/>
        </w:rPr>
        <w:t>19</w:t>
      </w:r>
      <w:r>
        <w:rPr/>
        <w:fldChar w:fldCharType="end"/>
      </w:r>
      <w:r>
        <w:rPr>
          <w:rFonts w:ascii="Times New Roman"/>
          <w:color w:val="000000"/>
          <w:spacing w:val="0"/>
          <w:sz w:val="28"/>
        </w:rPr>
      </w:r>
    </w:p>
    <w:p>
      <w:pPr>
        <w:pStyle w:val="Normal"/>
        <w:framePr w:w="8600" w:x="1531" w:y="13811"/>
        <w:widowControl w:val="off"/>
        <w:autoSpaceDE w:val="off"/>
        <w:autoSpaceDN w:val="off"/>
        <w:spacing w:before="0" w:after="0" w:line="311" w:lineRule="exact"/>
        <w:ind w:left="0" w:right="0" w:firstLine="0"/>
        <w:jc w:val="left"/>
        <w:rPr>
          <w:rFonts w:ascii="Times New Roman"/>
          <w:color w:val="000000"/>
          <w:spacing w:val="0"/>
          <w:sz w:val="28"/>
        </w:rPr>
      </w:pPr>
      <w:r>
        <w:rPr/>
        <w:fldChar w:fldCharType="begin"/>
      </w:r>
      <w:r>
        <w:rPr/>
        <w:instrText>HYPERLINK  \l "br35"</w:instrText>
      </w:r>
      <w:r>
        <w:rPr/>
      </w:r>
      <w:r>
        <w:rPr/>
        <w:fldChar w:fldCharType="separate"/>
      </w:r>
      <w:r>
        <w:rPr>
          <w:rFonts w:ascii="SimHei" w:hAnsi="SimHei" w:cs="SimHei"/>
          <w:color w:val="000000"/>
          <w:spacing w:val="-4"/>
          <w:sz w:val="28"/>
        </w:rPr>
        <w:t>第五部分附表</w:t>
      </w:r>
      <w:r>
        <w:rPr/>
        <w:fldChar w:fldCharType="end"/>
      </w:r>
      <w:r>
        <w:rPr/>
        <w:fldChar w:fldCharType="begin"/>
      </w:r>
      <w:r>
        <w:rPr/>
        <w:instrText>HYPERLINK  \l "br35"</w:instrText>
      </w:r>
      <w:r>
        <w:rPr/>
      </w:r>
      <w:r>
        <w:rPr/>
        <w:fldChar w:fldCharType="separate"/>
      </w:r>
      <w:r>
        <w:rPr>
          <w:rFonts w:ascii="UPGIWP+TimesNewRomanPSMT"/>
          <w:color w:val="000000"/>
          <w:spacing w:val="-1"/>
          <w:sz w:val="28"/>
        </w:rPr>
        <w:t>...........................................................................................</w:t>
      </w:r>
      <w:r>
        <w:rPr/>
        <w:fldChar w:fldCharType="end"/>
      </w:r>
      <w:r>
        <w:rPr/>
        <w:fldChar w:fldCharType="begin"/>
      </w:r>
      <w:r>
        <w:rPr/>
        <w:instrText>HYPERLINK  \l "br35"</w:instrText>
      </w:r>
      <w:r>
        <w:rPr/>
      </w:r>
      <w:r>
        <w:rPr/>
        <w:fldChar w:fldCharType="separate"/>
      </w:r>
      <w:r>
        <w:rPr>
          <w:rFonts w:ascii="Times New Roman"/>
          <w:color w:val="000000"/>
          <w:spacing w:val="-18"/>
          <w:sz w:val="28"/>
        </w:rPr>
        <w:t xml:space="preserve"> </w:t>
      </w:r>
      <w:r>
        <w:rPr/>
        <w:fldChar w:fldCharType="end"/>
      </w:r>
      <w:r>
        <w:rPr/>
        <w:fldChar w:fldCharType="begin"/>
      </w:r>
      <w:r>
        <w:rPr/>
        <w:instrText>HYPERLINK  \l "br35"</w:instrText>
      </w:r>
      <w:r>
        <w:rPr/>
      </w:r>
      <w:r>
        <w:rPr/>
        <w:fldChar w:fldCharType="separate"/>
      </w:r>
      <w:r>
        <w:rPr>
          <w:rFonts w:ascii="UPGIWP+TimesNewRomanPSMT"/>
          <w:color w:val="000000"/>
          <w:spacing w:val="-1"/>
          <w:sz w:val="28"/>
        </w:rPr>
        <w:t>35</w:t>
      </w:r>
      <w:r>
        <w:rPr/>
        <w:fldChar w:fldCharType="end"/>
      </w:r>
      <w:r>
        <w:rPr>
          <w:rFonts w:ascii="Times New Roman"/>
          <w:color w:val="000000"/>
          <w:spacing w:val="0"/>
          <w:sz w:val="28"/>
        </w:rPr>
      </w:r>
    </w:p>
    <w:p>
      <w:pPr>
        <w:pStyle w:val="Normal"/>
        <w:framePr w:w="2330" w:x="2160" w:y="14421"/>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一、收入支出决算总表</w:t>
      </w:r>
      <w:r>
        <w:rPr/>
        <w:fldChar w:fldCharType="end"/>
      </w:r>
      <w:r>
        <w:rPr>
          <w:rFonts w:ascii="Times New Roman"/>
          <w:color w:val="000000"/>
          <w:spacing w:val="0"/>
          <w:sz w:val="21"/>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802"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2</w:t>
      </w:r>
      <w:r>
        <w:rPr>
          <w:rFonts w:ascii="Times New Roman"/>
          <w:color w:val="000000"/>
          <w:spacing w:val="71"/>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 w:id="br3"/>
      </w:r>
      <w:r>
        <w:bookmarkEnd w:id="br3"/>
      </w:r>
      <w:r>
        <w:rPr>
          <w:rFonts w:ascii="Arial"/>
          <w:color w:val="ff0000"/>
          <w:spacing w:val="0"/>
          <w:sz w:val="2"/>
        </w:rPr>
        <w:t xml:space="preserve"> </w:t>
      </w:r>
    </w:p>
    <w:p>
      <w:pPr>
        <w:pStyle w:val="Normal"/>
        <w:framePr w:w="1703" w:x="2160" w:y="2251"/>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二、收入决算表</w:t>
      </w:r>
      <w:r>
        <w:rPr/>
        <w:fldChar w:fldCharType="end"/>
      </w:r>
      <w:r>
        <w:rPr>
          <w:rFonts w:ascii="Times New Roman"/>
          <w:color w:val="000000"/>
          <w:spacing w:val="0"/>
          <w:sz w:val="21"/>
        </w:rPr>
      </w:r>
    </w:p>
    <w:p>
      <w:pPr>
        <w:pStyle w:val="Normal"/>
        <w:framePr w:w="1703" w:x="2160" w:y="2831"/>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三、支出决算表</w:t>
      </w:r>
      <w:r>
        <w:rPr/>
        <w:fldChar w:fldCharType="end"/>
      </w:r>
      <w:r>
        <w:rPr>
          <w:rFonts w:ascii="Times New Roman"/>
          <w:color w:val="000000"/>
          <w:spacing w:val="0"/>
          <w:sz w:val="21"/>
        </w:rPr>
      </w:r>
    </w:p>
    <w:p>
      <w:pPr>
        <w:pStyle w:val="Normal"/>
        <w:framePr w:w="3166" w:x="2160" w:y="3410"/>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四、财政拨款收入支出决算总表</w:t>
      </w:r>
      <w:r>
        <w:rPr/>
        <w:fldChar w:fldCharType="end"/>
      </w:r>
      <w:r>
        <w:rPr>
          <w:rFonts w:ascii="Times New Roman"/>
          <w:color w:val="000000"/>
          <w:spacing w:val="0"/>
          <w:sz w:val="21"/>
        </w:rPr>
      </w:r>
    </w:p>
    <w:p>
      <w:pPr>
        <w:pStyle w:val="Normal"/>
        <w:framePr w:w="2957" w:x="2160" w:y="3988"/>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五、财政拨款支出决算明细表</w:t>
      </w:r>
      <w:r>
        <w:rPr/>
        <w:fldChar w:fldCharType="end"/>
      </w:r>
      <w:r>
        <w:rPr>
          <w:rFonts w:ascii="Times New Roman"/>
          <w:color w:val="000000"/>
          <w:spacing w:val="0"/>
          <w:sz w:val="21"/>
        </w:rPr>
      </w:r>
    </w:p>
    <w:p>
      <w:pPr>
        <w:pStyle w:val="Normal"/>
        <w:framePr w:w="4838" w:x="2160" w:y="4567"/>
        <w:widowControl w:val="off"/>
        <w:autoSpaceDE w:val="off"/>
        <w:autoSpaceDN w:val="off"/>
        <w:spacing w:before="0"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六、一般公共预算财政拨款支出决算表</w:t>
      </w:r>
      <w:r>
        <w:rPr/>
        <w:fldChar w:fldCharType="end"/>
      </w:r>
      <w:r>
        <w:rPr>
          <w:rFonts w:ascii="Times New Roman"/>
          <w:color w:val="000000"/>
          <w:spacing w:val="0"/>
          <w:sz w:val="21"/>
        </w:rPr>
      </w:r>
    </w:p>
    <w:p>
      <w:pPr>
        <w:pStyle w:val="Normal"/>
        <w:framePr w:w="4838" w:x="2160" w:y="4567"/>
        <w:widowControl w:val="off"/>
        <w:autoSpaceDE w:val="off"/>
        <w:autoSpaceDN w:val="off"/>
        <w:spacing w:before="348"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七、一般公共预算财政拨款支出决算明细表</w:t>
      </w:r>
      <w:r>
        <w:rPr/>
        <w:fldChar w:fldCharType="end"/>
      </w:r>
      <w:r>
        <w:rPr>
          <w:rFonts w:ascii="Times New Roman"/>
          <w:color w:val="000000"/>
          <w:spacing w:val="0"/>
          <w:sz w:val="21"/>
        </w:rPr>
      </w:r>
    </w:p>
    <w:p>
      <w:pPr>
        <w:pStyle w:val="Normal"/>
        <w:framePr w:w="4838" w:x="2160" w:y="4567"/>
        <w:widowControl w:val="off"/>
        <w:autoSpaceDE w:val="off"/>
        <w:autoSpaceDN w:val="off"/>
        <w:spacing w:before="346"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八、一般公共预算财政拨款基本支出决算明细表</w:t>
      </w:r>
      <w:r>
        <w:rPr/>
        <w:fldChar w:fldCharType="end"/>
      </w:r>
      <w:r>
        <w:rPr>
          <w:rFonts w:ascii="Times New Roman"/>
          <w:color w:val="000000"/>
          <w:spacing w:val="0"/>
          <w:sz w:val="21"/>
        </w:rPr>
      </w:r>
    </w:p>
    <w:p>
      <w:pPr>
        <w:pStyle w:val="Normal"/>
        <w:framePr w:w="4838" w:x="2160" w:y="4567"/>
        <w:widowControl w:val="off"/>
        <w:autoSpaceDE w:val="off"/>
        <w:autoSpaceDN w:val="off"/>
        <w:spacing w:before="346"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九、一般公共预算财政拨款项目支出决算表</w:t>
      </w:r>
      <w:r>
        <w:rPr/>
        <w:fldChar w:fldCharType="end"/>
      </w:r>
      <w:r>
        <w:rPr>
          <w:rFonts w:ascii="Times New Roman"/>
          <w:color w:val="000000"/>
          <w:spacing w:val="0"/>
          <w:sz w:val="21"/>
        </w:rPr>
      </w:r>
    </w:p>
    <w:p>
      <w:pPr>
        <w:pStyle w:val="Normal"/>
        <w:framePr w:w="4838" w:x="2160" w:y="4567"/>
        <w:widowControl w:val="off"/>
        <w:autoSpaceDE w:val="off"/>
        <w:autoSpaceDN w:val="off"/>
        <w:spacing w:before="346"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十、政府性基金预算财政拨款收入支出决算表</w:t>
      </w:r>
      <w:r>
        <w:rPr/>
        <w:fldChar w:fldCharType="end"/>
      </w:r>
      <w:r>
        <w:rPr>
          <w:rFonts w:ascii="Times New Roman"/>
          <w:color w:val="000000"/>
          <w:spacing w:val="0"/>
          <w:sz w:val="21"/>
        </w:rPr>
      </w:r>
    </w:p>
    <w:p>
      <w:pPr>
        <w:pStyle w:val="Normal"/>
        <w:framePr w:w="4838" w:x="2160" w:y="4567"/>
        <w:widowControl w:val="off"/>
        <w:autoSpaceDE w:val="off"/>
        <w:autoSpaceDN w:val="off"/>
        <w:spacing w:before="348"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十一、国有资本经营预算财政拨款收入支出决算表</w:t>
      </w:r>
      <w:r>
        <w:rPr/>
        <w:fldChar w:fldCharType="end"/>
      </w:r>
      <w:r>
        <w:rPr>
          <w:rFonts w:ascii="Times New Roman"/>
          <w:color w:val="000000"/>
          <w:spacing w:val="0"/>
          <w:sz w:val="21"/>
        </w:rPr>
      </w:r>
    </w:p>
    <w:p>
      <w:pPr>
        <w:pStyle w:val="Normal"/>
        <w:framePr w:w="4838" w:x="2160" w:y="4567"/>
        <w:widowControl w:val="off"/>
        <w:autoSpaceDE w:val="off"/>
        <w:autoSpaceDN w:val="off"/>
        <w:spacing w:before="346"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十二、国有资本经营预算财政拨款支出决算表</w:t>
      </w:r>
      <w:r>
        <w:rPr/>
        <w:fldChar w:fldCharType="end"/>
      </w:r>
      <w:r>
        <w:rPr>
          <w:rFonts w:ascii="Times New Roman"/>
          <w:color w:val="000000"/>
          <w:spacing w:val="0"/>
          <w:sz w:val="21"/>
        </w:rPr>
      </w:r>
    </w:p>
    <w:p>
      <w:pPr>
        <w:pStyle w:val="Normal"/>
        <w:framePr w:w="4838" w:x="2160" w:y="4567"/>
        <w:widowControl w:val="off"/>
        <w:autoSpaceDE w:val="off"/>
        <w:autoSpaceDN w:val="off"/>
        <w:spacing w:before="346" w:after="0" w:line="233" w:lineRule="exact"/>
        <w:ind w:left="0" w:right="0" w:firstLine="0"/>
        <w:jc w:val="left"/>
        <w:rPr>
          <w:rFonts w:ascii="Times New Roman"/>
          <w:color w:val="000000"/>
          <w:spacing w:val="0"/>
          <w:sz w:val="21"/>
        </w:rPr>
      </w:pPr>
      <w:r>
        <w:rPr/>
        <w:fldChar w:fldCharType="begin"/>
      </w:r>
      <w:r>
        <w:rPr/>
        <w:instrText>HYPERLINK  \l "br35"</w:instrText>
      </w:r>
      <w:r>
        <w:rPr/>
      </w:r>
      <w:r>
        <w:rPr/>
        <w:fldChar w:fldCharType="separate"/>
      </w:r>
      <w:r>
        <w:rPr>
          <w:rFonts w:ascii="CPDSWR+FZFSK--GBK1-0" w:hAnsi="CPDSWR+FZFSK--GBK1-0" w:cs="CPDSWR+FZFSK--GBK1-0"/>
          <w:color w:val="000000"/>
          <w:spacing w:val="-4"/>
          <w:sz w:val="21"/>
        </w:rPr>
        <w:t>十三、财政拨款“三公”经费支出决算表</w:t>
      </w:r>
      <w:r>
        <w:rPr/>
        <w:fldChar w:fldCharType="end"/>
      </w:r>
      <w:r>
        <w:rPr>
          <w:rFonts w:ascii="Times New Roman"/>
          <w:color w:val="000000"/>
          <w:spacing w:val="0"/>
          <w:sz w:val="21"/>
        </w:rPr>
      </w:r>
    </w:p>
    <w:p>
      <w:pPr>
        <w:pStyle w:val="Normal"/>
        <w:framePr w:w="521" w:x="939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799" w:x="981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3</w:t>
      </w:r>
      <w:r>
        <w:rPr>
          <w:rFonts w:ascii="Times New Roman"/>
          <w:color w:val="000000"/>
          <w:spacing w:val="68"/>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 w:id="br4"/>
      </w:r>
      <w:r>
        <w:bookmarkEnd w:id="br4"/>
      </w:r>
      <w:r>
        <w:rPr>
          <w:rFonts w:ascii="Arial"/>
          <w:color w:val="ff0000"/>
          <w:spacing w:val="0"/>
          <w:sz w:val="2"/>
        </w:rPr>
        <w:t xml:space="preserve"> </w:t>
      </w:r>
    </w:p>
    <w:p>
      <w:pPr>
        <w:pStyle w:val="Normal"/>
        <w:framePr w:w="2928" w:x="4610"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第一部分</w:t>
      </w:r>
      <w:r>
        <w:rPr>
          <w:rFonts w:ascii="Times New Roman"/>
          <w:color w:val="000000"/>
          <w:spacing w:val="77"/>
          <w:sz w:val="32"/>
        </w:rPr>
        <w:t xml:space="preserve"> </w:t>
      </w:r>
      <w:r>
        <w:rPr>
          <w:rFonts w:ascii="TVLGUC+MicrosoftYaHei-Bold" w:hAnsi="TVLGUC+MicrosoftYaHei-Bold" w:cs="TVLGUC+MicrosoftYaHei-Bold"/>
          <w:color w:val="000000"/>
          <w:spacing w:val="-4"/>
          <w:sz w:val="32"/>
        </w:rPr>
        <w:t>单位概况</w:t>
      </w:r>
      <w:r>
        <w:rPr>
          <w:rFonts w:ascii="Times New Roman"/>
          <w:color w:val="000000"/>
          <w:spacing w:val="0"/>
          <w:sz w:val="32"/>
        </w:rPr>
      </w:r>
    </w:p>
    <w:p>
      <w:pPr>
        <w:pStyle w:val="Normal"/>
        <w:framePr w:w="2154" w:x="2162" w:y="3296"/>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一、主要职责</w:t>
      </w:r>
      <w:r>
        <w:rPr>
          <w:rFonts w:ascii="Times New Roman"/>
          <w:color w:val="000000"/>
          <w:spacing w:val="0"/>
          <w:sz w:val="32"/>
        </w:rPr>
      </w:r>
    </w:p>
    <w:p>
      <w:pPr>
        <w:pStyle w:val="Normal"/>
        <w:framePr w:w="9172" w:x="1531" w:y="3920"/>
        <w:widowControl w:val="off"/>
        <w:autoSpaceDE w:val="off"/>
        <w:autoSpaceDN w:val="off"/>
        <w:spacing w:before="0" w:after="0" w:line="355" w:lineRule="exact"/>
        <w:ind w:left="662" w:right="0" w:firstLine="0"/>
        <w:jc w:val="left"/>
        <w:rPr>
          <w:rFonts w:ascii="Times New Roman"/>
          <w:color w:val="000000"/>
          <w:spacing w:val="0"/>
          <w:sz w:val="32"/>
        </w:rPr>
      </w:pPr>
      <w:r>
        <w:rPr>
          <w:rFonts w:ascii="CPDSWR+FZFSK--GBK1-0" w:hAnsi="CPDSWR+FZFSK--GBK1-0" w:cs="CPDSWR+FZFSK--GBK1-0"/>
          <w:color w:val="000000"/>
          <w:spacing w:val="2"/>
          <w:sz w:val="32"/>
        </w:rPr>
        <w:t>我院创办于</w:t>
      </w:r>
      <w:r>
        <w:rPr>
          <w:rFonts w:ascii="Times New Roman"/>
          <w:color w:val="000000"/>
          <w:spacing w:val="-3"/>
          <w:sz w:val="32"/>
        </w:rPr>
        <w:t xml:space="preserve"> </w:t>
      </w:r>
      <w:r>
        <w:rPr>
          <w:rFonts w:ascii="UPGIWP+TimesNewRomanPSMT"/>
          <w:color w:val="000000"/>
          <w:spacing w:val="-2"/>
          <w:sz w:val="32"/>
        </w:rPr>
        <w:t>1937</w:t>
      </w:r>
      <w:r>
        <w:rPr>
          <w:rFonts w:ascii="Times New Roman"/>
          <w:color w:val="000000"/>
          <w:spacing w:val="4"/>
          <w:sz w:val="32"/>
        </w:rPr>
        <w:t xml:space="preserve"> </w:t>
      </w:r>
      <w:r>
        <w:rPr>
          <w:rFonts w:ascii="CPDSWR+FZFSK--GBK1-0" w:hAnsi="CPDSWR+FZFSK--GBK1-0" w:cs="CPDSWR+FZFSK--GBK1-0"/>
          <w:color w:val="000000"/>
          <w:spacing w:val="1"/>
          <w:sz w:val="32"/>
        </w:rPr>
        <w:t>年，其前身是“序宾儿科诊所”，解放后</w:t>
      </w:r>
      <w:r>
        <w:rPr>
          <w:rFonts w:ascii="Times New Roman"/>
          <w:color w:val="000000"/>
          <w:spacing w:val="0"/>
          <w:sz w:val="32"/>
        </w:rPr>
      </w:r>
    </w:p>
    <w:p>
      <w:pPr>
        <w:pStyle w:val="Normal"/>
        <w:framePr w:w="9172" w:x="1531" w:y="3920"/>
        <w:widowControl w:val="off"/>
        <w:autoSpaceDE w:val="off"/>
        <w:autoSpaceDN w:val="off"/>
        <w:spacing w:before="214"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7"/>
          <w:sz w:val="32"/>
        </w:rPr>
        <w:t>公私合营改名为“西城区儿童医院”，</w:t>
      </w:r>
      <w:r>
        <w:rPr>
          <w:rFonts w:ascii="UPGIWP+TimesNewRomanPSMT"/>
          <w:color w:val="000000"/>
          <w:spacing w:val="-2"/>
          <w:sz w:val="32"/>
        </w:rPr>
        <w:t>1985</w:t>
      </w:r>
      <w:r>
        <w:rPr>
          <w:rFonts w:ascii="Times New Roman"/>
          <w:color w:val="000000"/>
          <w:spacing w:val="-1"/>
          <w:sz w:val="32"/>
        </w:rPr>
        <w:t xml:space="preserve"> </w:t>
      </w:r>
      <w:r>
        <w:rPr>
          <w:rFonts w:ascii="CPDSWR+FZFSK--GBK1-0" w:hAnsi="CPDSWR+FZFSK--GBK1-0" w:cs="CPDSWR+FZFSK--GBK1-0"/>
          <w:color w:val="000000"/>
          <w:spacing w:val="-8"/>
          <w:sz w:val="32"/>
        </w:rPr>
        <w:t>年，改名“成都儿童</w:t>
      </w:r>
      <w:r>
        <w:rPr>
          <w:rFonts w:ascii="Times New Roman"/>
          <w:color w:val="000000"/>
          <w:spacing w:val="0"/>
          <w:sz w:val="32"/>
        </w:rPr>
      </w:r>
    </w:p>
    <w:p>
      <w:pPr>
        <w:pStyle w:val="Normal"/>
        <w:framePr w:w="9172" w:x="1531" w:y="3920"/>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2"/>
          <w:sz w:val="32"/>
        </w:rPr>
        <w:t>医院”，</w:t>
      </w:r>
      <w:r>
        <w:rPr>
          <w:rFonts w:ascii="UPGIWP+TimesNewRomanPSMT"/>
          <w:color w:val="000000"/>
          <w:spacing w:val="-2"/>
          <w:sz w:val="32"/>
        </w:rPr>
        <w:t>1991</w:t>
      </w:r>
      <w:r>
        <w:rPr>
          <w:rFonts w:ascii="Times New Roman"/>
          <w:color w:val="000000"/>
          <w:spacing w:val="-3"/>
          <w:sz w:val="32"/>
        </w:rPr>
        <w:t xml:space="preserve"> </w:t>
      </w:r>
      <w:r>
        <w:rPr>
          <w:rFonts w:ascii="CPDSWR+FZFSK--GBK1-0" w:hAnsi="CPDSWR+FZFSK--GBK1-0" w:cs="CPDSWR+FZFSK--GBK1-0"/>
          <w:color w:val="000000"/>
          <w:spacing w:val="-6"/>
          <w:sz w:val="32"/>
        </w:rPr>
        <w:t>年更名为“成都儿童专科医院”。我院是政府举办</w:t>
      </w:r>
      <w:r>
        <w:rPr>
          <w:rFonts w:ascii="Times New Roman"/>
          <w:color w:val="000000"/>
          <w:spacing w:val="0"/>
          <w:sz w:val="32"/>
        </w:rPr>
      </w:r>
    </w:p>
    <w:p>
      <w:pPr>
        <w:pStyle w:val="Normal"/>
        <w:framePr w:w="9172" w:x="1531" w:y="392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的非营利性公立医院，集医疗、科研、教学、预防保健为一体，</w:t>
      </w:r>
      <w:r>
        <w:rPr>
          <w:rFonts w:ascii="Times New Roman"/>
          <w:color w:val="000000"/>
          <w:spacing w:val="0"/>
          <w:sz w:val="32"/>
        </w:rPr>
      </w:r>
    </w:p>
    <w:p>
      <w:pPr>
        <w:pStyle w:val="Normal"/>
        <w:framePr w:w="9172" w:x="1531" w:y="3920"/>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是西南地区历史最悠久的一所二级甲等儿童专科医院，医院现有</w:t>
      </w:r>
      <w:r>
        <w:rPr>
          <w:rFonts w:ascii="Times New Roman"/>
          <w:color w:val="000000"/>
          <w:spacing w:val="0"/>
          <w:sz w:val="32"/>
        </w:rPr>
      </w:r>
    </w:p>
    <w:p>
      <w:pPr>
        <w:pStyle w:val="Normal"/>
        <w:framePr w:w="9172" w:x="1531" w:y="392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青羊、成华两个院区。医院拥有小儿呼吸内科、消化内科、神经</w:t>
      </w:r>
      <w:r>
        <w:rPr>
          <w:rFonts w:ascii="Times New Roman"/>
          <w:color w:val="000000"/>
          <w:spacing w:val="0"/>
          <w:sz w:val="32"/>
        </w:rPr>
      </w:r>
    </w:p>
    <w:p>
      <w:pPr>
        <w:pStyle w:val="Normal"/>
        <w:framePr w:w="9172" w:x="1531" w:y="392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内科、血液肾病、中医、小儿外科、口腔科、皮肤科等多学科的</w:t>
      </w:r>
      <w:r>
        <w:rPr>
          <w:rFonts w:ascii="Times New Roman"/>
          <w:color w:val="000000"/>
          <w:spacing w:val="0"/>
          <w:sz w:val="32"/>
        </w:rPr>
      </w:r>
    </w:p>
    <w:p>
      <w:pPr>
        <w:pStyle w:val="Normal"/>
        <w:framePr w:w="9172" w:x="1531" w:y="392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专家队伍。多名专家担任国家、省市级医学会、各专委会委员及</w:t>
      </w:r>
      <w:r>
        <w:rPr>
          <w:rFonts w:ascii="Times New Roman"/>
          <w:color w:val="000000"/>
          <w:spacing w:val="0"/>
          <w:sz w:val="32"/>
        </w:rPr>
      </w:r>
    </w:p>
    <w:p>
      <w:pPr>
        <w:pStyle w:val="Normal"/>
        <w:framePr w:w="9172" w:x="1531" w:y="3920"/>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成都市儿科质控中心专家成员。医院现有编制床位</w:t>
      </w:r>
      <w:r>
        <w:rPr>
          <w:rFonts w:ascii="Times New Roman"/>
          <w:color w:val="000000"/>
          <w:spacing w:val="0"/>
          <w:sz w:val="32"/>
        </w:rPr>
        <w:t xml:space="preserve"> </w:t>
      </w:r>
      <w:r>
        <w:rPr>
          <w:rFonts w:ascii="UPGIWP+TimesNewRomanPSMT"/>
          <w:color w:val="000000"/>
          <w:spacing w:val="-2"/>
          <w:sz w:val="32"/>
        </w:rPr>
        <w:t>206</w:t>
      </w:r>
      <w:r>
        <w:rPr>
          <w:rFonts w:ascii="Times New Roman"/>
          <w:color w:val="000000"/>
          <w:spacing w:val="-3"/>
          <w:sz w:val="32"/>
        </w:rPr>
        <w:t xml:space="preserve"> </w:t>
      </w:r>
      <w:r>
        <w:rPr>
          <w:rFonts w:ascii="CPDSWR+FZFSK--GBK1-0" w:hAnsi="CPDSWR+FZFSK--GBK1-0" w:cs="CPDSWR+FZFSK--GBK1-0"/>
          <w:color w:val="000000"/>
          <w:spacing w:val="-3"/>
          <w:sz w:val="32"/>
        </w:rPr>
        <w:t>张，年门</w:t>
      </w:r>
      <w:r>
        <w:rPr>
          <w:rFonts w:ascii="Times New Roman"/>
          <w:color w:val="000000"/>
          <w:spacing w:val="0"/>
          <w:sz w:val="32"/>
        </w:rPr>
      </w:r>
    </w:p>
    <w:p>
      <w:pPr>
        <w:pStyle w:val="Normal"/>
        <w:framePr w:w="9172" w:x="1531" w:y="3920"/>
        <w:widowControl w:val="off"/>
        <w:autoSpaceDE w:val="off"/>
        <w:autoSpaceDN w:val="off"/>
        <w:spacing w:before="214"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诊量</w:t>
      </w:r>
      <w:r>
        <w:rPr>
          <w:rFonts w:ascii="Times New Roman"/>
          <w:color w:val="000000"/>
          <w:spacing w:val="-3"/>
          <w:sz w:val="32"/>
        </w:rPr>
        <w:t xml:space="preserve"> </w:t>
      </w:r>
      <w:r>
        <w:rPr>
          <w:rFonts w:ascii="UPGIWP+TimesNewRomanPSMT"/>
          <w:color w:val="000000"/>
          <w:spacing w:val="-2"/>
          <w:sz w:val="32"/>
        </w:rPr>
        <w:t>30-40</w:t>
      </w:r>
      <w:r>
        <w:rPr>
          <w:rFonts w:ascii="Times New Roman"/>
          <w:color w:val="000000"/>
          <w:spacing w:val="0"/>
          <w:sz w:val="32"/>
        </w:rPr>
        <w:t xml:space="preserve"> </w:t>
      </w:r>
      <w:r>
        <w:rPr>
          <w:rFonts w:ascii="CPDSWR+FZFSK--GBK1-0" w:hAnsi="CPDSWR+FZFSK--GBK1-0" w:cs="CPDSWR+FZFSK--GBK1-0"/>
          <w:color w:val="000000"/>
          <w:spacing w:val="-6"/>
          <w:sz w:val="32"/>
        </w:rPr>
        <w:t>万人次，年收治住院病人，</w:t>
      </w:r>
      <w:r>
        <w:rPr>
          <w:rFonts w:ascii="UPGIWP+TimesNewRomanPSMT"/>
          <w:color w:val="000000"/>
          <w:spacing w:val="-2"/>
          <w:sz w:val="32"/>
        </w:rPr>
        <w:t>6000</w:t>
      </w:r>
      <w:r>
        <w:rPr>
          <w:rFonts w:ascii="Times New Roman"/>
          <w:color w:val="000000"/>
          <w:spacing w:val="-1"/>
          <w:sz w:val="32"/>
        </w:rPr>
        <w:t xml:space="preserve"> </w:t>
      </w:r>
      <w:r>
        <w:rPr>
          <w:rFonts w:ascii="CPDSWR+FZFSK--GBK1-0" w:hAnsi="CPDSWR+FZFSK--GBK1-0" w:cs="CPDSWR+FZFSK--GBK1-0"/>
          <w:color w:val="000000"/>
          <w:spacing w:val="-5"/>
          <w:sz w:val="32"/>
        </w:rPr>
        <w:t>余人次，年业务收入</w:t>
      </w:r>
      <w:r>
        <w:rPr>
          <w:rFonts w:ascii="Times New Roman"/>
          <w:color w:val="000000"/>
          <w:spacing w:val="0"/>
          <w:sz w:val="32"/>
        </w:rPr>
      </w:r>
    </w:p>
    <w:p>
      <w:pPr>
        <w:pStyle w:val="Normal"/>
        <w:framePr w:w="9252" w:x="1531" w:y="9712"/>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1"/>
          <w:sz w:val="32"/>
        </w:rPr>
        <w:t>1.2</w:t>
      </w:r>
      <w:r>
        <w:rPr>
          <w:rFonts w:ascii="Times New Roman"/>
          <w:color w:val="000000"/>
          <w:spacing w:val="-4"/>
          <w:sz w:val="32"/>
        </w:rPr>
        <w:t xml:space="preserve"> </w:t>
      </w:r>
      <w:r>
        <w:rPr>
          <w:rFonts w:ascii="CPDSWR+FZFSK--GBK1-0" w:hAnsi="CPDSWR+FZFSK--GBK1-0" w:cs="CPDSWR+FZFSK--GBK1-0"/>
          <w:color w:val="000000"/>
          <w:spacing w:val="-10"/>
          <w:sz w:val="32"/>
        </w:rPr>
        <w:t>亿。设有小儿呼吸内科、消化内科、神经内科、血液肾病、小</w:t>
      </w:r>
      <w:r>
        <w:rPr>
          <w:rFonts w:ascii="Times New Roman"/>
          <w:color w:val="000000"/>
          <w:spacing w:val="0"/>
          <w:sz w:val="32"/>
        </w:rPr>
      </w:r>
    </w:p>
    <w:p>
      <w:pPr>
        <w:pStyle w:val="Normal"/>
        <w:framePr w:w="9278" w:x="1531" w:y="10290"/>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8"/>
          <w:sz w:val="32"/>
        </w:rPr>
        <w:t>儿外科、儿童预防保健、中医科、口腔科、眼</w:t>
      </w:r>
      <w:r>
        <w:rPr>
          <w:rFonts w:ascii="UPGIWP+TimesNewRomanPSMT"/>
          <w:color w:val="000000"/>
          <w:spacing w:val="-1"/>
          <w:sz w:val="32"/>
        </w:rPr>
        <w:t>-</w:t>
      </w:r>
      <w:r>
        <w:rPr>
          <w:rFonts w:ascii="CPDSWR+FZFSK--GBK1-0" w:hAnsi="CPDSWR+FZFSK--GBK1-0" w:cs="CPDSWR+FZFSK--GBK1-0"/>
          <w:color w:val="000000"/>
          <w:spacing w:val="-7"/>
          <w:sz w:val="32"/>
        </w:rPr>
        <w:t>耳鼻喉科、皮肤科</w:t>
      </w:r>
      <w:r>
        <w:rPr>
          <w:rFonts w:ascii="Times New Roman"/>
          <w:color w:val="000000"/>
          <w:spacing w:val="0"/>
          <w:sz w:val="32"/>
        </w:rPr>
      </w:r>
    </w:p>
    <w:p>
      <w:pPr>
        <w:pStyle w:val="Normal"/>
        <w:framePr w:w="9278" w:x="1531" w:y="10290"/>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等</w:t>
      </w:r>
      <w:r>
        <w:rPr>
          <w:rFonts w:ascii="Times New Roman"/>
          <w:color w:val="000000"/>
          <w:spacing w:val="-6"/>
          <w:sz w:val="32"/>
        </w:rPr>
        <w:t xml:space="preserve"> </w:t>
      </w:r>
      <w:r>
        <w:rPr>
          <w:rFonts w:ascii="UPGIWP+TimesNewRomanPSMT"/>
          <w:color w:val="000000"/>
          <w:spacing w:val="-2"/>
          <w:sz w:val="32"/>
        </w:rPr>
        <w:t>22</w:t>
      </w:r>
      <w:r>
        <w:rPr>
          <w:rFonts w:ascii="Times New Roman"/>
          <w:color w:val="000000"/>
          <w:spacing w:val="-1"/>
          <w:sz w:val="32"/>
        </w:rPr>
        <w:t xml:space="preserve"> </w:t>
      </w:r>
      <w:r>
        <w:rPr>
          <w:rFonts w:ascii="CPDSWR+FZFSK--GBK1-0" w:hAnsi="CPDSWR+FZFSK--GBK1-0" w:cs="CPDSWR+FZFSK--GBK1-0"/>
          <w:color w:val="000000"/>
          <w:spacing w:val="-4"/>
          <w:sz w:val="32"/>
        </w:rPr>
        <w:t>个临床专科和亚专业，是成都市青羊区儿科质量控制中心。</w:t>
      </w:r>
      <w:r>
        <w:rPr>
          <w:rFonts w:ascii="Times New Roman"/>
          <w:color w:val="000000"/>
          <w:spacing w:val="0"/>
          <w:sz w:val="32"/>
        </w:rPr>
      </w:r>
    </w:p>
    <w:p>
      <w:pPr>
        <w:pStyle w:val="Normal"/>
        <w:framePr w:w="9278" w:x="1531" w:y="1029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长期以来，医院重视医疗技术的提高和学科发展建设，开展了小</w:t>
      </w:r>
      <w:r>
        <w:rPr>
          <w:rFonts w:ascii="Times New Roman"/>
          <w:color w:val="000000"/>
          <w:spacing w:val="0"/>
          <w:sz w:val="32"/>
        </w:rPr>
      </w:r>
    </w:p>
    <w:p>
      <w:pPr>
        <w:pStyle w:val="Normal"/>
        <w:framePr w:w="9278" w:x="1531" w:y="1029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儿外科微创腔镜治疗、小儿无痛电子胃镜检查、肺功能检查、一</w:t>
      </w:r>
      <w:r>
        <w:rPr>
          <w:rFonts w:ascii="Times New Roman"/>
          <w:color w:val="000000"/>
          <w:spacing w:val="0"/>
          <w:sz w:val="32"/>
        </w:rPr>
      </w:r>
    </w:p>
    <w:p>
      <w:pPr>
        <w:pStyle w:val="Normal"/>
        <w:framePr w:w="9278" w:x="1531" w:y="10290"/>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氧化氮检测、</w:t>
      </w:r>
      <w:r>
        <w:rPr>
          <w:rFonts w:ascii="UPGIWP+TimesNewRomanPSMT"/>
          <w:color w:val="000000"/>
          <w:spacing w:val="-2"/>
          <w:sz w:val="32"/>
        </w:rPr>
        <w:t>13-</w:t>
      </w:r>
      <w:r>
        <w:rPr>
          <w:rFonts w:ascii="CPDSWR+FZFSK--GBK1-0" w:hAnsi="CPDSWR+FZFSK--GBK1-0" w:cs="CPDSWR+FZFSK--GBK1-0"/>
          <w:color w:val="000000"/>
          <w:spacing w:val="-4"/>
          <w:sz w:val="32"/>
        </w:rPr>
        <w:t>碳呼吸实验检测幽门螺杆菌感染、脑电地形图、</w:t>
      </w:r>
      <w:r>
        <w:rPr>
          <w:rFonts w:ascii="Times New Roman"/>
          <w:color w:val="000000"/>
          <w:spacing w:val="0"/>
          <w:sz w:val="32"/>
        </w:rPr>
      </w:r>
    </w:p>
    <w:p>
      <w:pPr>
        <w:pStyle w:val="Normal"/>
        <w:framePr w:w="9278" w:x="1531" w:y="10290"/>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0"/>
          <w:sz w:val="32"/>
        </w:rPr>
        <w:t>鼻腔负压置换、鼻耳内镜检查、耳针等</w:t>
      </w:r>
      <w:r>
        <w:rPr>
          <w:rFonts w:ascii="Times New Roman"/>
          <w:color w:val="000000"/>
          <w:spacing w:val="6"/>
          <w:sz w:val="32"/>
        </w:rPr>
        <w:t xml:space="preserve"> </w:t>
      </w:r>
      <w:r>
        <w:rPr>
          <w:rFonts w:ascii="UPGIWP+TimesNewRomanPSMT"/>
          <w:color w:val="000000"/>
          <w:spacing w:val="-2"/>
          <w:sz w:val="32"/>
        </w:rPr>
        <w:t>40</w:t>
      </w:r>
      <w:r>
        <w:rPr>
          <w:rFonts w:ascii="Times New Roman"/>
          <w:color w:val="000000"/>
          <w:spacing w:val="-1"/>
          <w:sz w:val="32"/>
        </w:rPr>
        <w:t xml:space="preserve"> </w:t>
      </w:r>
      <w:r>
        <w:rPr>
          <w:rFonts w:ascii="CPDSWR+FZFSK--GBK1-0" w:hAnsi="CPDSWR+FZFSK--GBK1-0" w:cs="CPDSWR+FZFSK--GBK1-0"/>
          <w:color w:val="000000"/>
          <w:spacing w:val="-9"/>
          <w:sz w:val="32"/>
        </w:rPr>
        <w:t>余项专业技术。我院历</w:t>
      </w:r>
      <w:r>
        <w:rPr>
          <w:rFonts w:ascii="Times New Roman"/>
          <w:color w:val="000000"/>
          <w:spacing w:val="0"/>
          <w:sz w:val="32"/>
        </w:rPr>
      </w:r>
    </w:p>
    <w:p>
      <w:pPr>
        <w:pStyle w:val="Normal"/>
        <w:framePr w:w="9278" w:x="1531" w:y="1029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史悠久的经方验方院内制剂蓝板感冒冲剂、退热颗粒、麻杏咳喘</w:t>
      </w:r>
      <w:r>
        <w:rPr>
          <w:rFonts w:ascii="Times New Roman"/>
          <w:color w:val="000000"/>
          <w:spacing w:val="0"/>
          <w:sz w:val="32"/>
        </w:rPr>
      </w:r>
    </w:p>
    <w:p>
      <w:pPr>
        <w:pStyle w:val="Normal"/>
        <w:framePr w:w="9278" w:x="1531" w:y="10290"/>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颗粒、山楂消食颗粒、玄黄清咽糖浆、地霜等十余种院内制剂已</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802"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4</w:t>
      </w:r>
      <w:r>
        <w:rPr>
          <w:rFonts w:ascii="Times New Roman"/>
          <w:color w:val="000000"/>
          <w:spacing w:val="71"/>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 w:id="br5"/>
      </w:r>
      <w:r>
        <w:bookmarkEnd w:id="br5"/>
      </w:r>
      <w:r>
        <w:rPr>
          <w:rFonts w:ascii="Arial"/>
          <w:color w:val="ff0000"/>
          <w:spacing w:val="0"/>
          <w:sz w:val="2"/>
        </w:rPr>
        <w:t xml:space="preserve"> </w:t>
      </w:r>
    </w:p>
    <w:p>
      <w:pPr>
        <w:pStyle w:val="Normal"/>
        <w:framePr w:w="9491" w:x="1531" w:y="2192"/>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有数十年历史。为满足广大患儿的要求，制剂药品由于制剂室改</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扩建仍在建设中，制剂药物已委托其他医疗机构代为加工，目前</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已有三种药物面市。在学科建设方面，加强我院儿童消化内科重</w:t>
      </w:r>
      <w:r>
        <w:rPr>
          <w:rFonts w:ascii="Times New Roman"/>
          <w:color w:val="000000"/>
          <w:spacing w:val="0"/>
          <w:sz w:val="32"/>
        </w:rPr>
      </w:r>
    </w:p>
    <w:p>
      <w:pPr>
        <w:pStyle w:val="Normal"/>
        <w:framePr w:w="9491" w:x="1531" w:y="2192"/>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点专科建设，今年获得成都市医学会科技成果三等奖一项，为重</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点专科验收进一步蓄力。我院口腔科获批青羊区重点专科立项。</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还对皮肤科门诊进行改造升级，拓展相关业务范围，引进新设备</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新技术。在临床应用方面，把医疗服务质量逐步提高及保障医疗</w:t>
      </w:r>
      <w:r>
        <w:rPr>
          <w:rFonts w:ascii="Times New Roman"/>
          <w:color w:val="000000"/>
          <w:spacing w:val="0"/>
          <w:sz w:val="32"/>
        </w:rPr>
      </w:r>
    </w:p>
    <w:p>
      <w:pPr>
        <w:pStyle w:val="Normal"/>
        <w:framePr w:w="9491" w:x="1531" w:y="2192"/>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安全放在首位，加强医疗质量的监控和各种医疗制度的落实。加</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强对医务人员在服务态度、诊疗行为、病历书写、处方书写、合</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理检查、合理治疗、医患沟通等和各个环节的执行。信息化建设</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方面，互联网医院建成并不断扩大医疗服务项目满足病人需求，</w:t>
      </w:r>
      <w:r>
        <w:rPr>
          <w:rFonts w:ascii="Times New Roman"/>
          <w:color w:val="000000"/>
          <w:spacing w:val="0"/>
          <w:sz w:val="32"/>
        </w:rPr>
      </w:r>
    </w:p>
    <w:p>
      <w:pPr>
        <w:pStyle w:val="Normal"/>
        <w:framePr w:w="9491" w:x="1531" w:y="2192"/>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开通电子收费票据，方便病人报销。医院信息化建设完善，支付</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宝、微信及天府市民云等平台预约挂号、缴费、查看报告支持社</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保结算，互联网平台能与患者进行沟通、解答疑问并做健康知识</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宣传等。我院作为政府举办的公立医院，充分体现医院的公益性，</w:t>
      </w:r>
      <w:r>
        <w:rPr>
          <w:rFonts w:ascii="Times New Roman"/>
          <w:color w:val="000000"/>
          <w:spacing w:val="0"/>
          <w:sz w:val="32"/>
        </w:rPr>
      </w:r>
    </w:p>
    <w:p>
      <w:pPr>
        <w:pStyle w:val="Normal"/>
        <w:framePr w:w="9491" w:x="1531" w:y="2192"/>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积极承担各种社会责任，全体儿专人本着“立足青羊，服务全市”</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的运营理念，将继续秉承“医者德为先”的核心价值观和“德高、</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业精、公益、安全”的医院服务宗旨，以精湛的医术和高度的责</w:t>
      </w:r>
      <w:r>
        <w:rPr>
          <w:rFonts w:ascii="Times New Roman"/>
          <w:color w:val="000000"/>
          <w:spacing w:val="0"/>
          <w:sz w:val="32"/>
        </w:rPr>
      </w:r>
    </w:p>
    <w:p>
      <w:pPr>
        <w:pStyle w:val="Normal"/>
        <w:framePr w:w="9491" w:x="1531" w:y="2192"/>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任感承载生命的重托而努力奋斗！</w:t>
      </w:r>
      <w:r>
        <w:rPr>
          <w:rFonts w:ascii="Times New Roman"/>
          <w:color w:val="000000"/>
          <w:spacing w:val="0"/>
          <w:sz w:val="32"/>
        </w:rPr>
      </w:r>
    </w:p>
    <w:p>
      <w:pPr>
        <w:pStyle w:val="Normal"/>
        <w:framePr w:w="2154" w:x="2162" w:y="13138"/>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二、机构设置</w:t>
      </w:r>
      <w:r>
        <w:rPr>
          <w:rFonts w:ascii="Times New Roman"/>
          <w:color w:val="000000"/>
          <w:spacing w:val="0"/>
          <w:sz w:val="32"/>
        </w:rPr>
      </w:r>
    </w:p>
    <w:p>
      <w:pPr>
        <w:pStyle w:val="Normal"/>
        <w:framePr w:w="9491" w:x="1531" w:y="13763"/>
        <w:widowControl w:val="off"/>
        <w:autoSpaceDE w:val="off"/>
        <w:autoSpaceDN w:val="off"/>
        <w:spacing w:before="0" w:after="0" w:line="355" w:lineRule="exact"/>
        <w:ind w:left="662" w:right="0" w:firstLine="0"/>
        <w:jc w:val="left"/>
        <w:rPr>
          <w:rFonts w:ascii="Times New Roman"/>
          <w:color w:val="000000"/>
          <w:spacing w:val="0"/>
          <w:sz w:val="32"/>
        </w:rPr>
      </w:pPr>
      <w:r>
        <w:rPr>
          <w:rFonts w:ascii="CPDSWR+FZFSK--GBK1-0" w:hAnsi="CPDSWR+FZFSK--GBK1-0" w:cs="CPDSWR+FZFSK--GBK1-0"/>
          <w:color w:val="000000"/>
          <w:spacing w:val="1"/>
          <w:sz w:val="32"/>
        </w:rPr>
        <w:t>本单位由</w:t>
      </w:r>
      <w:r>
        <w:rPr>
          <w:rFonts w:ascii="Times New Roman"/>
          <w:color w:val="000000"/>
          <w:spacing w:val="0"/>
          <w:sz w:val="32"/>
        </w:rPr>
        <w:t xml:space="preserve"> </w:t>
      </w:r>
      <w:r>
        <w:rPr>
          <w:rFonts w:ascii="UPGIWP+TimesNewRomanPSMT"/>
          <w:color w:val="000000"/>
          <w:spacing w:val="-2"/>
          <w:sz w:val="32"/>
        </w:rPr>
        <w:t>22</w:t>
      </w:r>
      <w:r>
        <w:rPr>
          <w:rFonts w:ascii="Times New Roman"/>
          <w:color w:val="000000"/>
          <w:spacing w:val="4"/>
          <w:sz w:val="32"/>
        </w:rPr>
        <w:t xml:space="preserve"> </w:t>
      </w:r>
      <w:r>
        <w:rPr>
          <w:rFonts w:ascii="CPDSWR+FZFSK--GBK1-0" w:hAnsi="CPDSWR+FZFSK--GBK1-0" w:cs="CPDSWR+FZFSK--GBK1-0"/>
          <w:color w:val="000000"/>
          <w:spacing w:val="1"/>
          <w:sz w:val="32"/>
        </w:rPr>
        <w:t>个临床专科和亚专业组成，分别是小儿呼吸内</w:t>
      </w:r>
      <w:r>
        <w:rPr>
          <w:rFonts w:ascii="Times New Roman"/>
          <w:color w:val="000000"/>
          <w:spacing w:val="0"/>
          <w:sz w:val="32"/>
        </w:rPr>
      </w:r>
    </w:p>
    <w:p>
      <w:pPr>
        <w:pStyle w:val="Normal"/>
        <w:framePr w:w="9491" w:x="1531" w:y="13763"/>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科、消化内科、神经内科、血液肾病、小儿外科、儿童预防保健、</w:t>
      </w:r>
      <w:r>
        <w:rPr>
          <w:rFonts w:ascii="Times New Roman"/>
          <w:color w:val="000000"/>
          <w:spacing w:val="0"/>
          <w:sz w:val="32"/>
        </w:rPr>
      </w:r>
    </w:p>
    <w:p>
      <w:pPr>
        <w:pStyle w:val="Normal"/>
        <w:framePr w:w="521" w:x="939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799" w:x="981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5</w:t>
      </w:r>
      <w:r>
        <w:rPr>
          <w:rFonts w:ascii="Times New Roman"/>
          <w:color w:val="000000"/>
          <w:spacing w:val="68"/>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6" w:id="br6"/>
      </w:r>
      <w:r>
        <w:bookmarkEnd w:id="br6"/>
      </w:r>
      <w:r>
        <w:rPr>
          <w:rFonts w:ascii="Arial"/>
          <w:color w:val="ff0000"/>
          <w:spacing w:val="0"/>
          <w:sz w:val="2"/>
        </w:rPr>
        <w:t xml:space="preserve"> </w:t>
      </w:r>
    </w:p>
    <w:p>
      <w:pPr>
        <w:pStyle w:val="Normal"/>
        <w:framePr w:w="6407"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中医科、口腔科、眼</w:t>
      </w:r>
      <w:r>
        <w:rPr>
          <w:rFonts w:ascii="UPGIWP+TimesNewRomanPSMT"/>
          <w:color w:val="000000"/>
          <w:spacing w:val="-1"/>
          <w:sz w:val="32"/>
        </w:rPr>
        <w:t>-</w:t>
      </w:r>
      <w:r>
        <w:rPr>
          <w:rFonts w:ascii="CPDSWR+FZFSK--GBK1-0" w:hAnsi="CPDSWR+FZFSK--GBK1-0" w:cs="CPDSWR+FZFSK--GBK1-0"/>
          <w:color w:val="000000"/>
          <w:spacing w:val="-4"/>
          <w:sz w:val="32"/>
        </w:rPr>
        <w:t>耳鼻喉科、皮肤科等。</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802"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6</w:t>
      </w:r>
      <w:r>
        <w:rPr>
          <w:rFonts w:ascii="Times New Roman"/>
          <w:color w:val="000000"/>
          <w:spacing w:val="71"/>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7" w:id="br7"/>
      </w:r>
      <w:r>
        <w:bookmarkEnd w:id="br7"/>
      </w:r>
      <w:r>
        <w:rPr>
          <w:rFonts w:ascii="Arial"/>
          <w:color w:val="ff0000"/>
          <w:spacing w:val="0"/>
          <w:sz w:val="2"/>
        </w:rPr>
        <w:t xml:space="preserve"> </w:t>
      </w:r>
    </w:p>
    <w:p>
      <w:pPr>
        <w:pStyle w:val="Normal"/>
        <w:framePr w:w="5534" w:x="3701"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第二部分</w:t>
      </w:r>
      <w:r>
        <w:rPr>
          <w:rFonts w:ascii="Times New Roman"/>
          <w:color w:val="000000"/>
          <w:spacing w:val="79"/>
          <w:sz w:val="32"/>
        </w:rPr>
        <w:t xml:space="preserve"> </w:t>
      </w:r>
      <w:r>
        <w:rPr>
          <w:rFonts w:ascii="UPGIWP+TimesNewRomanPSMT"/>
          <w:color w:val="000000"/>
          <w:spacing w:val="-2"/>
          <w:sz w:val="32"/>
        </w:rPr>
        <w:t>2023</w:t>
      </w:r>
      <w:r>
        <w:rPr>
          <w:rFonts w:ascii="Times New Roman"/>
          <w:color w:val="000000"/>
          <w:spacing w:val="-3"/>
          <w:sz w:val="32"/>
        </w:rPr>
        <w:t xml:space="preserve"> </w:t>
      </w:r>
      <w:r>
        <w:rPr>
          <w:rFonts w:ascii="QQHALJ+MicrosoftYaHei" w:hAnsi="QQHALJ+MicrosoftYaHei" w:cs="QQHALJ+MicrosoftYaHei"/>
          <w:color w:val="000000"/>
          <w:spacing w:val="-4"/>
          <w:sz w:val="32"/>
        </w:rPr>
        <w:t>年度单位决算情况说明</w:t>
      </w:r>
      <w:r>
        <w:rPr>
          <w:rFonts w:ascii="Times New Roman"/>
          <w:color w:val="000000"/>
          <w:spacing w:val="0"/>
          <w:sz w:val="32"/>
        </w:rPr>
      </w:r>
    </w:p>
    <w:p>
      <w:pPr>
        <w:pStyle w:val="Normal"/>
        <w:framePr w:w="8613" w:x="2162" w:y="3332"/>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一、收入支出决算总体情况说明</w:t>
      </w:r>
      <w:r>
        <w:rPr>
          <w:rFonts w:ascii="Times New Roman"/>
          <w:color w:val="000000"/>
          <w:spacing w:val="0"/>
          <w:sz w:val="32"/>
        </w:rPr>
      </w:r>
    </w:p>
    <w:p>
      <w:pPr>
        <w:pStyle w:val="Normal"/>
        <w:framePr w:w="8613" w:x="2162" w:y="3332"/>
        <w:widowControl w:val="off"/>
        <w:autoSpaceDE w:val="off"/>
        <w:autoSpaceDN w:val="off"/>
        <w:spacing w:before="175" w:after="0" w:line="355" w:lineRule="exact"/>
        <w:ind w:left="158" w:right="0" w:firstLine="0"/>
        <w:jc w:val="left"/>
        <w:rPr>
          <w:rFonts w:ascii="Times New Roman"/>
          <w:color w:val="000000"/>
          <w:spacing w:val="0"/>
          <w:sz w:val="32"/>
        </w:rPr>
      </w:pPr>
      <w:r>
        <w:rPr>
          <w:rFonts w:ascii="UPGIWP+TimesNewRomanPSMT"/>
          <w:color w:val="000000"/>
          <w:spacing w:val="-2"/>
          <w:sz w:val="32"/>
        </w:rPr>
        <w:t>023</w:t>
      </w:r>
      <w:r>
        <w:rPr>
          <w:rFonts w:ascii="Times New Roman"/>
          <w:color w:val="000000"/>
          <w:spacing w:val="-3"/>
          <w:sz w:val="32"/>
        </w:rPr>
        <w:t xml:space="preserve"> </w:t>
      </w:r>
      <w:r>
        <w:rPr>
          <w:rFonts w:ascii="CPDSWR+FZFSK--GBK1-0" w:hAnsi="CPDSWR+FZFSK--GBK1-0" w:cs="CPDSWR+FZFSK--GBK1-0"/>
          <w:color w:val="000000"/>
          <w:spacing w:val="-17"/>
          <w:sz w:val="32"/>
        </w:rPr>
        <w:t>年度收、支总计均为</w:t>
      </w:r>
      <w:r>
        <w:rPr>
          <w:rFonts w:ascii="Times New Roman"/>
          <w:color w:val="000000"/>
          <w:spacing w:val="10"/>
          <w:sz w:val="32"/>
        </w:rPr>
        <w:t xml:space="preserve"> </w:t>
      </w:r>
      <w:r>
        <w:rPr>
          <w:rFonts w:ascii="UPGIWP+TimesNewRomanPSMT"/>
          <w:color w:val="000000"/>
          <w:spacing w:val="-2"/>
          <w:sz w:val="32"/>
        </w:rPr>
        <w:t>14,238.59</w:t>
      </w:r>
      <w:r>
        <w:rPr>
          <w:rFonts w:ascii="Times New Roman"/>
          <w:color w:val="000000"/>
          <w:spacing w:val="-3"/>
          <w:sz w:val="32"/>
        </w:rPr>
        <w:t xml:space="preserve"> </w:t>
      </w:r>
      <w:r>
        <w:rPr>
          <w:rFonts w:ascii="CPDSWR+FZFSK--GBK1-0" w:hAnsi="CPDSWR+FZFSK--GBK1-0" w:cs="CPDSWR+FZFSK--GBK1-0"/>
          <w:color w:val="000000"/>
          <w:spacing w:val="-32"/>
          <w:sz w:val="32"/>
        </w:rPr>
        <w:t>万元。与</w:t>
      </w:r>
      <w:r>
        <w:rPr>
          <w:rFonts w:ascii="Times New Roman"/>
          <w:color w:val="000000"/>
          <w:spacing w:val="26"/>
          <w:sz w:val="32"/>
        </w:rPr>
        <w:t xml:space="preserve"> </w:t>
      </w:r>
      <w:r>
        <w:rPr>
          <w:rFonts w:ascii="UPGIWP+TimesNewRomanPSMT"/>
          <w:color w:val="000000"/>
          <w:spacing w:val="-2"/>
          <w:sz w:val="32"/>
        </w:rPr>
        <w:t>2022</w:t>
      </w:r>
      <w:r>
        <w:rPr>
          <w:rFonts w:ascii="Times New Roman"/>
          <w:color w:val="000000"/>
          <w:spacing w:val="-3"/>
          <w:sz w:val="32"/>
        </w:rPr>
        <w:t xml:space="preserve"> </w:t>
      </w:r>
      <w:r>
        <w:rPr>
          <w:rFonts w:ascii="CPDSWR+FZFSK--GBK1-0" w:hAnsi="CPDSWR+FZFSK--GBK1-0" w:cs="CPDSWR+FZFSK--GBK1-0"/>
          <w:color w:val="000000"/>
          <w:spacing w:val="-4"/>
          <w:sz w:val="32"/>
        </w:rPr>
        <w:t>年度相比，</w:t>
      </w:r>
      <w:r>
        <w:rPr>
          <w:rFonts w:ascii="Times New Roman"/>
          <w:color w:val="000000"/>
          <w:spacing w:val="0"/>
          <w:sz w:val="32"/>
        </w:rPr>
      </w:r>
    </w:p>
    <w:p>
      <w:pPr>
        <w:pStyle w:val="Normal"/>
        <w:framePr w:w="400" w:x="2162" w:y="392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9172" w:x="1531" w:y="446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6"/>
          <w:sz w:val="32"/>
        </w:rPr>
        <w:t>收、支总计各增加</w:t>
      </w:r>
      <w:r>
        <w:rPr>
          <w:rFonts w:ascii="Times New Roman"/>
          <w:color w:val="000000"/>
          <w:spacing w:val="2"/>
          <w:sz w:val="32"/>
        </w:rPr>
        <w:t xml:space="preserve"> </w:t>
      </w:r>
      <w:r>
        <w:rPr>
          <w:rFonts w:ascii="UPGIWP+TimesNewRomanPSMT"/>
          <w:color w:val="000000"/>
          <w:spacing w:val="-2"/>
          <w:sz w:val="32"/>
        </w:rPr>
        <w:t>1250.69</w:t>
      </w:r>
      <w:r>
        <w:rPr>
          <w:rFonts w:ascii="Times New Roman"/>
          <w:color w:val="000000"/>
          <w:spacing w:val="-3"/>
          <w:sz w:val="32"/>
        </w:rPr>
        <w:t xml:space="preserve"> </w:t>
      </w:r>
      <w:r>
        <w:rPr>
          <w:rFonts w:ascii="CPDSWR+FZFSK--GBK1-0" w:hAnsi="CPDSWR+FZFSK--GBK1-0" w:cs="CPDSWR+FZFSK--GBK1-0"/>
          <w:color w:val="000000"/>
          <w:spacing w:val="-6"/>
          <w:sz w:val="32"/>
        </w:rPr>
        <w:t>万元，增长</w:t>
      </w:r>
      <w:r>
        <w:rPr>
          <w:rFonts w:ascii="Times New Roman"/>
          <w:color w:val="000000"/>
          <w:spacing w:val="-1"/>
          <w:sz w:val="32"/>
        </w:rPr>
        <w:t xml:space="preserve"> </w:t>
      </w:r>
      <w:r>
        <w:rPr>
          <w:rFonts w:ascii="UPGIWP+TimesNewRomanPSMT"/>
          <w:color w:val="000000"/>
          <w:spacing w:val="-2"/>
          <w:sz w:val="32"/>
        </w:rPr>
        <w:t>9.6%</w:t>
      </w:r>
      <w:r>
        <w:rPr>
          <w:rFonts w:ascii="CPDSWR+FZFSK--GBK1-0" w:hAnsi="CPDSWR+FZFSK--GBK1-0" w:cs="CPDSWR+FZFSK--GBK1-0"/>
          <w:color w:val="000000"/>
          <w:spacing w:val="-5"/>
          <w:sz w:val="32"/>
        </w:rPr>
        <w:t>。主要变动原因是本</w:t>
      </w:r>
      <w:r>
        <w:rPr>
          <w:rFonts w:ascii="Times New Roman"/>
          <w:color w:val="000000"/>
          <w:spacing w:val="0"/>
          <w:sz w:val="32"/>
        </w:rPr>
      </w:r>
    </w:p>
    <w:p>
      <w:pPr>
        <w:pStyle w:val="Normal"/>
        <w:framePr w:w="9172" w:x="1531" w:y="44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年较去年受疫情影响降低，医疗收入增加，相关业务活动费用、</w:t>
      </w:r>
      <w:r>
        <w:rPr>
          <w:rFonts w:ascii="Times New Roman"/>
          <w:color w:val="000000"/>
          <w:spacing w:val="0"/>
          <w:sz w:val="32"/>
        </w:rPr>
      </w:r>
    </w:p>
    <w:p>
      <w:pPr>
        <w:pStyle w:val="Normal"/>
        <w:framePr w:w="9172" w:x="1531" w:y="44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人员支出增加。</w:t>
      </w:r>
      <w:r>
        <w:rPr>
          <w:rFonts w:ascii="Times New Roman"/>
          <w:color w:val="000000"/>
          <w:spacing w:val="0"/>
          <w:sz w:val="32"/>
        </w:rPr>
      </w:r>
    </w:p>
    <w:p>
      <w:pPr>
        <w:pStyle w:val="Normal"/>
        <w:framePr w:w="7111" w:x="2006" w:y="608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6"/>
          <w:sz w:val="32"/>
        </w:rPr>
        <w:t>（图</w:t>
      </w:r>
      <w:r>
        <w:rPr>
          <w:rFonts w:ascii="Times New Roman"/>
          <w:color w:val="000000"/>
          <w:spacing w:val="-1"/>
          <w:sz w:val="32"/>
        </w:rPr>
        <w:t xml:space="preserve"> </w:t>
      </w:r>
      <w:r>
        <w:rPr>
          <w:rFonts w:ascii="UPGIWP+TimesNewRomanPSMT"/>
          <w:color w:val="000000"/>
          <w:spacing w:val="-2"/>
          <w:sz w:val="32"/>
        </w:rPr>
        <w:t>1</w:t>
      </w:r>
      <w:r>
        <w:rPr>
          <w:rFonts w:ascii="CPDSWR+FZFSK--GBK1-0" w:hAnsi="CPDSWR+FZFSK--GBK1-0" w:cs="CPDSWR+FZFSK--GBK1-0"/>
          <w:color w:val="000000"/>
          <w:spacing w:val="-4"/>
          <w:sz w:val="32"/>
        </w:rPr>
        <w:t>：收、支决算总计变动情况图）（柱状图）</w:t>
      </w:r>
      <w:r>
        <w:rPr>
          <w:rFonts w:ascii="Times New Roman"/>
          <w:color w:val="000000"/>
          <w:spacing w:val="0"/>
          <w:sz w:val="32"/>
        </w:rPr>
      </w:r>
    </w:p>
    <w:p>
      <w:pPr>
        <w:pStyle w:val="Normal"/>
        <w:framePr w:w="8455" w:x="2162" w:y="10892"/>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二、收入决算情况说明</w:t>
      </w:r>
      <w:r>
        <w:rPr>
          <w:rFonts w:ascii="Times New Roman"/>
          <w:color w:val="000000"/>
          <w:spacing w:val="0"/>
          <w:sz w:val="32"/>
        </w:rPr>
      </w:r>
    </w:p>
    <w:p>
      <w:pPr>
        <w:pStyle w:val="Normal"/>
        <w:framePr w:w="8455" w:x="2162" w:y="10892"/>
        <w:widowControl w:val="off"/>
        <w:autoSpaceDE w:val="off"/>
        <w:autoSpaceDN w:val="off"/>
        <w:spacing w:before="175" w:after="0" w:line="355" w:lineRule="exact"/>
        <w:ind w:left="158" w:right="0" w:firstLine="0"/>
        <w:jc w:val="left"/>
        <w:rPr>
          <w:rFonts w:ascii="Times New Roman"/>
          <w:color w:val="000000"/>
          <w:spacing w:val="0"/>
          <w:sz w:val="32"/>
        </w:rPr>
      </w:pPr>
      <w:r>
        <w:rPr>
          <w:rFonts w:ascii="UPGIWP+TimesNewRomanPSMT"/>
          <w:color w:val="000000"/>
          <w:spacing w:val="-2"/>
          <w:sz w:val="32"/>
        </w:rPr>
        <w:t>023</w:t>
      </w:r>
      <w:r>
        <w:rPr>
          <w:rFonts w:ascii="Times New Roman"/>
          <w:color w:val="000000"/>
          <w:spacing w:val="2"/>
          <w:sz w:val="32"/>
        </w:rPr>
        <w:t xml:space="preserve"> </w:t>
      </w:r>
      <w:r>
        <w:rPr>
          <w:rFonts w:ascii="CPDSWR+FZFSK--GBK1-0" w:hAnsi="CPDSWR+FZFSK--GBK1-0" w:cs="CPDSWR+FZFSK--GBK1-0"/>
          <w:color w:val="000000"/>
          <w:spacing w:val="0"/>
          <w:sz w:val="32"/>
        </w:rPr>
        <w:t>年度本年收入合计</w:t>
      </w:r>
      <w:r>
        <w:rPr>
          <w:rFonts w:ascii="Times New Roman"/>
          <w:color w:val="000000"/>
          <w:spacing w:val="-1"/>
          <w:sz w:val="32"/>
        </w:rPr>
        <w:t xml:space="preserve"> </w:t>
      </w:r>
      <w:r>
        <w:rPr>
          <w:rFonts w:ascii="UPGIWP+TimesNewRomanPSMT"/>
          <w:color w:val="000000"/>
          <w:spacing w:val="-2"/>
          <w:sz w:val="32"/>
        </w:rPr>
        <w:t>14,127.88</w:t>
      </w:r>
      <w:r>
        <w:rPr>
          <w:rFonts w:ascii="Times New Roman"/>
          <w:color w:val="000000"/>
          <w:spacing w:val="2"/>
          <w:sz w:val="32"/>
        </w:rPr>
        <w:t xml:space="preserve"> </w:t>
      </w:r>
      <w:r>
        <w:rPr>
          <w:rFonts w:ascii="CPDSWR+FZFSK--GBK1-0" w:hAnsi="CPDSWR+FZFSK--GBK1-0" w:cs="CPDSWR+FZFSK--GBK1-0"/>
          <w:color w:val="000000"/>
          <w:spacing w:val="0"/>
          <w:sz w:val="32"/>
        </w:rPr>
        <w:t>万元，其中：一般公共预</w:t>
      </w:r>
      <w:r>
        <w:rPr>
          <w:rFonts w:ascii="Times New Roman"/>
          <w:color w:val="000000"/>
          <w:spacing w:val="0"/>
          <w:sz w:val="32"/>
        </w:rPr>
      </w:r>
    </w:p>
    <w:p>
      <w:pPr>
        <w:pStyle w:val="Normal"/>
        <w:framePr w:w="400" w:x="2162" w:y="114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9089" w:x="1531" w:y="1202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算财政拨款收入</w:t>
      </w:r>
      <w:r>
        <w:rPr>
          <w:rFonts w:ascii="Times New Roman"/>
          <w:color w:val="000000"/>
          <w:spacing w:val="-2"/>
          <w:sz w:val="32"/>
        </w:rPr>
        <w:t xml:space="preserve"> </w:t>
      </w:r>
      <w:r>
        <w:rPr>
          <w:rFonts w:ascii="UPGIWP+TimesNewRomanPSMT"/>
          <w:color w:val="000000"/>
          <w:spacing w:val="-2"/>
          <w:sz w:val="32"/>
        </w:rPr>
        <w:t>2393.13</w:t>
      </w:r>
      <w:r>
        <w:rPr>
          <w:rFonts w:ascii="Times New Roman"/>
          <w:color w:val="000000"/>
          <w:spacing w:val="-3"/>
          <w:sz w:val="32"/>
        </w:rPr>
        <w:t xml:space="preserve"> </w:t>
      </w:r>
      <w:r>
        <w:rPr>
          <w:rFonts w:ascii="CPDSWR+FZFSK--GBK1-0" w:hAnsi="CPDSWR+FZFSK--GBK1-0" w:cs="CPDSWR+FZFSK--GBK1-0"/>
          <w:color w:val="000000"/>
          <w:spacing w:val="-14"/>
          <w:sz w:val="32"/>
        </w:rPr>
        <w:t>万元，占</w:t>
      </w:r>
      <w:r>
        <w:rPr>
          <w:rFonts w:ascii="Times New Roman"/>
          <w:color w:val="000000"/>
          <w:spacing w:val="8"/>
          <w:sz w:val="32"/>
        </w:rPr>
        <w:t xml:space="preserve"> </w:t>
      </w:r>
      <w:r>
        <w:rPr>
          <w:rFonts w:ascii="UPGIWP+TimesNewRomanPSMT"/>
          <w:color w:val="000000"/>
          <w:spacing w:val="-2"/>
          <w:sz w:val="32"/>
        </w:rPr>
        <w:t>16.94%</w:t>
      </w:r>
      <w:r>
        <w:rPr>
          <w:rFonts w:ascii="CPDSWR+FZFSK--GBK1-0" w:hAnsi="CPDSWR+FZFSK--GBK1-0" w:cs="CPDSWR+FZFSK--GBK1-0"/>
          <w:color w:val="000000"/>
          <w:spacing w:val="-12"/>
          <w:sz w:val="32"/>
        </w:rPr>
        <w:t>；事业收入</w:t>
      </w:r>
      <w:r>
        <w:rPr>
          <w:rFonts w:ascii="Times New Roman"/>
          <w:color w:val="000000"/>
          <w:spacing w:val="6"/>
          <w:sz w:val="32"/>
        </w:rPr>
        <w:t xml:space="preserve"> </w:t>
      </w:r>
      <w:r>
        <w:rPr>
          <w:rFonts w:ascii="UPGIWP+TimesNewRomanPSMT"/>
          <w:color w:val="000000"/>
          <w:spacing w:val="-3"/>
          <w:sz w:val="32"/>
        </w:rPr>
        <w:t>11612.33</w:t>
      </w:r>
      <w:r>
        <w:rPr>
          <w:rFonts w:ascii="Times New Roman"/>
          <w:color w:val="000000"/>
          <w:spacing w:val="-2"/>
          <w:sz w:val="32"/>
        </w:rPr>
        <w:t xml:space="preserve"> </w:t>
      </w:r>
      <w:r>
        <w:rPr>
          <w:rFonts w:ascii="CPDSWR+FZFSK--GBK1-0" w:hAnsi="CPDSWR+FZFSK--GBK1-0" w:cs="CPDSWR+FZFSK--GBK1-0"/>
          <w:color w:val="000000"/>
          <w:spacing w:val="0"/>
          <w:sz w:val="32"/>
        </w:rPr>
        <w:t>万</w:t>
      </w:r>
      <w:r>
        <w:rPr>
          <w:rFonts w:ascii="Times New Roman"/>
          <w:color w:val="000000"/>
          <w:spacing w:val="0"/>
          <w:sz w:val="32"/>
        </w:rPr>
      </w:r>
    </w:p>
    <w:p>
      <w:pPr>
        <w:pStyle w:val="Normal"/>
        <w:framePr w:w="9089" w:x="1531" w:y="12028"/>
        <w:widowControl w:val="off"/>
        <w:autoSpaceDE w:val="off"/>
        <w:autoSpaceDN w:val="off"/>
        <w:spacing w:before="178"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元，占</w:t>
      </w:r>
      <w:r>
        <w:rPr>
          <w:rFonts w:ascii="Times New Roman"/>
          <w:color w:val="000000"/>
          <w:spacing w:val="-2"/>
          <w:sz w:val="32"/>
        </w:rPr>
        <w:t xml:space="preserve"> </w:t>
      </w:r>
      <w:r>
        <w:rPr>
          <w:rFonts w:ascii="UPGIWP+TimesNewRomanPSMT"/>
          <w:color w:val="000000"/>
          <w:spacing w:val="-2"/>
          <w:sz w:val="32"/>
        </w:rPr>
        <w:t>82.19%</w:t>
      </w:r>
      <w:r>
        <w:rPr>
          <w:rFonts w:ascii="CPDSWR+FZFSK--GBK1-0" w:hAnsi="CPDSWR+FZFSK--GBK1-0" w:cs="CPDSWR+FZFSK--GBK1-0"/>
          <w:color w:val="000000"/>
          <w:spacing w:val="-4"/>
          <w:sz w:val="32"/>
        </w:rPr>
        <w:t>；其他收入</w:t>
      </w:r>
      <w:r>
        <w:rPr>
          <w:rFonts w:ascii="Times New Roman"/>
          <w:color w:val="000000"/>
          <w:spacing w:val="0"/>
          <w:sz w:val="32"/>
        </w:rPr>
        <w:t xml:space="preserve"> </w:t>
      </w:r>
      <w:r>
        <w:rPr>
          <w:rFonts w:ascii="UPGIWP+TimesNewRomanPSMT"/>
          <w:color w:val="000000"/>
          <w:spacing w:val="-2"/>
          <w:sz w:val="32"/>
        </w:rPr>
        <w:t>122.41</w:t>
      </w:r>
      <w:r>
        <w:rPr>
          <w:rFonts w:ascii="Times New Roman"/>
          <w:color w:val="000000"/>
          <w:spacing w:val="0"/>
          <w:sz w:val="32"/>
        </w:rPr>
        <w:t xml:space="preserve"> </w:t>
      </w:r>
      <w:r>
        <w:rPr>
          <w:rFonts w:ascii="CPDSWR+FZFSK--GBK1-0" w:hAnsi="CPDSWR+FZFSK--GBK1-0" w:cs="CPDSWR+FZFSK--GBK1-0"/>
          <w:color w:val="000000"/>
          <w:spacing w:val="-4"/>
          <w:sz w:val="32"/>
        </w:rPr>
        <w:t>万元，占</w:t>
      </w:r>
      <w:r>
        <w:rPr>
          <w:rFonts w:ascii="Times New Roman"/>
          <w:color w:val="000000"/>
          <w:spacing w:val="-2"/>
          <w:sz w:val="32"/>
        </w:rPr>
        <w:t xml:space="preserve"> </w:t>
      </w:r>
      <w:r>
        <w:rPr>
          <w:rFonts w:ascii="UPGIWP+TimesNewRomanPSMT"/>
          <w:color w:val="000000"/>
          <w:spacing w:val="-2"/>
          <w:sz w:val="32"/>
        </w:rPr>
        <w:t>0.87%</w:t>
      </w:r>
      <w:r>
        <w:rPr>
          <w:rFonts w:ascii="CPDSWR+FZFSK--GBK1-0" w:hAnsi="CPDSWR+FZFSK--GBK1-0" w:cs="CPDSWR+FZFSK--GBK1-0"/>
          <w:color w:val="000000"/>
          <w:spacing w:val="0"/>
          <w:sz w:val="32"/>
        </w:rPr>
        <w:t>。</w:t>
      </w:r>
      <w:r>
        <w:rPr>
          <w:rFonts w:ascii="Times New Roman"/>
          <w:color w:val="000000"/>
          <w:spacing w:val="0"/>
          <w:sz w:val="32"/>
        </w:rPr>
      </w:r>
    </w:p>
    <w:p>
      <w:pPr>
        <w:pStyle w:val="Normal"/>
        <w:framePr w:w="5532" w:x="3545" w:y="131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6"/>
          <w:sz w:val="32"/>
        </w:rPr>
        <w:t>（图</w:t>
      </w:r>
      <w:r>
        <w:rPr>
          <w:rFonts w:ascii="Times New Roman"/>
          <w:color w:val="000000"/>
          <w:spacing w:val="-1"/>
          <w:sz w:val="32"/>
        </w:rPr>
        <w:t xml:space="preserve"> </w:t>
      </w:r>
      <w:r>
        <w:rPr>
          <w:rFonts w:ascii="UPGIWP+TimesNewRomanPSMT"/>
          <w:color w:val="000000"/>
          <w:spacing w:val="-2"/>
          <w:sz w:val="32"/>
        </w:rPr>
        <w:t>2</w:t>
      </w:r>
      <w:r>
        <w:rPr>
          <w:rFonts w:ascii="CPDSWR+FZFSK--GBK1-0" w:hAnsi="CPDSWR+FZFSK--GBK1-0" w:cs="CPDSWR+FZFSK--GBK1-0"/>
          <w:color w:val="000000"/>
          <w:spacing w:val="-4"/>
          <w:sz w:val="32"/>
        </w:rPr>
        <w:t>：收入决算结构图）（饼状图）</w:t>
      </w:r>
      <w:r>
        <w:rPr>
          <w:rFonts w:ascii="Times New Roman"/>
          <w:color w:val="000000"/>
          <w:spacing w:val="0"/>
          <w:sz w:val="32"/>
        </w:rPr>
      </w:r>
    </w:p>
    <w:p>
      <w:pPr>
        <w:pStyle w:val="Normal"/>
        <w:framePr w:w="521" w:x="939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799" w:x="981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7</w:t>
      </w:r>
      <w:r>
        <w:rPr>
          <w:rFonts w:ascii="Times New Roman"/>
          <w:color w:val="000000"/>
          <w:spacing w:val="68"/>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0" style="position:absolute;margin-left:105.699996948242pt;margin-top:336.950012207031pt;z-index:-3;width:323.700012207031pt;height:172pt;mso-position-horizontal:absolute;mso-position-horizontal-relative:page;mso-position-vertical:absolute;mso-position-vertical-relative:page" type="#_x0000_t75">
            <v:imagedata xmlns:r="http://schemas.openxmlformats.org/officeDocument/2006/relationships" r:id="rId1"/>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8" w:id="br8"/>
      </w:r>
      <w:r>
        <w:bookmarkEnd w:id="br8"/>
      </w:r>
      <w:r>
        <w:rPr>
          <w:rFonts w:ascii="Arial"/>
          <w:color w:val="ff0000"/>
          <w:spacing w:val="0"/>
          <w:sz w:val="2"/>
        </w:rPr>
        <w:t xml:space="preserve"> </w:t>
      </w:r>
    </w:p>
    <w:p>
      <w:pPr>
        <w:pStyle w:val="Normal"/>
        <w:framePr w:w="8930" w:x="1690" w:y="6925"/>
        <w:widowControl w:val="off"/>
        <w:autoSpaceDE w:val="off"/>
        <w:autoSpaceDN w:val="off"/>
        <w:spacing w:before="0" w:after="0" w:line="421" w:lineRule="exact"/>
        <w:ind w:left="473" w:right="0" w:firstLine="0"/>
        <w:jc w:val="left"/>
        <w:rPr>
          <w:rFonts w:ascii="Times New Roman"/>
          <w:color w:val="000000"/>
          <w:spacing w:val="0"/>
          <w:sz w:val="32"/>
        </w:rPr>
      </w:pPr>
      <w:r>
        <w:rPr>
          <w:rFonts w:ascii="QQHALJ+MicrosoftYaHei" w:hAnsi="QQHALJ+MicrosoftYaHei" w:cs="QQHALJ+MicrosoftYaHei"/>
          <w:color w:val="000000"/>
          <w:spacing w:val="-4"/>
          <w:sz w:val="32"/>
        </w:rPr>
        <w:t>三、支出决算情况说明</w:t>
      </w:r>
      <w:r>
        <w:rPr>
          <w:rFonts w:ascii="Times New Roman"/>
          <w:color w:val="000000"/>
          <w:spacing w:val="0"/>
          <w:sz w:val="32"/>
        </w:rPr>
      </w:r>
    </w:p>
    <w:p>
      <w:pPr>
        <w:pStyle w:val="Normal"/>
        <w:framePr w:w="8930" w:x="1690" w:y="6925"/>
        <w:widowControl w:val="off"/>
        <w:autoSpaceDE w:val="off"/>
        <w:autoSpaceDN w:val="off"/>
        <w:spacing w:before="175" w:after="0" w:line="355" w:lineRule="exact"/>
        <w:ind w:left="641" w:right="0" w:firstLine="0"/>
        <w:jc w:val="left"/>
        <w:rPr>
          <w:rFonts w:ascii="Times New Roman"/>
          <w:color w:val="000000"/>
          <w:spacing w:val="0"/>
          <w:sz w:val="32"/>
        </w:rPr>
      </w:pPr>
      <w:r>
        <w:rPr>
          <w:rFonts w:ascii="UPGIWP+TimesNewRomanPSMT"/>
          <w:color w:val="000000"/>
          <w:spacing w:val="-2"/>
          <w:sz w:val="32"/>
        </w:rPr>
        <w:t>023</w:t>
      </w:r>
      <w:r>
        <w:rPr>
          <w:rFonts w:ascii="Times New Roman"/>
          <w:color w:val="000000"/>
          <w:spacing w:val="21"/>
          <w:sz w:val="32"/>
        </w:rPr>
        <w:t xml:space="preserve"> </w:t>
      </w:r>
      <w:r>
        <w:rPr>
          <w:rFonts w:ascii="CPDSWR+FZFSK--GBK1-0" w:hAnsi="CPDSWR+FZFSK--GBK1-0" w:cs="CPDSWR+FZFSK--GBK1-0"/>
          <w:color w:val="000000"/>
          <w:spacing w:val="20"/>
          <w:sz w:val="32"/>
        </w:rPr>
        <w:t>年度本年支出合计</w:t>
      </w:r>
      <w:r>
        <w:rPr>
          <w:rFonts w:ascii="Times New Roman"/>
          <w:color w:val="000000"/>
          <w:spacing w:val="0"/>
          <w:sz w:val="32"/>
        </w:rPr>
        <w:t xml:space="preserve"> </w:t>
      </w:r>
      <w:r>
        <w:rPr>
          <w:rFonts w:ascii="UPGIWP+TimesNewRomanPSMT"/>
          <w:color w:val="000000"/>
          <w:spacing w:val="-2"/>
          <w:sz w:val="32"/>
        </w:rPr>
        <w:t>14238.59</w:t>
      </w:r>
      <w:r>
        <w:rPr>
          <w:rFonts w:ascii="Times New Roman"/>
          <w:color w:val="000000"/>
          <w:spacing w:val="21"/>
          <w:sz w:val="32"/>
        </w:rPr>
        <w:t xml:space="preserve"> </w:t>
      </w:r>
      <w:r>
        <w:rPr>
          <w:rFonts w:ascii="CPDSWR+FZFSK--GBK1-0" w:hAnsi="CPDSWR+FZFSK--GBK1-0" w:cs="CPDSWR+FZFSK--GBK1-0"/>
          <w:color w:val="000000"/>
          <w:spacing w:val="21"/>
          <w:sz w:val="32"/>
        </w:rPr>
        <w:t>万元，其中：基本支出</w:t>
      </w:r>
      <w:r>
        <w:rPr>
          <w:rFonts w:ascii="Times New Roman"/>
          <w:color w:val="000000"/>
          <w:spacing w:val="0"/>
          <w:sz w:val="32"/>
        </w:rPr>
      </w:r>
    </w:p>
    <w:p>
      <w:pPr>
        <w:pStyle w:val="Normal"/>
        <w:framePr w:w="8930" w:x="1690" w:y="6925"/>
        <w:widowControl w:val="off"/>
        <w:autoSpaceDE w:val="off"/>
        <w:autoSpaceDN w:val="off"/>
        <w:spacing w:before="176" w:after="0" w:line="355" w:lineRule="exact"/>
        <w:ind w:left="0" w:right="0" w:firstLine="0"/>
        <w:jc w:val="left"/>
        <w:rPr>
          <w:rFonts w:ascii="Times New Roman"/>
          <w:color w:val="000000"/>
          <w:spacing w:val="0"/>
          <w:sz w:val="32"/>
        </w:rPr>
      </w:pPr>
      <w:r>
        <w:rPr>
          <w:rFonts w:ascii="UPGIWP+TimesNewRomanPSMT"/>
          <w:color w:val="000000"/>
          <w:spacing w:val="-2"/>
          <w:sz w:val="32"/>
        </w:rPr>
        <w:t>69.88</w:t>
      </w:r>
      <w:r>
        <w:rPr>
          <w:rFonts w:ascii="Times New Roman"/>
          <w:color w:val="000000"/>
          <w:spacing w:val="-3"/>
          <w:sz w:val="32"/>
        </w:rPr>
        <w:t xml:space="preserve"> </w:t>
      </w:r>
      <w:r>
        <w:rPr>
          <w:rFonts w:ascii="CPDSWR+FZFSK--GBK1-0" w:hAnsi="CPDSWR+FZFSK--GBK1-0" w:cs="CPDSWR+FZFSK--GBK1-0"/>
          <w:color w:val="000000"/>
          <w:spacing w:val="-4"/>
          <w:sz w:val="32"/>
        </w:rPr>
        <w:t>万元，占</w:t>
      </w:r>
      <w:r>
        <w:rPr>
          <w:rFonts w:ascii="Times New Roman"/>
          <w:color w:val="000000"/>
          <w:spacing w:val="0"/>
          <w:sz w:val="32"/>
        </w:rPr>
        <w:t xml:space="preserve"> </w:t>
      </w:r>
      <w:r>
        <w:rPr>
          <w:rFonts w:ascii="UPGIWP+TimesNewRomanPSMT"/>
          <w:color w:val="000000"/>
          <w:spacing w:val="-2"/>
          <w:sz w:val="32"/>
        </w:rPr>
        <w:t>6.1%</w:t>
      </w:r>
      <w:r>
        <w:rPr>
          <w:rFonts w:ascii="CPDSWR+FZFSK--GBK1-0" w:hAnsi="CPDSWR+FZFSK--GBK1-0" w:cs="CPDSWR+FZFSK--GBK1-0"/>
          <w:color w:val="000000"/>
          <w:spacing w:val="-4"/>
          <w:sz w:val="32"/>
        </w:rPr>
        <w:t>；项目支出</w:t>
      </w:r>
      <w:r>
        <w:rPr>
          <w:rFonts w:ascii="Times New Roman"/>
          <w:color w:val="000000"/>
          <w:spacing w:val="0"/>
          <w:sz w:val="32"/>
        </w:rPr>
        <w:t xml:space="preserve"> </w:t>
      </w:r>
      <w:r>
        <w:rPr>
          <w:rFonts w:ascii="UPGIWP+TimesNewRomanPSMT"/>
          <w:color w:val="000000"/>
          <w:spacing w:val="-2"/>
          <w:sz w:val="32"/>
        </w:rPr>
        <w:t>13368.71</w:t>
      </w:r>
      <w:r>
        <w:rPr>
          <w:rFonts w:ascii="Times New Roman"/>
          <w:color w:val="000000"/>
          <w:spacing w:val="-3"/>
          <w:sz w:val="32"/>
        </w:rPr>
        <w:t xml:space="preserve"> </w:t>
      </w:r>
      <w:r>
        <w:rPr>
          <w:rFonts w:ascii="CPDSWR+FZFSK--GBK1-0" w:hAnsi="CPDSWR+FZFSK--GBK1-0" w:cs="CPDSWR+FZFSK--GBK1-0"/>
          <w:color w:val="000000"/>
          <w:spacing w:val="-4"/>
          <w:sz w:val="32"/>
        </w:rPr>
        <w:t>万元，占</w:t>
      </w:r>
      <w:r>
        <w:rPr>
          <w:rFonts w:ascii="Times New Roman"/>
          <w:color w:val="000000"/>
          <w:spacing w:val="-2"/>
          <w:sz w:val="32"/>
        </w:rPr>
        <w:t xml:space="preserve"> </w:t>
      </w:r>
      <w:r>
        <w:rPr>
          <w:rFonts w:ascii="UPGIWP+TimesNewRomanPSMT"/>
          <w:color w:val="000000"/>
          <w:spacing w:val="-2"/>
          <w:sz w:val="32"/>
        </w:rPr>
        <w:t>93.9%</w:t>
      </w:r>
      <w:r>
        <w:rPr>
          <w:rFonts w:ascii="CPDSWR+FZFSK--GBK1-0" w:hAnsi="CPDSWR+FZFSK--GBK1-0" w:cs="CPDSWR+FZFSK--GBK1-0"/>
          <w:color w:val="000000"/>
          <w:spacing w:val="0"/>
          <w:sz w:val="32"/>
        </w:rPr>
        <w:t>。</w:t>
      </w:r>
      <w:r>
        <w:rPr>
          <w:rFonts w:ascii="Times New Roman"/>
          <w:color w:val="000000"/>
          <w:spacing w:val="0"/>
          <w:sz w:val="32"/>
        </w:rPr>
      </w:r>
    </w:p>
    <w:p>
      <w:pPr>
        <w:pStyle w:val="Normal"/>
        <w:framePr w:w="8930" w:x="1690" w:y="6925"/>
        <w:widowControl w:val="off"/>
        <w:autoSpaceDE w:val="off"/>
        <w:autoSpaceDN w:val="off"/>
        <w:spacing w:before="176" w:after="0" w:line="355" w:lineRule="exact"/>
        <w:ind w:left="2170" w:right="0" w:firstLine="0"/>
        <w:jc w:val="left"/>
        <w:rPr>
          <w:rFonts w:ascii="Times New Roman"/>
          <w:color w:val="000000"/>
          <w:spacing w:val="0"/>
          <w:sz w:val="32"/>
        </w:rPr>
      </w:pPr>
      <w:r>
        <w:rPr>
          <w:rFonts w:ascii="CPDSWR+FZFSK--GBK1-0" w:hAnsi="CPDSWR+FZFSK--GBK1-0" w:cs="CPDSWR+FZFSK--GBK1-0"/>
          <w:color w:val="000000"/>
          <w:spacing w:val="0"/>
          <w:sz w:val="32"/>
        </w:rPr>
        <w:t>图</w:t>
      </w:r>
      <w:r>
        <w:rPr>
          <w:rFonts w:ascii="Times New Roman"/>
          <w:color w:val="000000"/>
          <w:spacing w:val="-6"/>
          <w:sz w:val="32"/>
        </w:rPr>
        <w:t xml:space="preserve"> </w:t>
      </w:r>
      <w:r>
        <w:rPr>
          <w:rFonts w:ascii="UPGIWP+TimesNewRomanPSMT"/>
          <w:color w:val="000000"/>
          <w:spacing w:val="-2"/>
          <w:sz w:val="32"/>
        </w:rPr>
        <w:t>3</w:t>
      </w:r>
      <w:r>
        <w:rPr>
          <w:rFonts w:ascii="CPDSWR+FZFSK--GBK1-0" w:hAnsi="CPDSWR+FZFSK--GBK1-0" w:cs="CPDSWR+FZFSK--GBK1-0"/>
          <w:color w:val="000000"/>
          <w:spacing w:val="-4"/>
          <w:sz w:val="32"/>
        </w:rPr>
        <w:t>：支出决算结构图）（饼状图）</w:t>
      </w:r>
      <w:r>
        <w:rPr>
          <w:rFonts w:ascii="Times New Roman"/>
          <w:color w:val="000000"/>
          <w:spacing w:val="0"/>
          <w:sz w:val="32"/>
        </w:rPr>
      </w:r>
    </w:p>
    <w:p>
      <w:pPr>
        <w:pStyle w:val="Normal"/>
        <w:framePr w:w="400" w:x="2172" w:y="7520"/>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400" w:x="1531" w:y="8060"/>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8</w:t>
      </w:r>
      <w:r>
        <w:rPr>
          <w:rFonts w:ascii="Times New Roman"/>
          <w:color w:val="000000"/>
          <w:spacing w:val="0"/>
          <w:sz w:val="32"/>
        </w:rPr>
      </w:r>
    </w:p>
    <w:p>
      <w:pPr>
        <w:pStyle w:val="Normal"/>
        <w:framePr w:w="559" w:x="3545" w:y="8609"/>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802"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8</w:t>
      </w:r>
      <w:r>
        <w:rPr>
          <w:rFonts w:ascii="Times New Roman"/>
          <w:color w:val="000000"/>
          <w:spacing w:val="71"/>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 style="position:absolute;margin-left:93.5999984741211pt;margin-top:471.600006103516pt;z-index:-7;width:378.549987792969pt;height:187pt;mso-position-horizontal:absolute;mso-position-horizontal-relative:page;mso-position-vertical:absolute;mso-position-vertical-relative:page" type="#_x0000_t75">
            <v:imagedata xmlns:r="http://schemas.openxmlformats.org/officeDocument/2006/relationships" r:id="rId2"/>
          </v:shape>
        </w:pict>
      </w:r>
      <w:r>
        <w:rPr>
          <w:noProof w:val="on"/>
        </w:rPr>
        <w:pict>
          <v:shape xmlns:v="urn:schemas-microsoft-com:vml" id="_x00002" style="position:absolute;margin-left:90.5999984741211pt;margin-top:120.050003051758pt;z-index:-11;width:330.549987792969pt;height:196.600006103516pt;mso-position-horizontal:absolute;mso-position-horizontal-relative:page;mso-position-vertical:absolute;mso-position-vertical-relative:page" type="#_x0000_t75">
            <v:imagedata xmlns:r="http://schemas.openxmlformats.org/officeDocument/2006/relationships" r:id="rId3"/>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9" w:id="br9"/>
      </w:r>
      <w:r>
        <w:bookmarkEnd w:id="br9"/>
      </w:r>
      <w:r>
        <w:rPr>
          <w:rFonts w:ascii="Arial"/>
          <w:color w:val="ff0000"/>
          <w:spacing w:val="0"/>
          <w:sz w:val="2"/>
        </w:rPr>
        <w:t xml:space="preserve"> </w:t>
      </w:r>
    </w:p>
    <w:p>
      <w:pPr>
        <w:pStyle w:val="Normal"/>
        <w:framePr w:w="8771" w:x="1848"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四、财政拨款收入支出决算总体情况说明</w:t>
      </w:r>
      <w:r>
        <w:rPr>
          <w:rFonts w:ascii="Times New Roman"/>
          <w:color w:val="000000"/>
          <w:spacing w:val="0"/>
          <w:sz w:val="32"/>
        </w:rPr>
      </w:r>
    </w:p>
    <w:p>
      <w:pPr>
        <w:pStyle w:val="Normal"/>
        <w:framePr w:w="8771" w:x="1848" w:y="2137"/>
        <w:widowControl w:val="off"/>
        <w:autoSpaceDE w:val="off"/>
        <w:autoSpaceDN w:val="off"/>
        <w:spacing w:before="249" w:after="0" w:line="355" w:lineRule="exact"/>
        <w:ind w:left="473" w:right="0" w:firstLine="0"/>
        <w:jc w:val="left"/>
        <w:rPr>
          <w:rFonts w:ascii="Times New Roman"/>
          <w:color w:val="000000"/>
          <w:spacing w:val="0"/>
          <w:sz w:val="32"/>
        </w:rPr>
      </w:pPr>
      <w:r>
        <w:rPr>
          <w:rFonts w:ascii="UPGIWP+TimesNewRomanPSMT"/>
          <w:color w:val="000000"/>
          <w:spacing w:val="-2"/>
          <w:sz w:val="32"/>
        </w:rPr>
        <w:t>023</w:t>
      </w:r>
      <w:r>
        <w:rPr>
          <w:rFonts w:ascii="Times New Roman"/>
          <w:color w:val="000000"/>
          <w:spacing w:val="9"/>
          <w:sz w:val="32"/>
        </w:rPr>
        <w:t xml:space="preserve"> </w:t>
      </w:r>
      <w:r>
        <w:rPr>
          <w:rFonts w:ascii="CPDSWR+FZFSK--GBK1-0" w:hAnsi="CPDSWR+FZFSK--GBK1-0" w:cs="CPDSWR+FZFSK--GBK1-0"/>
          <w:color w:val="000000"/>
          <w:spacing w:val="8"/>
          <w:sz w:val="32"/>
        </w:rPr>
        <w:t>年度财政拨款收、支总计均为</w:t>
      </w:r>
      <w:r>
        <w:rPr>
          <w:rFonts w:ascii="Times New Roman"/>
          <w:color w:val="000000"/>
          <w:spacing w:val="0"/>
          <w:sz w:val="32"/>
        </w:rPr>
        <w:t xml:space="preserve"> </w:t>
      </w:r>
      <w:r>
        <w:rPr>
          <w:rFonts w:ascii="UPGIWP+TimesNewRomanPSMT"/>
          <w:color w:val="000000"/>
          <w:spacing w:val="-2"/>
          <w:sz w:val="32"/>
        </w:rPr>
        <w:t>2393.13</w:t>
      </w:r>
      <w:r>
        <w:rPr>
          <w:rFonts w:ascii="Times New Roman"/>
          <w:color w:val="000000"/>
          <w:spacing w:val="12"/>
          <w:sz w:val="32"/>
        </w:rPr>
        <w:t xml:space="preserve"> </w:t>
      </w:r>
      <w:r>
        <w:rPr>
          <w:rFonts w:ascii="CPDSWR+FZFSK--GBK1-0" w:hAnsi="CPDSWR+FZFSK--GBK1-0" w:cs="CPDSWR+FZFSK--GBK1-0"/>
          <w:color w:val="000000"/>
          <w:spacing w:val="8"/>
          <w:sz w:val="32"/>
        </w:rPr>
        <w:t>万元。与</w:t>
      </w:r>
      <w:r>
        <w:rPr>
          <w:rFonts w:ascii="Times New Roman"/>
          <w:color w:val="000000"/>
          <w:spacing w:val="0"/>
          <w:sz w:val="32"/>
        </w:rPr>
        <w:t xml:space="preserve"> </w:t>
      </w:r>
      <w:r>
        <w:rPr>
          <w:rFonts w:ascii="UPGIWP+TimesNewRomanPSMT"/>
          <w:color w:val="000000"/>
          <w:spacing w:val="-2"/>
          <w:sz w:val="32"/>
        </w:rPr>
        <w:t>2022</w:t>
      </w:r>
      <w:r>
        <w:rPr>
          <w:rFonts w:ascii="Times New Roman"/>
          <w:color w:val="000000"/>
          <w:spacing w:val="0"/>
          <w:sz w:val="32"/>
        </w:rPr>
      </w:r>
    </w:p>
    <w:p>
      <w:pPr>
        <w:pStyle w:val="Normal"/>
        <w:framePr w:w="400" w:x="2162" w:y="2807"/>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9278" w:x="1531" w:y="334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1"/>
          <w:sz w:val="32"/>
        </w:rPr>
        <w:t>年度相比，财政拨款收、支总计各增加</w:t>
      </w:r>
      <w:r>
        <w:rPr>
          <w:rFonts w:ascii="Times New Roman"/>
          <w:color w:val="000000"/>
          <w:spacing w:val="5"/>
          <w:sz w:val="32"/>
        </w:rPr>
        <w:t xml:space="preserve"> </w:t>
      </w:r>
      <w:r>
        <w:rPr>
          <w:rFonts w:ascii="UPGIWP+TimesNewRomanPSMT"/>
          <w:color w:val="000000"/>
          <w:spacing w:val="-2"/>
          <w:sz w:val="32"/>
        </w:rPr>
        <w:t>649.69</w:t>
      </w:r>
      <w:r>
        <w:rPr>
          <w:rFonts w:ascii="Times New Roman"/>
          <w:color w:val="000000"/>
          <w:spacing w:val="0"/>
          <w:sz w:val="32"/>
        </w:rPr>
        <w:t xml:space="preserve"> </w:t>
      </w:r>
      <w:r>
        <w:rPr>
          <w:rFonts w:ascii="CPDSWR+FZFSK--GBK1-0" w:hAnsi="CPDSWR+FZFSK--GBK1-0" w:cs="CPDSWR+FZFSK--GBK1-0"/>
          <w:color w:val="000000"/>
          <w:spacing w:val="-16"/>
          <w:sz w:val="32"/>
        </w:rPr>
        <w:t>万元，增长</w:t>
      </w:r>
      <w:r>
        <w:rPr>
          <w:rFonts w:ascii="Times New Roman"/>
          <w:color w:val="000000"/>
          <w:spacing w:val="9"/>
          <w:sz w:val="32"/>
        </w:rPr>
        <w:t xml:space="preserve"> </w:t>
      </w:r>
      <w:r>
        <w:rPr>
          <w:rFonts w:ascii="UPGIWP+TimesNewRomanPSMT"/>
          <w:color w:val="000000"/>
          <w:spacing w:val="-2"/>
          <w:sz w:val="32"/>
        </w:rPr>
        <w:t>37.3%</w:t>
      </w:r>
      <w:r>
        <w:rPr>
          <w:rFonts w:ascii="CPDSWR+FZFSK--GBK1-0" w:hAnsi="CPDSWR+FZFSK--GBK1-0" w:cs="CPDSWR+FZFSK--GBK1-0"/>
          <w:color w:val="000000"/>
          <w:spacing w:val="0"/>
          <w:sz w:val="32"/>
        </w:rPr>
        <w:t>。</w:t>
      </w:r>
      <w:r>
        <w:rPr>
          <w:rFonts w:ascii="Times New Roman"/>
          <w:color w:val="000000"/>
          <w:spacing w:val="0"/>
          <w:sz w:val="32"/>
        </w:rPr>
      </w:r>
    </w:p>
    <w:p>
      <w:pPr>
        <w:pStyle w:val="Normal"/>
        <w:framePr w:w="9491" w:x="1531" w:y="3896"/>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主要变动原因是本年财政加大对医院硬件设施和发热门诊的投入。</w:t>
      </w:r>
      <w:r>
        <w:rPr>
          <w:rFonts w:ascii="Times New Roman"/>
          <w:color w:val="000000"/>
          <w:spacing w:val="0"/>
          <w:sz w:val="32"/>
        </w:rPr>
      </w:r>
    </w:p>
    <w:p>
      <w:pPr>
        <w:pStyle w:val="Normal"/>
        <w:framePr w:w="8059" w:x="2282" w:y="442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6"/>
          <w:sz w:val="32"/>
        </w:rPr>
        <w:t>（图</w:t>
      </w:r>
      <w:r>
        <w:rPr>
          <w:rFonts w:ascii="Times New Roman"/>
          <w:color w:val="000000"/>
          <w:spacing w:val="-1"/>
          <w:sz w:val="32"/>
        </w:rPr>
        <w:t xml:space="preserve"> </w:t>
      </w:r>
      <w:r>
        <w:rPr>
          <w:rFonts w:ascii="UPGIWP+TimesNewRomanPSMT"/>
          <w:color w:val="000000"/>
          <w:spacing w:val="-2"/>
          <w:sz w:val="32"/>
        </w:rPr>
        <w:t>4</w:t>
      </w:r>
      <w:r>
        <w:rPr>
          <w:rFonts w:ascii="CPDSWR+FZFSK--GBK1-0" w:hAnsi="CPDSWR+FZFSK--GBK1-0" w:cs="CPDSWR+FZFSK--GBK1-0"/>
          <w:color w:val="000000"/>
          <w:spacing w:val="-4"/>
          <w:sz w:val="32"/>
        </w:rPr>
        <w:t>：财政拨款收、支决算总计变动情况）（柱状图）</w:t>
      </w:r>
      <w:r>
        <w:rPr>
          <w:rFonts w:ascii="Times New Roman"/>
          <w:color w:val="000000"/>
          <w:spacing w:val="0"/>
          <w:sz w:val="32"/>
        </w:rPr>
      </w:r>
    </w:p>
    <w:p>
      <w:pPr>
        <w:pStyle w:val="Normal"/>
        <w:framePr w:w="6620" w:x="2162" w:y="923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五、一般公共预算财政拨款支出决算情况说明</w:t>
      </w:r>
      <w:r>
        <w:rPr>
          <w:rFonts w:ascii="Times New Roman"/>
          <w:color w:val="000000"/>
          <w:spacing w:val="0"/>
          <w:sz w:val="32"/>
        </w:rPr>
      </w:r>
    </w:p>
    <w:p>
      <w:pPr>
        <w:pStyle w:val="Normal"/>
        <w:framePr w:w="6939" w:x="2006" w:y="977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（一）一般公共预算财政拨款支出决算总体情况</w:t>
      </w:r>
      <w:r>
        <w:rPr>
          <w:rFonts w:ascii="Times New Roman"/>
          <w:color w:val="000000"/>
          <w:spacing w:val="0"/>
          <w:sz w:val="32"/>
        </w:rPr>
      </w:r>
    </w:p>
    <w:p>
      <w:pPr>
        <w:pStyle w:val="Normal"/>
        <w:framePr w:w="8455" w:x="2162" w:y="10367"/>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2023</w:t>
      </w:r>
      <w:r>
        <w:rPr>
          <w:rFonts w:ascii="Times New Roman"/>
          <w:color w:val="000000"/>
          <w:spacing w:val="-3"/>
          <w:sz w:val="32"/>
        </w:rPr>
        <w:t xml:space="preserve"> </w:t>
      </w:r>
      <w:r>
        <w:rPr>
          <w:rFonts w:ascii="CPDSWR+FZFSK--GBK1-0" w:hAnsi="CPDSWR+FZFSK--GBK1-0" w:cs="CPDSWR+FZFSK--GBK1-0"/>
          <w:color w:val="000000"/>
          <w:spacing w:val="-4"/>
          <w:sz w:val="32"/>
        </w:rPr>
        <w:t>年度一般公共预算财政拨款支出</w:t>
      </w:r>
      <w:r>
        <w:rPr>
          <w:rFonts w:ascii="Times New Roman"/>
          <w:color w:val="000000"/>
          <w:spacing w:val="0"/>
          <w:sz w:val="32"/>
        </w:rPr>
        <w:t xml:space="preserve"> </w:t>
      </w:r>
      <w:r>
        <w:rPr>
          <w:rFonts w:ascii="UPGIWP+TimesNewRomanPSMT"/>
          <w:color w:val="000000"/>
          <w:spacing w:val="-2"/>
          <w:sz w:val="32"/>
        </w:rPr>
        <w:t>2393.13</w:t>
      </w:r>
      <w:r>
        <w:rPr>
          <w:rFonts w:ascii="Times New Roman"/>
          <w:color w:val="000000"/>
          <w:spacing w:val="-3"/>
          <w:sz w:val="32"/>
        </w:rPr>
        <w:t xml:space="preserve"> </w:t>
      </w:r>
      <w:r>
        <w:rPr>
          <w:rFonts w:ascii="CPDSWR+FZFSK--GBK1-0" w:hAnsi="CPDSWR+FZFSK--GBK1-0" w:cs="CPDSWR+FZFSK--GBK1-0"/>
          <w:color w:val="000000"/>
          <w:spacing w:val="-4"/>
          <w:sz w:val="32"/>
        </w:rPr>
        <w:t>万元，占本年</w:t>
      </w:r>
      <w:r>
        <w:rPr>
          <w:rFonts w:ascii="Times New Roman"/>
          <w:color w:val="000000"/>
          <w:spacing w:val="0"/>
          <w:sz w:val="32"/>
        </w:rPr>
      </w:r>
    </w:p>
    <w:p>
      <w:pPr>
        <w:pStyle w:val="Normal"/>
        <w:framePr w:w="9086" w:x="1531" w:y="1090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支出合计的</w:t>
      </w:r>
      <w:r>
        <w:rPr>
          <w:rFonts w:ascii="Times New Roman"/>
          <w:color w:val="000000"/>
          <w:spacing w:val="0"/>
          <w:sz w:val="32"/>
        </w:rPr>
        <w:t xml:space="preserve"> </w:t>
      </w:r>
      <w:r>
        <w:rPr>
          <w:rFonts w:ascii="UPGIWP+TimesNewRomanPSMT"/>
          <w:color w:val="000000"/>
          <w:spacing w:val="-2"/>
          <w:sz w:val="32"/>
        </w:rPr>
        <w:t>16.8%</w:t>
      </w:r>
      <w:r>
        <w:rPr>
          <w:rFonts w:ascii="CPDSWR+FZFSK--GBK1-0" w:hAnsi="CPDSWR+FZFSK--GBK1-0" w:cs="CPDSWR+FZFSK--GBK1-0"/>
          <w:color w:val="000000"/>
          <w:spacing w:val="-58"/>
          <w:sz w:val="32"/>
        </w:rPr>
        <w:t>。与</w:t>
      </w:r>
      <w:r>
        <w:rPr>
          <w:rFonts w:ascii="Times New Roman"/>
          <w:color w:val="000000"/>
          <w:spacing w:val="54"/>
          <w:sz w:val="32"/>
        </w:rPr>
        <w:t xml:space="preserve"> </w:t>
      </w:r>
      <w:r>
        <w:rPr>
          <w:rFonts w:ascii="UPGIWP+TimesNewRomanPSMT"/>
          <w:color w:val="000000"/>
          <w:spacing w:val="-2"/>
          <w:sz w:val="32"/>
        </w:rPr>
        <w:t>2022</w:t>
      </w:r>
      <w:r>
        <w:rPr>
          <w:rFonts w:ascii="Times New Roman"/>
          <w:color w:val="000000"/>
          <w:spacing w:val="-3"/>
          <w:sz w:val="32"/>
        </w:rPr>
        <w:t xml:space="preserve"> </w:t>
      </w:r>
      <w:r>
        <w:rPr>
          <w:rFonts w:ascii="CPDSWR+FZFSK--GBK1-0" w:hAnsi="CPDSWR+FZFSK--GBK1-0" w:cs="CPDSWR+FZFSK--GBK1-0"/>
          <w:color w:val="000000"/>
          <w:spacing w:val="-7"/>
          <w:sz w:val="32"/>
        </w:rPr>
        <w:t>年度相比，一般公共预算财政拨款支</w:t>
      </w:r>
      <w:r>
        <w:rPr>
          <w:rFonts w:ascii="Times New Roman"/>
          <w:color w:val="000000"/>
          <w:spacing w:val="0"/>
          <w:sz w:val="32"/>
        </w:rPr>
      </w:r>
    </w:p>
    <w:p>
      <w:pPr>
        <w:pStyle w:val="Normal"/>
        <w:framePr w:w="9086" w:x="1531" w:y="1090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出增加</w:t>
      </w:r>
      <w:r>
        <w:rPr>
          <w:rFonts w:ascii="Times New Roman"/>
          <w:color w:val="000000"/>
          <w:spacing w:val="-2"/>
          <w:sz w:val="32"/>
        </w:rPr>
        <w:t xml:space="preserve"> </w:t>
      </w:r>
      <w:r>
        <w:rPr>
          <w:rFonts w:ascii="UPGIWP+TimesNewRomanPSMT"/>
          <w:color w:val="000000"/>
          <w:spacing w:val="-2"/>
          <w:sz w:val="32"/>
        </w:rPr>
        <w:t>649.69</w:t>
      </w:r>
      <w:r>
        <w:rPr>
          <w:rFonts w:ascii="Times New Roman"/>
          <w:color w:val="000000"/>
          <w:spacing w:val="0"/>
          <w:sz w:val="32"/>
        </w:rPr>
        <w:t xml:space="preserve"> </w:t>
      </w:r>
      <w:r>
        <w:rPr>
          <w:rFonts w:ascii="CPDSWR+FZFSK--GBK1-0" w:hAnsi="CPDSWR+FZFSK--GBK1-0" w:cs="CPDSWR+FZFSK--GBK1-0"/>
          <w:color w:val="000000"/>
          <w:spacing w:val="-7"/>
          <w:sz w:val="32"/>
        </w:rPr>
        <w:t>万元，增长</w:t>
      </w:r>
      <w:r>
        <w:rPr>
          <w:rFonts w:ascii="Times New Roman"/>
          <w:color w:val="000000"/>
          <w:spacing w:val="0"/>
          <w:sz w:val="32"/>
        </w:rPr>
        <w:t xml:space="preserve"> </w:t>
      </w:r>
      <w:r>
        <w:rPr>
          <w:rFonts w:ascii="UPGIWP+TimesNewRomanPSMT"/>
          <w:color w:val="000000"/>
          <w:spacing w:val="-2"/>
          <w:sz w:val="32"/>
        </w:rPr>
        <w:t>27.1%</w:t>
      </w:r>
      <w:r>
        <w:rPr>
          <w:rFonts w:ascii="CPDSWR+FZFSK--GBK1-0" w:hAnsi="CPDSWR+FZFSK--GBK1-0" w:cs="CPDSWR+FZFSK--GBK1-0"/>
          <w:color w:val="000000"/>
          <w:spacing w:val="-5"/>
          <w:sz w:val="32"/>
        </w:rPr>
        <w:t>。主要变动原因是本年财政加大</w:t>
      </w:r>
      <w:r>
        <w:rPr>
          <w:rFonts w:ascii="Times New Roman"/>
          <w:color w:val="000000"/>
          <w:spacing w:val="0"/>
          <w:sz w:val="32"/>
        </w:rPr>
      </w:r>
    </w:p>
    <w:p>
      <w:pPr>
        <w:pStyle w:val="Normal"/>
        <w:framePr w:w="9086" w:x="1531" w:y="1090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对医院硬件设施和发热门诊的投入。</w:t>
      </w:r>
      <w:r>
        <w:rPr>
          <w:rFonts w:ascii="Times New Roman"/>
          <w:color w:val="000000"/>
          <w:spacing w:val="0"/>
          <w:sz w:val="32"/>
        </w:rPr>
      </w:r>
    </w:p>
    <w:p>
      <w:pPr>
        <w:pStyle w:val="Normal"/>
        <w:framePr w:w="9013" w:x="2006" w:y="1252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6"/>
          <w:sz w:val="32"/>
        </w:rPr>
        <w:t>（图</w:t>
      </w:r>
      <w:r>
        <w:rPr>
          <w:rFonts w:ascii="Times New Roman"/>
          <w:color w:val="000000"/>
          <w:spacing w:val="-1"/>
          <w:sz w:val="32"/>
        </w:rPr>
        <w:t xml:space="preserve"> </w:t>
      </w:r>
      <w:r>
        <w:rPr>
          <w:rFonts w:ascii="UPGIWP+TimesNewRomanPSMT"/>
          <w:color w:val="000000"/>
          <w:spacing w:val="-2"/>
          <w:sz w:val="32"/>
        </w:rPr>
        <w:t>5</w:t>
      </w:r>
      <w:r>
        <w:rPr>
          <w:rFonts w:ascii="CPDSWR+FZFSK--GBK1-0" w:hAnsi="CPDSWR+FZFSK--GBK1-0" w:cs="CPDSWR+FZFSK--GBK1-0"/>
          <w:color w:val="000000"/>
          <w:spacing w:val="-13"/>
          <w:sz w:val="32"/>
        </w:rPr>
        <w:t>：一般公共预算财政拨款支出决算变动情况）（柱状图）</w:t>
      </w:r>
      <w:r>
        <w:rPr>
          <w:rFonts w:ascii="Times New Roman"/>
          <w:color w:val="000000"/>
          <w:spacing w:val="0"/>
          <w:sz w:val="32"/>
        </w:rPr>
      </w:r>
    </w:p>
    <w:p>
      <w:pPr>
        <w:pStyle w:val="Normal"/>
        <w:framePr w:w="521" w:x="939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799" w:x="9816"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0"/>
          <w:sz w:val="28"/>
        </w:rPr>
        <w:t>9</w:t>
      </w:r>
      <w:r>
        <w:rPr>
          <w:rFonts w:ascii="Times New Roman"/>
          <w:color w:val="000000"/>
          <w:spacing w:val="68"/>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 style="position:absolute;margin-left:106.050003051758pt;margin-top:251pt;z-index:-15;width:350.049987792969pt;height:175.949996948242pt;mso-position-horizontal:absolute;mso-position-horizontal-relative:page;mso-position-vertical:absolute;mso-position-vertical-relative:page" type="#_x0000_t75">
            <v:imagedata xmlns:r="http://schemas.openxmlformats.org/officeDocument/2006/relationships" r:id="rId4"/>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0" w:id="br10"/>
      </w:r>
      <w:r>
        <w:bookmarkEnd w:id="br10"/>
      </w:r>
      <w:r>
        <w:rPr>
          <w:rFonts w:ascii="Arial"/>
          <w:color w:val="ff0000"/>
          <w:spacing w:val="0"/>
          <w:sz w:val="2"/>
        </w:rPr>
        <w:t xml:space="preserve"> </w:t>
      </w:r>
    </w:p>
    <w:p>
      <w:pPr>
        <w:pStyle w:val="Normal"/>
        <w:framePr w:w="6939" w:x="2006" w:y="703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（二）一般公共预算财政拨款支出决算结构情况</w:t>
      </w:r>
      <w:r>
        <w:rPr>
          <w:rFonts w:ascii="Times New Roman"/>
          <w:color w:val="000000"/>
          <w:spacing w:val="0"/>
          <w:sz w:val="32"/>
        </w:rPr>
      </w:r>
    </w:p>
    <w:p>
      <w:pPr>
        <w:pStyle w:val="Normal"/>
        <w:framePr w:w="8445" w:x="2172" w:y="7676"/>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2023</w:t>
      </w:r>
      <w:r>
        <w:rPr>
          <w:rFonts w:ascii="Times New Roman"/>
          <w:color w:val="000000"/>
          <w:spacing w:val="-3"/>
          <w:sz w:val="32"/>
        </w:rPr>
        <w:t xml:space="preserve"> </w:t>
      </w:r>
      <w:r>
        <w:rPr>
          <w:rFonts w:ascii="CPDSWR+FZFSK--GBK1-0" w:hAnsi="CPDSWR+FZFSK--GBK1-0" w:cs="CPDSWR+FZFSK--GBK1-0"/>
          <w:color w:val="000000"/>
          <w:spacing w:val="-4"/>
          <w:sz w:val="32"/>
        </w:rPr>
        <w:t>年度</w:t>
      </w:r>
      <w:r>
        <w:rPr>
          <w:rFonts w:ascii="FangSong" w:hAnsi="FangSong" w:cs="FangSong"/>
          <w:color w:val="000000"/>
          <w:spacing w:val="-4"/>
          <w:sz w:val="32"/>
        </w:rPr>
        <w:t>一般公共预算财政拨款支出</w:t>
      </w:r>
      <w:r>
        <w:rPr>
          <w:rFonts w:ascii="Times New Roman"/>
          <w:color w:val="000000"/>
          <w:spacing w:val="-2"/>
          <w:sz w:val="32"/>
        </w:rPr>
        <w:t xml:space="preserve"> </w:t>
      </w:r>
      <w:r>
        <w:rPr>
          <w:rFonts w:ascii="UPGIWP+TimesNewRomanPSMT"/>
          <w:color w:val="000000"/>
          <w:spacing w:val="-2"/>
          <w:sz w:val="32"/>
        </w:rPr>
        <w:t>2393.13</w:t>
      </w:r>
      <w:r>
        <w:rPr>
          <w:rFonts w:ascii="Times New Roman"/>
          <w:color w:val="000000"/>
          <w:spacing w:val="0"/>
          <w:sz w:val="32"/>
        </w:rPr>
        <w:t xml:space="preserve"> </w:t>
      </w:r>
      <w:r>
        <w:rPr>
          <w:rFonts w:ascii="FangSong" w:hAnsi="FangSong" w:cs="FangSong"/>
          <w:color w:val="000000"/>
          <w:spacing w:val="-6"/>
          <w:sz w:val="32"/>
        </w:rPr>
        <w:t>万元，主要用</w:t>
      </w:r>
      <w:r>
        <w:rPr>
          <w:rFonts w:ascii="Times New Roman"/>
          <w:color w:val="000000"/>
          <w:spacing w:val="0"/>
          <w:sz w:val="32"/>
        </w:rPr>
      </w:r>
    </w:p>
    <w:p>
      <w:pPr>
        <w:pStyle w:val="Normal"/>
        <w:framePr w:w="8848" w:x="1531" w:y="8276"/>
        <w:widowControl w:val="off"/>
        <w:autoSpaceDE w:val="off"/>
        <w:autoSpaceDN w:val="off"/>
        <w:spacing w:before="0" w:after="0" w:line="353" w:lineRule="exact"/>
        <w:ind w:left="0" w:right="0" w:firstLine="0"/>
        <w:jc w:val="left"/>
        <w:rPr>
          <w:rFonts w:ascii="Times New Roman"/>
          <w:color w:val="000000"/>
          <w:spacing w:val="0"/>
          <w:sz w:val="32"/>
        </w:rPr>
      </w:pPr>
      <w:r>
        <w:rPr>
          <w:rFonts w:ascii="FangSong" w:hAnsi="FangSong" w:cs="FangSong"/>
          <w:color w:val="000000"/>
          <w:spacing w:val="-3"/>
          <w:sz w:val="32"/>
        </w:rPr>
        <w:t>于以下方面:卫生健康支出</w:t>
      </w:r>
      <w:r>
        <w:rPr>
          <w:rFonts w:ascii="Times New Roman"/>
          <w:color w:val="000000"/>
          <w:spacing w:val="-3"/>
          <w:sz w:val="32"/>
        </w:rPr>
        <w:t xml:space="preserve"> </w:t>
      </w:r>
      <w:r>
        <w:rPr>
          <w:rFonts w:ascii="UPGIWP+TimesNewRomanPSMT"/>
          <w:color w:val="000000"/>
          <w:spacing w:val="-2"/>
          <w:sz w:val="32"/>
        </w:rPr>
        <w:t>2393.13</w:t>
      </w:r>
      <w:r>
        <w:rPr>
          <w:rFonts w:ascii="Times New Roman"/>
          <w:color w:val="000000"/>
          <w:spacing w:val="-3"/>
          <w:sz w:val="32"/>
        </w:rPr>
        <w:t xml:space="preserve"> </w:t>
      </w:r>
      <w:r>
        <w:rPr>
          <w:rFonts w:ascii="FangSong" w:hAnsi="FangSong" w:cs="FangSong"/>
          <w:color w:val="000000"/>
          <w:spacing w:val="-4"/>
          <w:sz w:val="32"/>
        </w:rPr>
        <w:t>万元，占</w:t>
      </w:r>
      <w:r>
        <w:rPr>
          <w:rFonts w:ascii="Times New Roman"/>
          <w:color w:val="000000"/>
          <w:spacing w:val="0"/>
          <w:sz w:val="32"/>
        </w:rPr>
        <w:t xml:space="preserve"> </w:t>
      </w:r>
      <w:r>
        <w:rPr>
          <w:rFonts w:ascii="FangSong" w:hAnsi="FangSong" w:cs="FangSong"/>
          <w:color w:val="000000"/>
          <w:spacing w:val="-2"/>
          <w:sz w:val="32"/>
        </w:rPr>
        <w:t>100%。</w:t>
      </w:r>
      <w:r>
        <w:rPr>
          <w:rFonts w:ascii="Times New Roman"/>
          <w:color w:val="000000"/>
          <w:spacing w:val="0"/>
          <w:sz w:val="32"/>
        </w:rPr>
      </w:r>
    </w:p>
    <w:p>
      <w:pPr>
        <w:pStyle w:val="Normal"/>
        <w:framePr w:w="8848" w:x="1531" w:y="8276"/>
        <w:widowControl w:val="off"/>
        <w:autoSpaceDE w:val="off"/>
        <w:autoSpaceDN w:val="off"/>
        <w:spacing w:before="199" w:after="0" w:line="355" w:lineRule="exact"/>
        <w:ind w:left="790" w:right="0" w:firstLine="0"/>
        <w:jc w:val="left"/>
        <w:rPr>
          <w:rFonts w:ascii="Times New Roman"/>
          <w:color w:val="000000"/>
          <w:spacing w:val="0"/>
          <w:sz w:val="32"/>
        </w:rPr>
      </w:pPr>
      <w:r>
        <w:rPr>
          <w:rFonts w:ascii="CPDSWR+FZFSK--GBK1-0" w:hAnsi="CPDSWR+FZFSK--GBK1-0" w:cs="CPDSWR+FZFSK--GBK1-0"/>
          <w:color w:val="000000"/>
          <w:spacing w:val="0"/>
          <w:sz w:val="32"/>
        </w:rPr>
        <w:t>图</w:t>
      </w:r>
      <w:r>
        <w:rPr>
          <w:rFonts w:ascii="Times New Roman"/>
          <w:color w:val="000000"/>
          <w:spacing w:val="-6"/>
          <w:sz w:val="32"/>
        </w:rPr>
        <w:t xml:space="preserve"> </w:t>
      </w:r>
      <w:r>
        <w:rPr>
          <w:rFonts w:ascii="UPGIWP+TimesNewRomanPSMT"/>
          <w:color w:val="000000"/>
          <w:spacing w:val="-2"/>
          <w:sz w:val="32"/>
        </w:rPr>
        <w:t>6</w:t>
      </w:r>
      <w:r>
        <w:rPr>
          <w:rFonts w:ascii="CPDSWR+FZFSK--GBK1-0" w:hAnsi="CPDSWR+FZFSK--GBK1-0" w:cs="CPDSWR+FZFSK--GBK1-0"/>
          <w:color w:val="000000"/>
          <w:spacing w:val="-4"/>
          <w:sz w:val="32"/>
        </w:rPr>
        <w:t>：一般公共预算财政拨款支出决算结构）（饼状图）</w:t>
      </w:r>
      <w:r>
        <w:rPr>
          <w:rFonts w:ascii="Times New Roman"/>
          <w:color w:val="000000"/>
          <w:spacing w:val="0"/>
          <w:sz w:val="32"/>
        </w:rPr>
      </w:r>
    </w:p>
    <w:p>
      <w:pPr>
        <w:pStyle w:val="Normal"/>
        <w:framePr w:w="559" w:x="2006" w:y="88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10</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 style="position:absolute;margin-left:105.599998474121pt;margin-top:153.100006103516pt;z-index:-19;width:337.299987792969pt;height:162.550003051758pt;mso-position-horizontal:absolute;mso-position-horizontal-relative:page;mso-position-vertical:absolute;mso-position-vertical-relative:page" type="#_x0000_t75">
            <v:imagedata xmlns:r="http://schemas.openxmlformats.org/officeDocument/2006/relationships" r:id="rId5"/>
          </v:shape>
        </w:pict>
      </w:r>
      <w:r>
        <w:rPr>
          <w:noProof w:val="on"/>
        </w:rPr>
        <w:pict>
          <v:shape xmlns:v="urn:schemas-microsoft-com:vml" id="_x00005" style="position:absolute;margin-left:102.599998474121pt;margin-top:482.600006103516pt;z-index:-23;width:339.5pt;height:217.399993896484pt;mso-position-horizontal:absolute;mso-position-horizontal-relative:page;mso-position-vertical:absolute;mso-position-vertical-relative:page" type="#_x0000_t75">
            <v:imagedata xmlns:r="http://schemas.openxmlformats.org/officeDocument/2006/relationships" r:id="rId6"/>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1" w:id="br11"/>
      </w:r>
      <w:r>
        <w:bookmarkEnd w:id="br11"/>
      </w:r>
      <w:r>
        <w:rPr>
          <w:rFonts w:ascii="Arial"/>
          <w:color w:val="ff0000"/>
          <w:spacing w:val="0"/>
          <w:sz w:val="2"/>
        </w:rPr>
        <w:t xml:space="preserve"> </w:t>
      </w:r>
    </w:p>
    <w:p>
      <w:pPr>
        <w:pStyle w:val="Normal"/>
        <w:framePr w:w="6939" w:x="2006" w:y="271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（三）一般公共预算财政拨款支出决算具体情况</w:t>
      </w:r>
      <w:r>
        <w:rPr>
          <w:rFonts w:ascii="Times New Roman"/>
          <w:color w:val="000000"/>
          <w:spacing w:val="0"/>
          <w:sz w:val="32"/>
        </w:rPr>
      </w:r>
    </w:p>
    <w:p>
      <w:pPr>
        <w:pStyle w:val="Normal"/>
        <w:framePr w:w="8453" w:x="2162" w:y="330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2023</w:t>
      </w:r>
      <w:r>
        <w:rPr>
          <w:rFonts w:ascii="Times New Roman"/>
          <w:color w:val="000000"/>
          <w:spacing w:val="-3"/>
          <w:sz w:val="32"/>
        </w:rPr>
        <w:t xml:space="preserve"> </w:t>
      </w:r>
      <w:r>
        <w:rPr>
          <w:rFonts w:ascii="CPDSWR+FZFSK--GBK1-0" w:hAnsi="CPDSWR+FZFSK--GBK1-0" w:cs="CPDSWR+FZFSK--GBK1-0"/>
          <w:color w:val="000000"/>
          <w:spacing w:val="-3"/>
          <w:sz w:val="32"/>
        </w:rPr>
        <w:t>年度一般公共预算支出决算数为</w:t>
      </w:r>
      <w:r>
        <w:rPr>
          <w:rFonts w:ascii="Times New Roman"/>
          <w:color w:val="000000"/>
          <w:spacing w:val="-1"/>
          <w:sz w:val="32"/>
        </w:rPr>
        <w:t xml:space="preserve"> </w:t>
      </w:r>
      <w:r>
        <w:rPr>
          <w:rFonts w:ascii="UPGIWP+TimesNewRomanPSMT"/>
          <w:color w:val="000000"/>
          <w:spacing w:val="-2"/>
          <w:sz w:val="32"/>
        </w:rPr>
        <w:t>2393.13</w:t>
      </w:r>
      <w:r>
        <w:rPr>
          <w:rFonts w:ascii="Times New Roman"/>
          <w:color w:val="000000"/>
          <w:spacing w:val="-3"/>
          <w:sz w:val="32"/>
        </w:rPr>
        <w:t xml:space="preserve"> </w:t>
      </w:r>
      <w:r>
        <w:rPr>
          <w:rFonts w:ascii="CPDSWR+FZFSK--GBK1-0" w:hAnsi="CPDSWR+FZFSK--GBK1-0" w:cs="CPDSWR+FZFSK--GBK1-0"/>
          <w:color w:val="000000"/>
          <w:spacing w:val="-7"/>
          <w:sz w:val="32"/>
        </w:rPr>
        <w:t>万元，完成预</w:t>
      </w:r>
      <w:r>
        <w:rPr>
          <w:rFonts w:ascii="Times New Roman"/>
          <w:color w:val="000000"/>
          <w:spacing w:val="0"/>
          <w:sz w:val="32"/>
        </w:rPr>
      </w:r>
    </w:p>
    <w:p>
      <w:pPr>
        <w:pStyle w:val="Normal"/>
        <w:framePr w:w="2695" w:x="1531" w:y="384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算</w:t>
      </w:r>
      <w:r>
        <w:rPr>
          <w:rFonts w:ascii="Times New Roman"/>
          <w:color w:val="000000"/>
          <w:spacing w:val="-4"/>
          <w:sz w:val="32"/>
        </w:rPr>
        <w:t xml:space="preserve"> </w:t>
      </w:r>
      <w:r>
        <w:rPr>
          <w:rFonts w:ascii="HHWCBL+TimesNewRomanPS-BoldMT"/>
          <w:color w:val="000000"/>
          <w:spacing w:val="-3"/>
          <w:sz w:val="32"/>
        </w:rPr>
        <w:t>100%</w:t>
      </w:r>
      <w:r>
        <w:rPr>
          <w:rFonts w:ascii="CPDSWR+FZFSK--GBK1-0" w:hAnsi="CPDSWR+FZFSK--GBK1-0" w:cs="CPDSWR+FZFSK--GBK1-0"/>
          <w:color w:val="000000"/>
          <w:spacing w:val="-3"/>
          <w:sz w:val="32"/>
        </w:rPr>
        <w:t>。其中：</w:t>
      </w:r>
      <w:r>
        <w:rPr>
          <w:rFonts w:ascii="Times New Roman"/>
          <w:color w:val="000000"/>
          <w:spacing w:val="0"/>
          <w:sz w:val="32"/>
        </w:rPr>
      </w:r>
    </w:p>
    <w:p>
      <w:pPr>
        <w:pStyle w:val="Normal"/>
        <w:framePr w:w="8453" w:x="2162" w:y="438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1.2100199</w:t>
      </w:r>
      <w:r>
        <w:rPr>
          <w:rFonts w:ascii="Times New Roman"/>
          <w:color w:val="000000"/>
          <w:spacing w:val="4"/>
          <w:sz w:val="32"/>
        </w:rPr>
        <w:t xml:space="preserve"> </w:t>
      </w:r>
      <w:r>
        <w:rPr>
          <w:rFonts w:ascii="CPDSWR+FZFSK--GBK1-0" w:hAnsi="CPDSWR+FZFSK--GBK1-0" w:cs="CPDSWR+FZFSK--GBK1-0"/>
          <w:color w:val="000000"/>
          <w:spacing w:val="3"/>
          <w:sz w:val="32"/>
        </w:rPr>
        <w:t>卫生健康支出（类）卫生健康管理事务（款）其</w:t>
      </w:r>
      <w:r>
        <w:rPr>
          <w:rFonts w:ascii="Times New Roman"/>
          <w:color w:val="000000"/>
          <w:spacing w:val="0"/>
          <w:sz w:val="32"/>
        </w:rPr>
      </w:r>
    </w:p>
    <w:p>
      <w:pPr>
        <w:pStyle w:val="Normal"/>
        <w:framePr w:w="9086" w:x="1531" w:y="492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5"/>
          <w:sz w:val="32"/>
        </w:rPr>
        <w:t>他卫生健康管理事务支出（项）</w:t>
      </w:r>
      <w:r>
        <w:rPr>
          <w:rFonts w:ascii="HHWCBL+TimesNewRomanPS-BoldMT"/>
          <w:color w:val="000000"/>
          <w:spacing w:val="-1"/>
          <w:sz w:val="32"/>
        </w:rPr>
        <w:t>:</w:t>
      </w:r>
      <w:r>
        <w:rPr>
          <w:rFonts w:ascii="CPDSWR+FZFSK--GBK1-0" w:hAnsi="CPDSWR+FZFSK--GBK1-0" w:cs="CPDSWR+FZFSK--GBK1-0"/>
          <w:color w:val="000000"/>
          <w:spacing w:val="-4"/>
          <w:sz w:val="32"/>
        </w:rPr>
        <w:t>支出决算为</w:t>
      </w:r>
      <w:r>
        <w:rPr>
          <w:rFonts w:ascii="Times New Roman"/>
          <w:color w:val="000000"/>
          <w:spacing w:val="-2"/>
          <w:sz w:val="32"/>
        </w:rPr>
        <w:t xml:space="preserve"> </w:t>
      </w:r>
      <w:r>
        <w:rPr>
          <w:rFonts w:ascii="UPGIWP+TimesNewRomanPSMT"/>
          <w:color w:val="000000"/>
          <w:spacing w:val="-1"/>
          <w:sz w:val="32"/>
        </w:rPr>
        <w:t>67.45</w:t>
      </w:r>
      <w:r>
        <w:rPr>
          <w:rFonts w:ascii="Times New Roman"/>
          <w:color w:val="000000"/>
          <w:spacing w:val="-3"/>
          <w:sz w:val="32"/>
        </w:rPr>
        <w:t xml:space="preserve"> </w:t>
      </w:r>
      <w:r>
        <w:rPr>
          <w:rFonts w:ascii="CPDSWR+FZFSK--GBK1-0" w:hAnsi="CPDSWR+FZFSK--GBK1-0" w:cs="CPDSWR+FZFSK--GBK1-0"/>
          <w:color w:val="000000"/>
          <w:spacing w:val="-7"/>
          <w:sz w:val="32"/>
        </w:rPr>
        <w:t>万元，完成预</w:t>
      </w:r>
      <w:r>
        <w:rPr>
          <w:rFonts w:ascii="Times New Roman"/>
          <w:color w:val="000000"/>
          <w:spacing w:val="0"/>
          <w:sz w:val="32"/>
        </w:rPr>
      </w:r>
    </w:p>
    <w:p>
      <w:pPr>
        <w:pStyle w:val="Normal"/>
        <w:framePr w:w="9086" w:x="1531" w:y="492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算</w:t>
      </w:r>
      <w:r>
        <w:rPr>
          <w:rFonts w:ascii="Times New Roman"/>
          <w:color w:val="000000"/>
          <w:spacing w:val="-6"/>
          <w:sz w:val="32"/>
        </w:rPr>
        <w:t xml:space="preserve"> </w:t>
      </w:r>
      <w:r>
        <w:rPr>
          <w:rFonts w:ascii="UPGIWP+TimesNewRomanPSMT"/>
          <w:color w:val="000000"/>
          <w:spacing w:val="-2"/>
          <w:sz w:val="32"/>
        </w:rPr>
        <w:t>100%</w:t>
      </w: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400" w:x="2162" w:y="6008"/>
        <w:widowControl w:val="off"/>
        <w:autoSpaceDE w:val="off"/>
        <w:autoSpaceDN w:val="off"/>
        <w:spacing w:before="0" w:after="0" w:line="353" w:lineRule="exact"/>
        <w:ind w:left="0" w:right="0" w:firstLine="0"/>
        <w:jc w:val="left"/>
        <w:rPr>
          <w:rFonts w:ascii="Times New Roman"/>
          <w:color w:val="000000"/>
          <w:spacing w:val="0"/>
          <w:sz w:val="32"/>
        </w:rPr>
      </w:pPr>
      <w:r>
        <w:rPr>
          <w:rFonts w:ascii="HHWCBL+TimesNewRomanPS-BoldMT"/>
          <w:color w:val="000000"/>
          <w:spacing w:val="0"/>
          <w:sz w:val="32"/>
        </w:rPr>
        <w:t>2</w:t>
      </w:r>
      <w:r>
        <w:rPr>
          <w:rFonts w:ascii="Times New Roman"/>
          <w:color w:val="000000"/>
          <w:spacing w:val="0"/>
          <w:sz w:val="32"/>
        </w:rPr>
      </w:r>
    </w:p>
    <w:p>
      <w:pPr>
        <w:pStyle w:val="Normal"/>
        <w:framePr w:w="9245" w:x="1531" w:y="6008"/>
        <w:widowControl w:val="off"/>
        <w:autoSpaceDE w:val="off"/>
        <w:autoSpaceDN w:val="off"/>
        <w:spacing w:before="0" w:after="0" w:line="355" w:lineRule="exact"/>
        <w:ind w:left="790" w:right="0" w:firstLine="0"/>
        <w:jc w:val="left"/>
        <w:rPr>
          <w:rFonts w:ascii="Times New Roman"/>
          <w:color w:val="000000"/>
          <w:spacing w:val="0"/>
          <w:sz w:val="32"/>
        </w:rPr>
      </w:pPr>
      <w:r>
        <w:rPr>
          <w:rFonts w:ascii="HHWCBL+TimesNewRomanPS-BoldMT"/>
          <w:color w:val="000000"/>
          <w:spacing w:val="-2"/>
          <w:sz w:val="32"/>
        </w:rPr>
        <w:t>.2100207</w:t>
      </w:r>
      <w:r>
        <w:rPr>
          <w:rFonts w:ascii="Times New Roman"/>
          <w:color w:val="000000"/>
          <w:spacing w:val="-3"/>
          <w:sz w:val="32"/>
        </w:rPr>
        <w:t xml:space="preserve"> </w:t>
      </w:r>
      <w:r>
        <w:rPr>
          <w:rFonts w:ascii="CPDSWR+FZFSK--GBK1-0" w:hAnsi="CPDSWR+FZFSK--GBK1-0" w:cs="CPDSWR+FZFSK--GBK1-0"/>
          <w:color w:val="000000"/>
          <w:spacing w:val="-30"/>
          <w:sz w:val="32"/>
        </w:rPr>
        <w:t>卫生健康支出（类）公立医院（款）儿童医院（项）：</w:t>
      </w:r>
      <w:r>
        <w:rPr>
          <w:rFonts w:ascii="Times New Roman"/>
          <w:color w:val="000000"/>
          <w:spacing w:val="0"/>
          <w:sz w:val="32"/>
        </w:rPr>
      </w:r>
    </w:p>
    <w:p>
      <w:pPr>
        <w:pStyle w:val="Normal"/>
        <w:framePr w:w="9245" w:x="1531" w:y="600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支出决算为</w:t>
      </w:r>
      <w:r>
        <w:rPr>
          <w:rFonts w:ascii="Times New Roman"/>
          <w:color w:val="000000"/>
          <w:spacing w:val="0"/>
          <w:sz w:val="32"/>
        </w:rPr>
        <w:t xml:space="preserve"> </w:t>
      </w:r>
      <w:r>
        <w:rPr>
          <w:rFonts w:ascii="UPGIWP+TimesNewRomanPSMT"/>
          <w:color w:val="000000"/>
          <w:spacing w:val="-2"/>
          <w:sz w:val="32"/>
        </w:rPr>
        <w:t>1233.96</w:t>
      </w:r>
      <w:r>
        <w:rPr>
          <w:rFonts w:ascii="Times New Roman"/>
          <w:color w:val="000000"/>
          <w:spacing w:val="-3"/>
          <w:sz w:val="32"/>
        </w:rPr>
        <w:t xml:space="preserve"> </w:t>
      </w:r>
      <w:r>
        <w:rPr>
          <w:rFonts w:ascii="CPDSWR+FZFSK--GBK1-0" w:hAnsi="CPDSWR+FZFSK--GBK1-0" w:cs="CPDSWR+FZFSK--GBK1-0"/>
          <w:color w:val="000000"/>
          <w:spacing w:val="-4"/>
          <w:sz w:val="32"/>
        </w:rPr>
        <w:t>万元，完成预算</w:t>
      </w:r>
      <w:r>
        <w:rPr>
          <w:rFonts w:ascii="Times New Roman"/>
          <w:color w:val="000000"/>
          <w:spacing w:val="-2"/>
          <w:sz w:val="32"/>
        </w:rPr>
        <w:t xml:space="preserve"> </w:t>
      </w:r>
      <w:r>
        <w:rPr>
          <w:rFonts w:ascii="UPGIWP+TimesNewRomanPSMT"/>
          <w:color w:val="000000"/>
          <w:spacing w:val="-2"/>
          <w:sz w:val="32"/>
        </w:rPr>
        <w:t>100%</w:t>
      </w: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9245" w:x="1531" w:y="6008"/>
        <w:widowControl w:val="off"/>
        <w:autoSpaceDE w:val="off"/>
        <w:autoSpaceDN w:val="off"/>
        <w:spacing w:before="176" w:after="0" w:line="355" w:lineRule="exact"/>
        <w:ind w:left="790" w:right="0" w:firstLine="0"/>
        <w:jc w:val="left"/>
        <w:rPr>
          <w:rFonts w:ascii="Times New Roman"/>
          <w:color w:val="000000"/>
          <w:spacing w:val="0"/>
          <w:sz w:val="32"/>
        </w:rPr>
      </w:pPr>
      <w:r>
        <w:rPr>
          <w:rFonts w:ascii="HHWCBL+TimesNewRomanPS-BoldMT"/>
          <w:color w:val="000000"/>
          <w:spacing w:val="-2"/>
          <w:sz w:val="32"/>
        </w:rPr>
        <w:t>.2100299</w:t>
      </w:r>
      <w:r>
        <w:rPr>
          <w:rFonts w:ascii="Times New Roman"/>
          <w:color w:val="000000"/>
          <w:spacing w:val="4"/>
          <w:sz w:val="32"/>
        </w:rPr>
        <w:t xml:space="preserve"> </w:t>
      </w:r>
      <w:r>
        <w:rPr>
          <w:rFonts w:ascii="CPDSWR+FZFSK--GBK1-0" w:hAnsi="CPDSWR+FZFSK--GBK1-0" w:cs="CPDSWR+FZFSK--GBK1-0"/>
          <w:color w:val="000000"/>
          <w:spacing w:val="3"/>
          <w:sz w:val="32"/>
        </w:rPr>
        <w:t>卫生健康支出（类）公立医院（款）其他公立医</w:t>
      </w:r>
      <w:r>
        <w:rPr>
          <w:rFonts w:ascii="Times New Roman"/>
          <w:color w:val="000000"/>
          <w:spacing w:val="0"/>
          <w:sz w:val="32"/>
        </w:rPr>
      </w:r>
    </w:p>
    <w:p>
      <w:pPr>
        <w:pStyle w:val="Normal"/>
        <w:framePr w:w="400" w:x="2162" w:y="7088"/>
        <w:widowControl w:val="off"/>
        <w:autoSpaceDE w:val="off"/>
        <w:autoSpaceDN w:val="off"/>
        <w:spacing w:before="0" w:after="0" w:line="353" w:lineRule="exact"/>
        <w:ind w:left="0" w:right="0" w:firstLine="0"/>
        <w:jc w:val="left"/>
        <w:rPr>
          <w:rFonts w:ascii="Times New Roman"/>
          <w:color w:val="000000"/>
          <w:spacing w:val="0"/>
          <w:sz w:val="32"/>
        </w:rPr>
      </w:pPr>
      <w:r>
        <w:rPr>
          <w:rFonts w:ascii="HHWCBL+TimesNewRomanPS-BoldMT"/>
          <w:color w:val="000000"/>
          <w:spacing w:val="0"/>
          <w:sz w:val="32"/>
        </w:rPr>
        <w:t>3</w:t>
      </w:r>
      <w:r>
        <w:rPr>
          <w:rFonts w:ascii="Times New Roman"/>
          <w:color w:val="000000"/>
          <w:spacing w:val="0"/>
          <w:sz w:val="32"/>
        </w:rPr>
      </w:r>
    </w:p>
    <w:p>
      <w:pPr>
        <w:pStyle w:val="Normal"/>
        <w:framePr w:w="9089" w:x="1531" w:y="762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
          <w:sz w:val="32"/>
        </w:rPr>
        <w:t>院支出（项）</w:t>
      </w:r>
      <w:r>
        <w:rPr>
          <w:rFonts w:ascii="HHWCBL+TimesNewRomanPS-BoldMT"/>
          <w:color w:val="000000"/>
          <w:spacing w:val="1"/>
          <w:sz w:val="32"/>
        </w:rPr>
        <w:t>:</w:t>
      </w:r>
      <w:r>
        <w:rPr>
          <w:rFonts w:ascii="CPDSWR+FZFSK--GBK1-0" w:hAnsi="CPDSWR+FZFSK--GBK1-0" w:cs="CPDSWR+FZFSK--GBK1-0"/>
          <w:color w:val="000000"/>
          <w:spacing w:val="0"/>
          <w:sz w:val="32"/>
        </w:rPr>
        <w:t>支出决算为</w:t>
      </w:r>
      <w:r>
        <w:rPr>
          <w:rFonts w:ascii="Times New Roman"/>
          <w:color w:val="000000"/>
          <w:spacing w:val="-1"/>
          <w:sz w:val="32"/>
        </w:rPr>
        <w:t xml:space="preserve"> </w:t>
      </w:r>
      <w:r>
        <w:rPr>
          <w:rFonts w:ascii="UPGIWP+TimesNewRomanPSMT"/>
          <w:color w:val="000000"/>
          <w:spacing w:val="-1"/>
          <w:sz w:val="32"/>
        </w:rPr>
        <w:t>88.14</w:t>
      </w:r>
      <w:r>
        <w:rPr>
          <w:rFonts w:ascii="Times New Roman"/>
          <w:color w:val="000000"/>
          <w:spacing w:val="1"/>
          <w:sz w:val="32"/>
        </w:rPr>
        <w:t xml:space="preserve"> </w:t>
      </w:r>
      <w:r>
        <w:rPr>
          <w:rFonts w:ascii="CPDSWR+FZFSK--GBK1-0" w:hAnsi="CPDSWR+FZFSK--GBK1-0" w:cs="CPDSWR+FZFSK--GBK1-0"/>
          <w:color w:val="000000"/>
          <w:spacing w:val="0"/>
          <w:sz w:val="32"/>
        </w:rPr>
        <w:t>万元，完成预算</w:t>
      </w:r>
      <w:r>
        <w:rPr>
          <w:rFonts w:ascii="Times New Roman"/>
          <w:color w:val="000000"/>
          <w:spacing w:val="-2"/>
          <w:sz w:val="32"/>
        </w:rPr>
        <w:t xml:space="preserve"> </w:t>
      </w:r>
      <w:r>
        <w:rPr>
          <w:rFonts w:ascii="UPGIWP+TimesNewRomanPSMT"/>
          <w:color w:val="000000"/>
          <w:spacing w:val="-1"/>
          <w:sz w:val="32"/>
        </w:rPr>
        <w:t>100%</w:t>
      </w:r>
      <w:r>
        <w:rPr>
          <w:rFonts w:ascii="CPDSWR+FZFSK--GBK1-0" w:hAnsi="CPDSWR+FZFSK--GBK1-0" w:cs="CPDSWR+FZFSK--GBK1-0"/>
          <w:color w:val="000000"/>
          <w:spacing w:val="0"/>
          <w:sz w:val="32"/>
        </w:rPr>
        <w:t>，与预算</w:t>
      </w:r>
      <w:r>
        <w:rPr>
          <w:rFonts w:ascii="Times New Roman"/>
          <w:color w:val="000000"/>
          <w:spacing w:val="0"/>
          <w:sz w:val="32"/>
        </w:rPr>
      </w:r>
    </w:p>
    <w:p>
      <w:pPr>
        <w:pStyle w:val="Normal"/>
        <w:framePr w:w="1516" w:x="1531" w:y="817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5"/>
          <w:sz w:val="32"/>
        </w:rPr>
        <w:t>数持平。</w:t>
      </w:r>
      <w:r>
        <w:rPr>
          <w:rFonts w:ascii="Times New Roman"/>
          <w:color w:val="000000"/>
          <w:spacing w:val="0"/>
          <w:sz w:val="32"/>
        </w:rPr>
      </w:r>
    </w:p>
    <w:p>
      <w:pPr>
        <w:pStyle w:val="Normal"/>
        <w:framePr w:w="8455" w:x="2162" w:y="870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4.2100408</w:t>
      </w:r>
      <w:r>
        <w:rPr>
          <w:rFonts w:ascii="Times New Roman"/>
          <w:color w:val="000000"/>
          <w:spacing w:val="4"/>
          <w:sz w:val="32"/>
        </w:rPr>
        <w:t xml:space="preserve"> </w:t>
      </w:r>
      <w:r>
        <w:rPr>
          <w:rFonts w:ascii="CPDSWR+FZFSK--GBK1-0" w:hAnsi="CPDSWR+FZFSK--GBK1-0" w:cs="CPDSWR+FZFSK--GBK1-0"/>
          <w:color w:val="000000"/>
          <w:spacing w:val="3"/>
          <w:sz w:val="32"/>
        </w:rPr>
        <w:t>卫生健康支出（类）公共卫生（款）基本公共卫</w:t>
      </w:r>
      <w:r>
        <w:rPr>
          <w:rFonts w:ascii="Times New Roman"/>
          <w:color w:val="000000"/>
          <w:spacing w:val="0"/>
          <w:sz w:val="32"/>
        </w:rPr>
      </w:r>
    </w:p>
    <w:p>
      <w:pPr>
        <w:pStyle w:val="Normal"/>
        <w:framePr w:w="9089" w:x="1531" w:y="924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8"/>
          <w:sz w:val="32"/>
        </w:rPr>
        <w:t>生服务（项）</w:t>
      </w:r>
      <w:r>
        <w:rPr>
          <w:rFonts w:ascii="HHWCBL+TimesNewRomanPS-BoldMT"/>
          <w:color w:val="000000"/>
          <w:spacing w:val="-1"/>
          <w:sz w:val="32"/>
        </w:rPr>
        <w:t>:</w:t>
      </w:r>
      <w:r>
        <w:rPr>
          <w:rFonts w:ascii="CPDSWR+FZFSK--GBK1-0" w:hAnsi="CPDSWR+FZFSK--GBK1-0" w:cs="CPDSWR+FZFSK--GBK1-0"/>
          <w:color w:val="000000"/>
          <w:spacing w:val="-4"/>
          <w:sz w:val="32"/>
        </w:rPr>
        <w:t>支出决算为</w:t>
      </w:r>
      <w:r>
        <w:rPr>
          <w:rFonts w:ascii="Times New Roman"/>
          <w:color w:val="000000"/>
          <w:spacing w:val="-2"/>
          <w:sz w:val="32"/>
        </w:rPr>
        <w:t xml:space="preserve"> </w:t>
      </w:r>
      <w:r>
        <w:rPr>
          <w:rFonts w:ascii="UPGIWP+TimesNewRomanPSMT"/>
          <w:color w:val="000000"/>
          <w:spacing w:val="-1"/>
          <w:sz w:val="32"/>
        </w:rPr>
        <w:t>4.14</w:t>
      </w:r>
      <w:r>
        <w:rPr>
          <w:rFonts w:ascii="Times New Roman"/>
          <w:color w:val="000000"/>
          <w:spacing w:val="-3"/>
          <w:sz w:val="32"/>
        </w:rPr>
        <w:t xml:space="preserve"> </w:t>
      </w:r>
      <w:r>
        <w:rPr>
          <w:rFonts w:ascii="CPDSWR+FZFSK--GBK1-0" w:hAnsi="CPDSWR+FZFSK--GBK1-0" w:cs="CPDSWR+FZFSK--GBK1-0"/>
          <w:color w:val="000000"/>
          <w:spacing w:val="-6"/>
          <w:sz w:val="32"/>
        </w:rPr>
        <w:t>万元，完成预算</w:t>
      </w:r>
      <w:r>
        <w:rPr>
          <w:rFonts w:ascii="Times New Roman"/>
          <w:color w:val="000000"/>
          <w:spacing w:val="2"/>
          <w:sz w:val="32"/>
        </w:rPr>
        <w:t xml:space="preserve"> </w:t>
      </w:r>
      <w:r>
        <w:rPr>
          <w:rFonts w:ascii="UPGIWP+TimesNewRomanPSMT"/>
          <w:color w:val="000000"/>
          <w:spacing w:val="-2"/>
          <w:sz w:val="32"/>
        </w:rPr>
        <w:t>100%</w:t>
      </w:r>
      <w:r>
        <w:rPr>
          <w:rFonts w:ascii="CPDSWR+FZFSK--GBK1-0" w:hAnsi="CPDSWR+FZFSK--GBK1-0" w:cs="CPDSWR+FZFSK--GBK1-0"/>
          <w:color w:val="000000"/>
          <w:spacing w:val="-7"/>
          <w:sz w:val="32"/>
        </w:rPr>
        <w:t>，与预算数</w:t>
      </w:r>
      <w:r>
        <w:rPr>
          <w:rFonts w:ascii="Times New Roman"/>
          <w:color w:val="000000"/>
          <w:spacing w:val="0"/>
          <w:sz w:val="32"/>
        </w:rPr>
      </w:r>
    </w:p>
    <w:p>
      <w:pPr>
        <w:pStyle w:val="Normal"/>
        <w:framePr w:w="1197" w:x="1531" w:y="979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持平。</w:t>
      </w:r>
      <w:r>
        <w:rPr>
          <w:rFonts w:ascii="Times New Roman"/>
          <w:color w:val="000000"/>
          <w:spacing w:val="0"/>
          <w:sz w:val="32"/>
        </w:rPr>
      </w:r>
    </w:p>
    <w:p>
      <w:pPr>
        <w:pStyle w:val="Normal"/>
        <w:framePr w:w="8455" w:x="2162" w:y="1032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5.2100409</w:t>
      </w:r>
      <w:r>
        <w:rPr>
          <w:rFonts w:ascii="Times New Roman"/>
          <w:color w:val="000000"/>
          <w:spacing w:val="4"/>
          <w:sz w:val="32"/>
        </w:rPr>
        <w:t xml:space="preserve"> </w:t>
      </w:r>
      <w:r>
        <w:rPr>
          <w:rFonts w:ascii="CPDSWR+FZFSK--GBK1-0" w:hAnsi="CPDSWR+FZFSK--GBK1-0" w:cs="CPDSWR+FZFSK--GBK1-0"/>
          <w:color w:val="000000"/>
          <w:spacing w:val="3"/>
          <w:sz w:val="32"/>
        </w:rPr>
        <w:t>卫生健康支出（类）公共卫生（款）重大公共卫</w:t>
      </w:r>
      <w:r>
        <w:rPr>
          <w:rFonts w:ascii="Times New Roman"/>
          <w:color w:val="000000"/>
          <w:spacing w:val="0"/>
          <w:sz w:val="32"/>
        </w:rPr>
      </w:r>
    </w:p>
    <w:p>
      <w:pPr>
        <w:pStyle w:val="Normal"/>
        <w:framePr w:w="9089" w:x="1531" w:y="1086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
          <w:sz w:val="32"/>
        </w:rPr>
        <w:t>生服务（项）</w:t>
      </w:r>
      <w:r>
        <w:rPr>
          <w:rFonts w:ascii="HHWCBL+TimesNewRomanPS-BoldMT"/>
          <w:color w:val="000000"/>
          <w:spacing w:val="1"/>
          <w:sz w:val="32"/>
        </w:rPr>
        <w:t>:</w:t>
      </w:r>
      <w:r>
        <w:rPr>
          <w:rFonts w:ascii="CPDSWR+FZFSK--GBK1-0" w:hAnsi="CPDSWR+FZFSK--GBK1-0" w:cs="CPDSWR+FZFSK--GBK1-0"/>
          <w:color w:val="000000"/>
          <w:spacing w:val="0"/>
          <w:sz w:val="32"/>
        </w:rPr>
        <w:t>支出决算为</w:t>
      </w:r>
      <w:r>
        <w:rPr>
          <w:rFonts w:ascii="Times New Roman"/>
          <w:color w:val="000000"/>
          <w:spacing w:val="-1"/>
          <w:sz w:val="32"/>
        </w:rPr>
        <w:t xml:space="preserve"> </w:t>
      </w:r>
      <w:r>
        <w:rPr>
          <w:rFonts w:ascii="UPGIWP+TimesNewRomanPSMT"/>
          <w:color w:val="000000"/>
          <w:spacing w:val="-1"/>
          <w:sz w:val="32"/>
        </w:rPr>
        <w:t>38.23</w:t>
      </w:r>
      <w:r>
        <w:rPr>
          <w:rFonts w:ascii="Times New Roman"/>
          <w:color w:val="000000"/>
          <w:spacing w:val="1"/>
          <w:sz w:val="32"/>
        </w:rPr>
        <w:t xml:space="preserve"> </w:t>
      </w:r>
      <w:r>
        <w:rPr>
          <w:rFonts w:ascii="CPDSWR+FZFSK--GBK1-0" w:hAnsi="CPDSWR+FZFSK--GBK1-0" w:cs="CPDSWR+FZFSK--GBK1-0"/>
          <w:color w:val="000000"/>
          <w:spacing w:val="0"/>
          <w:sz w:val="32"/>
        </w:rPr>
        <w:t>万元，完成预算</w:t>
      </w:r>
      <w:r>
        <w:rPr>
          <w:rFonts w:ascii="Times New Roman"/>
          <w:color w:val="000000"/>
          <w:spacing w:val="-2"/>
          <w:sz w:val="32"/>
        </w:rPr>
        <w:t xml:space="preserve"> </w:t>
      </w:r>
      <w:r>
        <w:rPr>
          <w:rFonts w:ascii="UPGIWP+TimesNewRomanPSMT"/>
          <w:color w:val="000000"/>
          <w:spacing w:val="-1"/>
          <w:sz w:val="32"/>
        </w:rPr>
        <w:t>100%</w:t>
      </w:r>
      <w:r>
        <w:rPr>
          <w:rFonts w:ascii="CPDSWR+FZFSK--GBK1-0" w:hAnsi="CPDSWR+FZFSK--GBK1-0" w:cs="CPDSWR+FZFSK--GBK1-0"/>
          <w:color w:val="000000"/>
          <w:spacing w:val="0"/>
          <w:sz w:val="32"/>
        </w:rPr>
        <w:t>，与预算</w:t>
      </w:r>
      <w:r>
        <w:rPr>
          <w:rFonts w:ascii="Times New Roman"/>
          <w:color w:val="000000"/>
          <w:spacing w:val="0"/>
          <w:sz w:val="32"/>
        </w:rPr>
      </w:r>
    </w:p>
    <w:p>
      <w:pPr>
        <w:pStyle w:val="Normal"/>
        <w:framePr w:w="1516" w:x="1531" w:y="1141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5"/>
          <w:sz w:val="32"/>
        </w:rPr>
        <w:t>数持平。</w:t>
      </w:r>
      <w:r>
        <w:rPr>
          <w:rFonts w:ascii="Times New Roman"/>
          <w:color w:val="000000"/>
          <w:spacing w:val="0"/>
          <w:sz w:val="32"/>
        </w:rPr>
      </w:r>
    </w:p>
    <w:p>
      <w:pPr>
        <w:pStyle w:val="Normal"/>
        <w:framePr w:w="8455" w:x="2162" w:y="1194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6.2100410</w:t>
      </w:r>
      <w:r>
        <w:rPr>
          <w:rFonts w:ascii="Times New Roman"/>
          <w:color w:val="000000"/>
          <w:spacing w:val="2"/>
          <w:sz w:val="32"/>
        </w:rPr>
        <w:t xml:space="preserve"> </w:t>
      </w:r>
      <w:r>
        <w:rPr>
          <w:rFonts w:ascii="CPDSWR+FZFSK--GBK1-0" w:hAnsi="CPDSWR+FZFSK--GBK1-0" w:cs="CPDSWR+FZFSK--GBK1-0"/>
          <w:color w:val="000000"/>
          <w:spacing w:val="3"/>
          <w:sz w:val="32"/>
        </w:rPr>
        <w:t>卫生健康支出（类）公共卫生（款）突发公共卫</w:t>
      </w:r>
      <w:r>
        <w:rPr>
          <w:rFonts w:ascii="Times New Roman"/>
          <w:color w:val="000000"/>
          <w:spacing w:val="0"/>
          <w:sz w:val="32"/>
        </w:rPr>
      </w:r>
    </w:p>
    <w:p>
      <w:pPr>
        <w:pStyle w:val="Normal"/>
        <w:framePr w:w="9305" w:x="1531" w:y="1248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0"/>
          <w:sz w:val="32"/>
        </w:rPr>
        <w:t>生事件应急处理（项）</w:t>
      </w:r>
      <w:r>
        <w:rPr>
          <w:rFonts w:ascii="HHWCBL+TimesNewRomanPS-BoldMT"/>
          <w:color w:val="000000"/>
          <w:spacing w:val="-1"/>
          <w:sz w:val="32"/>
        </w:rPr>
        <w:t>:</w:t>
      </w:r>
      <w:r>
        <w:rPr>
          <w:rFonts w:ascii="CPDSWR+FZFSK--GBK1-0" w:hAnsi="CPDSWR+FZFSK--GBK1-0" w:cs="CPDSWR+FZFSK--GBK1-0"/>
          <w:color w:val="000000"/>
          <w:spacing w:val="-4"/>
          <w:sz w:val="32"/>
        </w:rPr>
        <w:t>支出决算为</w:t>
      </w:r>
      <w:r>
        <w:rPr>
          <w:rFonts w:ascii="Times New Roman"/>
          <w:color w:val="000000"/>
          <w:spacing w:val="0"/>
          <w:sz w:val="32"/>
        </w:rPr>
        <w:t xml:space="preserve"> </w:t>
      </w:r>
      <w:r>
        <w:rPr>
          <w:rFonts w:ascii="UPGIWP+TimesNewRomanPSMT"/>
          <w:color w:val="000000"/>
          <w:spacing w:val="-2"/>
          <w:sz w:val="32"/>
        </w:rPr>
        <w:t>819.38</w:t>
      </w:r>
      <w:r>
        <w:rPr>
          <w:rFonts w:ascii="Times New Roman"/>
          <w:color w:val="000000"/>
          <w:spacing w:val="-3"/>
          <w:sz w:val="32"/>
        </w:rPr>
        <w:t xml:space="preserve"> </w:t>
      </w:r>
      <w:r>
        <w:rPr>
          <w:rFonts w:ascii="CPDSWR+FZFSK--GBK1-0" w:hAnsi="CPDSWR+FZFSK--GBK1-0" w:cs="CPDSWR+FZFSK--GBK1-0"/>
          <w:color w:val="000000"/>
          <w:spacing w:val="-14"/>
          <w:sz w:val="32"/>
        </w:rPr>
        <w:t>万元，完成预算</w:t>
      </w:r>
      <w:r>
        <w:rPr>
          <w:rFonts w:ascii="Times New Roman"/>
          <w:color w:val="000000"/>
          <w:spacing w:val="10"/>
          <w:sz w:val="32"/>
        </w:rPr>
        <w:t xml:space="preserve"> </w:t>
      </w:r>
      <w:r>
        <w:rPr>
          <w:rFonts w:ascii="UPGIWP+TimesNewRomanPSMT"/>
          <w:color w:val="000000"/>
          <w:spacing w:val="-2"/>
          <w:sz w:val="32"/>
        </w:rPr>
        <w:t>100%</w:t>
      </w:r>
      <w:r>
        <w:rPr>
          <w:rFonts w:ascii="CPDSWR+FZFSK--GBK1-0" w:hAnsi="CPDSWR+FZFSK--GBK1-0" w:cs="CPDSWR+FZFSK--GBK1-0"/>
          <w:color w:val="000000"/>
          <w:spacing w:val="0"/>
          <w:sz w:val="32"/>
        </w:rPr>
        <w:t>，</w:t>
      </w:r>
      <w:r>
        <w:rPr>
          <w:rFonts w:ascii="Times New Roman"/>
          <w:color w:val="000000"/>
          <w:spacing w:val="0"/>
          <w:sz w:val="32"/>
        </w:rPr>
      </w:r>
    </w:p>
    <w:p>
      <w:pPr>
        <w:pStyle w:val="Normal"/>
        <w:framePr w:w="2473" w:x="1531" w:y="130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8455" w:x="2162" w:y="1356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7.2100499</w:t>
      </w:r>
      <w:r>
        <w:rPr>
          <w:rFonts w:ascii="Times New Roman"/>
          <w:color w:val="000000"/>
          <w:spacing w:val="4"/>
          <w:sz w:val="32"/>
        </w:rPr>
        <w:t xml:space="preserve"> </w:t>
      </w:r>
      <w:r>
        <w:rPr>
          <w:rFonts w:ascii="CPDSWR+FZFSK--GBK1-0" w:hAnsi="CPDSWR+FZFSK--GBK1-0" w:cs="CPDSWR+FZFSK--GBK1-0"/>
          <w:color w:val="000000"/>
          <w:spacing w:val="3"/>
          <w:sz w:val="32"/>
        </w:rPr>
        <w:t>卫生健康支出（类）公共卫生（款）其他公共卫</w:t>
      </w:r>
      <w:r>
        <w:rPr>
          <w:rFonts w:ascii="Times New Roman"/>
          <w:color w:val="000000"/>
          <w:spacing w:val="0"/>
          <w:sz w:val="32"/>
        </w:rPr>
      </w:r>
    </w:p>
    <w:p>
      <w:pPr>
        <w:pStyle w:val="Normal"/>
        <w:framePr w:w="8985" w:x="1531" w:y="141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生支出</w:t>
      </w:r>
      <w:r>
        <w:rPr>
          <w:rFonts w:ascii="HHWCBL+TimesNewRomanPS-BoldMT"/>
          <w:color w:val="000000"/>
          <w:spacing w:val="-3"/>
          <w:sz w:val="32"/>
        </w:rPr>
        <w:t>:</w:t>
      </w:r>
      <w:r>
        <w:rPr>
          <w:rFonts w:ascii="CPDSWR+FZFSK--GBK1-0" w:hAnsi="CPDSWR+FZFSK--GBK1-0" w:cs="CPDSWR+FZFSK--GBK1-0"/>
          <w:color w:val="000000"/>
          <w:spacing w:val="-4"/>
          <w:sz w:val="32"/>
        </w:rPr>
        <w:t>支出决算为</w:t>
      </w:r>
      <w:r>
        <w:rPr>
          <w:rFonts w:ascii="Times New Roman"/>
          <w:color w:val="000000"/>
          <w:spacing w:val="3"/>
          <w:sz w:val="32"/>
        </w:rPr>
        <w:t xml:space="preserve"> </w:t>
      </w:r>
      <w:r>
        <w:rPr>
          <w:rFonts w:ascii="UPGIWP+TimesNewRomanPSMT"/>
          <w:color w:val="000000"/>
          <w:spacing w:val="-1"/>
          <w:sz w:val="32"/>
        </w:rPr>
        <w:t>2.9</w:t>
      </w:r>
      <w:r>
        <w:rPr>
          <w:rFonts w:ascii="Times New Roman"/>
          <w:color w:val="000000"/>
          <w:spacing w:val="-4"/>
          <w:sz w:val="32"/>
        </w:rPr>
        <w:t xml:space="preserve"> </w:t>
      </w:r>
      <w:r>
        <w:rPr>
          <w:rFonts w:ascii="CPDSWR+FZFSK--GBK1-0" w:hAnsi="CPDSWR+FZFSK--GBK1-0" w:cs="CPDSWR+FZFSK--GBK1-0"/>
          <w:color w:val="000000"/>
          <w:spacing w:val="-4"/>
          <w:sz w:val="32"/>
        </w:rPr>
        <w:t>万元，完成预算</w:t>
      </w:r>
      <w:r>
        <w:rPr>
          <w:rFonts w:ascii="Times New Roman"/>
          <w:color w:val="000000"/>
          <w:spacing w:val="-2"/>
          <w:sz w:val="32"/>
        </w:rPr>
        <w:t xml:space="preserve"> </w:t>
      </w:r>
      <w:r>
        <w:rPr>
          <w:rFonts w:ascii="UPGIWP+TimesNewRomanPSMT"/>
          <w:color w:val="000000"/>
          <w:spacing w:val="-2"/>
          <w:sz w:val="32"/>
        </w:rPr>
        <w:t>100%</w:t>
      </w: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11</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2" w:id="br12"/>
      </w:r>
      <w:r>
        <w:bookmarkEnd w:id="br12"/>
      </w:r>
      <w:r>
        <w:rPr>
          <w:rFonts w:ascii="Arial"/>
          <w:color w:val="ff0000"/>
          <w:spacing w:val="0"/>
          <w:sz w:val="2"/>
        </w:rPr>
        <w:t xml:space="preserve"> </w:t>
      </w:r>
    </w:p>
    <w:p>
      <w:pPr>
        <w:pStyle w:val="Normal"/>
        <w:framePr w:w="8455" w:x="2162" w:y="276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4"/>
          <w:sz w:val="32"/>
        </w:rPr>
        <w:t>8.2101103</w:t>
      </w:r>
      <w:r>
        <w:rPr>
          <w:rFonts w:ascii="Times New Roman"/>
          <w:color w:val="000000"/>
          <w:spacing w:val="6"/>
          <w:sz w:val="32"/>
        </w:rPr>
        <w:t xml:space="preserve"> </w:t>
      </w:r>
      <w:r>
        <w:rPr>
          <w:rFonts w:ascii="CPDSWR+FZFSK--GBK1-0" w:hAnsi="CPDSWR+FZFSK--GBK1-0" w:cs="CPDSWR+FZFSK--GBK1-0"/>
          <w:color w:val="000000"/>
          <w:spacing w:val="4"/>
          <w:sz w:val="32"/>
        </w:rPr>
        <w:t>卫生健康支出（类）行政事业单位医疗（款）公</w:t>
      </w:r>
      <w:r>
        <w:rPr>
          <w:rFonts w:ascii="Times New Roman"/>
          <w:color w:val="000000"/>
          <w:spacing w:val="0"/>
          <w:sz w:val="32"/>
        </w:rPr>
      </w:r>
    </w:p>
    <w:p>
      <w:pPr>
        <w:pStyle w:val="Normal"/>
        <w:framePr w:w="9089" w:x="1531" w:y="33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
          <w:sz w:val="32"/>
        </w:rPr>
        <w:t>务员医疗补助（项）</w:t>
      </w:r>
      <w:r>
        <w:rPr>
          <w:rFonts w:ascii="HHWCBL+TimesNewRomanPS-BoldMT"/>
          <w:color w:val="000000"/>
          <w:spacing w:val="1"/>
          <w:sz w:val="32"/>
        </w:rPr>
        <w:t>:</w:t>
      </w:r>
      <w:r>
        <w:rPr>
          <w:rFonts w:ascii="CPDSWR+FZFSK--GBK1-0" w:hAnsi="CPDSWR+FZFSK--GBK1-0" w:cs="CPDSWR+FZFSK--GBK1-0"/>
          <w:color w:val="000000"/>
          <w:spacing w:val="0"/>
          <w:sz w:val="32"/>
        </w:rPr>
        <w:t>支出决算为</w:t>
      </w:r>
      <w:r>
        <w:rPr>
          <w:rFonts w:ascii="Times New Roman"/>
          <w:color w:val="000000"/>
          <w:spacing w:val="-1"/>
          <w:sz w:val="32"/>
        </w:rPr>
        <w:t xml:space="preserve"> </w:t>
      </w:r>
      <w:r>
        <w:rPr>
          <w:rFonts w:ascii="UPGIWP+TimesNewRomanPSMT"/>
          <w:color w:val="000000"/>
          <w:spacing w:val="-1"/>
          <w:sz w:val="32"/>
        </w:rPr>
        <w:t>13.45</w:t>
      </w:r>
      <w:r>
        <w:rPr>
          <w:rFonts w:ascii="Times New Roman"/>
          <w:color w:val="000000"/>
          <w:spacing w:val="1"/>
          <w:sz w:val="32"/>
        </w:rPr>
        <w:t xml:space="preserve"> </w:t>
      </w:r>
      <w:r>
        <w:rPr>
          <w:rFonts w:ascii="CPDSWR+FZFSK--GBK1-0" w:hAnsi="CPDSWR+FZFSK--GBK1-0" w:cs="CPDSWR+FZFSK--GBK1-0"/>
          <w:color w:val="000000"/>
          <w:spacing w:val="0"/>
          <w:sz w:val="32"/>
        </w:rPr>
        <w:t>万元，完成预算</w:t>
      </w:r>
      <w:r>
        <w:rPr>
          <w:rFonts w:ascii="Times New Roman"/>
          <w:color w:val="000000"/>
          <w:spacing w:val="-4"/>
          <w:sz w:val="32"/>
        </w:rPr>
        <w:t xml:space="preserve"> </w:t>
      </w:r>
      <w:r>
        <w:rPr>
          <w:rFonts w:ascii="UPGIWP+TimesNewRomanPSMT"/>
          <w:color w:val="000000"/>
          <w:spacing w:val="-1"/>
          <w:sz w:val="32"/>
        </w:rPr>
        <w:t>100%</w:t>
      </w:r>
      <w:r>
        <w:rPr>
          <w:rFonts w:ascii="CPDSWR+FZFSK--GBK1-0" w:hAnsi="CPDSWR+FZFSK--GBK1-0" w:cs="CPDSWR+FZFSK--GBK1-0"/>
          <w:color w:val="000000"/>
          <w:spacing w:val="0"/>
          <w:sz w:val="32"/>
        </w:rPr>
        <w:t>，</w:t>
      </w:r>
      <w:r>
        <w:rPr>
          <w:rFonts w:ascii="Times New Roman"/>
          <w:color w:val="000000"/>
          <w:spacing w:val="0"/>
          <w:sz w:val="32"/>
        </w:rPr>
      </w:r>
    </w:p>
    <w:p>
      <w:pPr>
        <w:pStyle w:val="Normal"/>
        <w:framePr w:w="2473" w:x="1531" w:y="38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8453" w:x="2162" w:y="4388"/>
        <w:widowControl w:val="off"/>
        <w:autoSpaceDE w:val="off"/>
        <w:autoSpaceDN w:val="off"/>
        <w:spacing w:before="0" w:after="0" w:line="355" w:lineRule="exact"/>
        <w:ind w:left="0" w:right="0" w:firstLine="0"/>
        <w:jc w:val="left"/>
        <w:rPr>
          <w:rFonts w:ascii="Times New Roman"/>
          <w:color w:val="000000"/>
          <w:spacing w:val="0"/>
          <w:sz w:val="32"/>
        </w:rPr>
      </w:pPr>
      <w:r>
        <w:rPr>
          <w:rFonts w:ascii="HHWCBL+TimesNewRomanPS-BoldMT"/>
          <w:color w:val="000000"/>
          <w:spacing w:val="-2"/>
          <w:sz w:val="32"/>
        </w:rPr>
        <w:t>9.2109999</w:t>
      </w:r>
      <w:r>
        <w:rPr>
          <w:rFonts w:ascii="Times New Roman"/>
          <w:color w:val="000000"/>
          <w:spacing w:val="4"/>
          <w:sz w:val="32"/>
        </w:rPr>
        <w:t xml:space="preserve"> </w:t>
      </w:r>
      <w:r>
        <w:rPr>
          <w:rFonts w:ascii="CPDSWR+FZFSK--GBK1-0" w:hAnsi="CPDSWR+FZFSK--GBK1-0" w:cs="CPDSWR+FZFSK--GBK1-0"/>
          <w:color w:val="000000"/>
          <w:spacing w:val="3"/>
          <w:sz w:val="32"/>
        </w:rPr>
        <w:t>卫生健康支出（类）其他卫生健康支出（款）其</w:t>
      </w:r>
      <w:r>
        <w:rPr>
          <w:rFonts w:ascii="Times New Roman"/>
          <w:color w:val="000000"/>
          <w:spacing w:val="0"/>
          <w:sz w:val="32"/>
        </w:rPr>
      </w:r>
    </w:p>
    <w:p>
      <w:pPr>
        <w:pStyle w:val="Normal"/>
        <w:framePr w:w="9305" w:x="1531" w:y="492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0"/>
          <w:sz w:val="32"/>
        </w:rPr>
        <w:t>他卫生健康支出（项）</w:t>
      </w:r>
      <w:r>
        <w:rPr>
          <w:rFonts w:ascii="HHWCBL+TimesNewRomanPS-BoldMT"/>
          <w:color w:val="000000"/>
          <w:spacing w:val="-1"/>
          <w:sz w:val="32"/>
        </w:rPr>
        <w:t>:</w:t>
      </w:r>
      <w:r>
        <w:rPr>
          <w:rFonts w:ascii="CPDSWR+FZFSK--GBK1-0" w:hAnsi="CPDSWR+FZFSK--GBK1-0" w:cs="CPDSWR+FZFSK--GBK1-0"/>
          <w:color w:val="000000"/>
          <w:spacing w:val="-4"/>
          <w:sz w:val="32"/>
        </w:rPr>
        <w:t>支出决算为</w:t>
      </w:r>
      <w:r>
        <w:rPr>
          <w:rFonts w:ascii="Times New Roman"/>
          <w:color w:val="000000"/>
          <w:spacing w:val="0"/>
          <w:sz w:val="32"/>
        </w:rPr>
        <w:t xml:space="preserve"> </w:t>
      </w:r>
      <w:r>
        <w:rPr>
          <w:rFonts w:ascii="UPGIWP+TimesNewRomanPSMT"/>
          <w:color w:val="000000"/>
          <w:spacing w:val="-2"/>
          <w:sz w:val="32"/>
        </w:rPr>
        <w:t>125.48</w:t>
      </w:r>
      <w:r>
        <w:rPr>
          <w:rFonts w:ascii="Times New Roman"/>
          <w:color w:val="000000"/>
          <w:spacing w:val="-3"/>
          <w:sz w:val="32"/>
        </w:rPr>
        <w:t xml:space="preserve"> </w:t>
      </w:r>
      <w:r>
        <w:rPr>
          <w:rFonts w:ascii="CPDSWR+FZFSK--GBK1-0" w:hAnsi="CPDSWR+FZFSK--GBK1-0" w:cs="CPDSWR+FZFSK--GBK1-0"/>
          <w:color w:val="000000"/>
          <w:spacing w:val="-14"/>
          <w:sz w:val="32"/>
        </w:rPr>
        <w:t>万元，完成预算</w:t>
      </w:r>
      <w:r>
        <w:rPr>
          <w:rFonts w:ascii="Times New Roman"/>
          <w:color w:val="000000"/>
          <w:spacing w:val="10"/>
          <w:sz w:val="32"/>
        </w:rPr>
        <w:t xml:space="preserve"> </w:t>
      </w:r>
      <w:r>
        <w:rPr>
          <w:rFonts w:ascii="UPGIWP+TimesNewRomanPSMT"/>
          <w:color w:val="000000"/>
          <w:spacing w:val="-2"/>
          <w:sz w:val="32"/>
        </w:rPr>
        <w:t>100%</w:t>
      </w:r>
      <w:r>
        <w:rPr>
          <w:rFonts w:ascii="CPDSWR+FZFSK--GBK1-0" w:hAnsi="CPDSWR+FZFSK--GBK1-0" w:cs="CPDSWR+FZFSK--GBK1-0"/>
          <w:color w:val="000000"/>
          <w:spacing w:val="0"/>
          <w:sz w:val="32"/>
        </w:rPr>
        <w:t>，</w:t>
      </w:r>
      <w:r>
        <w:rPr>
          <w:rFonts w:ascii="Times New Roman"/>
          <w:color w:val="000000"/>
          <w:spacing w:val="0"/>
          <w:sz w:val="32"/>
        </w:rPr>
      </w:r>
    </w:p>
    <w:p>
      <w:pPr>
        <w:pStyle w:val="Normal"/>
        <w:framePr w:w="2473" w:x="1531" w:y="547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与预算数持平。</w:t>
      </w:r>
      <w:r>
        <w:rPr>
          <w:rFonts w:ascii="Times New Roman"/>
          <w:color w:val="000000"/>
          <w:spacing w:val="0"/>
          <w:sz w:val="32"/>
        </w:rPr>
      </w:r>
    </w:p>
    <w:p>
      <w:pPr>
        <w:pStyle w:val="Normal"/>
        <w:framePr w:w="7258" w:x="2162" w:y="649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六、一般公共预算财政拨款基本支出决算情况说明</w:t>
      </w:r>
      <w:r>
        <w:rPr>
          <w:rFonts w:ascii="Times New Roman"/>
          <w:color w:val="000000"/>
          <w:spacing w:val="0"/>
          <w:sz w:val="32"/>
        </w:rPr>
      </w:r>
    </w:p>
    <w:p>
      <w:pPr>
        <w:pStyle w:val="Normal"/>
        <w:framePr w:w="8443" w:x="2177" w:y="708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2023</w:t>
      </w:r>
      <w:r>
        <w:rPr>
          <w:rFonts w:ascii="Times New Roman"/>
          <w:color w:val="000000"/>
          <w:spacing w:val="4"/>
          <w:sz w:val="32"/>
        </w:rPr>
        <w:t xml:space="preserve"> </w:t>
      </w:r>
      <w:r>
        <w:rPr>
          <w:rFonts w:ascii="CPDSWR+FZFSK--GBK1-0" w:hAnsi="CPDSWR+FZFSK--GBK1-0" w:cs="CPDSWR+FZFSK--GBK1-0"/>
          <w:color w:val="000000"/>
          <w:spacing w:val="3"/>
          <w:sz w:val="32"/>
        </w:rPr>
        <w:t>年度一般公共预算财政拨款基本支出</w:t>
      </w:r>
      <w:r>
        <w:rPr>
          <w:rFonts w:ascii="Times New Roman"/>
          <w:color w:val="000000"/>
          <w:spacing w:val="-2"/>
          <w:sz w:val="32"/>
        </w:rPr>
        <w:t xml:space="preserve"> </w:t>
      </w:r>
      <w:r>
        <w:rPr>
          <w:rFonts w:ascii="UPGIWP+TimesNewRomanPSMT"/>
          <w:color w:val="000000"/>
          <w:spacing w:val="-2"/>
          <w:sz w:val="32"/>
        </w:rPr>
        <w:t>869.88</w:t>
      </w:r>
      <w:r>
        <w:rPr>
          <w:rFonts w:ascii="Times New Roman"/>
          <w:color w:val="000000"/>
          <w:spacing w:val="4"/>
          <w:sz w:val="32"/>
        </w:rPr>
        <w:t xml:space="preserve"> </w:t>
      </w:r>
      <w:r>
        <w:rPr>
          <w:rFonts w:ascii="CPDSWR+FZFSK--GBK1-0" w:hAnsi="CPDSWR+FZFSK--GBK1-0" w:cs="CPDSWR+FZFSK--GBK1-0"/>
          <w:color w:val="000000"/>
          <w:spacing w:val="3"/>
          <w:sz w:val="32"/>
        </w:rPr>
        <w:t>万元，其</w:t>
      </w:r>
      <w:r>
        <w:rPr>
          <w:rFonts w:ascii="Times New Roman"/>
          <w:color w:val="000000"/>
          <w:spacing w:val="0"/>
          <w:sz w:val="32"/>
        </w:rPr>
      </w:r>
    </w:p>
    <w:p>
      <w:pPr>
        <w:pStyle w:val="Normal"/>
        <w:framePr w:w="9086" w:x="1531" w:y="76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中：</w:t>
      </w:r>
      <w:r>
        <w:rPr>
          <w:rFonts w:ascii="Times New Roman"/>
          <w:color w:val="000000"/>
          <w:spacing w:val="0"/>
          <w:sz w:val="32"/>
        </w:rPr>
      </w:r>
    </w:p>
    <w:p>
      <w:pPr>
        <w:pStyle w:val="Normal"/>
        <w:framePr w:w="9086" w:x="1531" w:y="7637"/>
        <w:widowControl w:val="off"/>
        <w:autoSpaceDE w:val="off"/>
        <w:autoSpaceDN w:val="off"/>
        <w:spacing w:before="176" w:after="0" w:line="355" w:lineRule="exact"/>
        <w:ind w:left="631" w:right="0" w:firstLine="0"/>
        <w:jc w:val="left"/>
        <w:rPr>
          <w:rFonts w:ascii="Times New Roman"/>
          <w:color w:val="000000"/>
          <w:spacing w:val="0"/>
          <w:sz w:val="32"/>
        </w:rPr>
      </w:pPr>
      <w:r>
        <w:rPr>
          <w:rFonts w:ascii="CPDSWR+FZFSK--GBK1-0" w:hAnsi="CPDSWR+FZFSK--GBK1-0" w:cs="CPDSWR+FZFSK--GBK1-0"/>
          <w:color w:val="000000"/>
          <w:spacing w:val="4"/>
          <w:sz w:val="32"/>
        </w:rPr>
        <w:t>人员经费</w:t>
      </w:r>
      <w:r>
        <w:rPr>
          <w:rFonts w:ascii="Times New Roman"/>
          <w:color w:val="000000"/>
          <w:spacing w:val="-1"/>
          <w:sz w:val="32"/>
        </w:rPr>
        <w:t xml:space="preserve"> </w:t>
      </w:r>
      <w:r>
        <w:rPr>
          <w:rFonts w:ascii="UPGIWP+TimesNewRomanPSMT"/>
          <w:color w:val="000000"/>
          <w:spacing w:val="-2"/>
          <w:sz w:val="32"/>
        </w:rPr>
        <w:t>869.88</w:t>
      </w:r>
      <w:r>
        <w:rPr>
          <w:rFonts w:ascii="Times New Roman"/>
          <w:color w:val="000000"/>
          <w:spacing w:val="7"/>
          <w:sz w:val="32"/>
        </w:rPr>
        <w:t xml:space="preserve"> </w:t>
      </w:r>
      <w:r>
        <w:rPr>
          <w:rFonts w:ascii="CPDSWR+FZFSK--GBK1-0" w:hAnsi="CPDSWR+FZFSK--GBK1-0" w:cs="CPDSWR+FZFSK--GBK1-0"/>
          <w:color w:val="000000"/>
          <w:spacing w:val="3"/>
          <w:sz w:val="32"/>
        </w:rPr>
        <w:t>万元，主要包括：基本工资</w:t>
      </w:r>
      <w:r>
        <w:rPr>
          <w:rFonts w:ascii="Times New Roman"/>
          <w:color w:val="000000"/>
          <w:spacing w:val="0"/>
          <w:sz w:val="32"/>
        </w:rPr>
        <w:t xml:space="preserve"> </w:t>
      </w:r>
      <w:r>
        <w:rPr>
          <w:rFonts w:ascii="Calibri"/>
          <w:color w:val="000000"/>
          <w:spacing w:val="-2"/>
          <w:sz w:val="32"/>
        </w:rPr>
        <w:t>856.43</w:t>
      </w:r>
      <w:r>
        <w:rPr>
          <w:rFonts w:ascii="Times New Roman"/>
          <w:color w:val="000000"/>
          <w:spacing w:val="5"/>
          <w:sz w:val="32"/>
        </w:rPr>
        <w:t xml:space="preserve"> </w:t>
      </w:r>
      <w:r>
        <w:rPr>
          <w:rFonts w:ascii="CPDSWR+FZFSK--GBK1-0" w:hAnsi="CPDSWR+FZFSK--GBK1-0" w:cs="CPDSWR+FZFSK--GBK1-0"/>
          <w:color w:val="000000"/>
          <w:spacing w:val="3"/>
          <w:sz w:val="32"/>
        </w:rPr>
        <w:t>万元、</w:t>
      </w:r>
      <w:r>
        <w:rPr>
          <w:rFonts w:ascii="Times New Roman"/>
          <w:color w:val="000000"/>
          <w:spacing w:val="0"/>
          <w:sz w:val="32"/>
        </w:rPr>
      </w:r>
    </w:p>
    <w:p>
      <w:pPr>
        <w:pStyle w:val="Normal"/>
        <w:framePr w:w="4910" w:x="1531" w:y="871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公务员医疗补助缴费</w:t>
      </w:r>
      <w:r>
        <w:rPr>
          <w:rFonts w:ascii="Times New Roman"/>
          <w:color w:val="000000"/>
          <w:spacing w:val="-2"/>
          <w:sz w:val="32"/>
        </w:rPr>
        <w:t xml:space="preserve"> </w:t>
      </w:r>
      <w:r>
        <w:rPr>
          <w:rFonts w:ascii="Calibri"/>
          <w:color w:val="000000"/>
          <w:spacing w:val="-2"/>
          <w:sz w:val="32"/>
        </w:rPr>
        <w:t>13.45</w:t>
      </w:r>
      <w:r>
        <w:rPr>
          <w:rFonts w:ascii="Times New Roman"/>
          <w:color w:val="000000"/>
          <w:spacing w:val="0"/>
          <w:sz w:val="32"/>
        </w:rPr>
        <w:t xml:space="preserve"> </w:t>
      </w:r>
      <w:r>
        <w:rPr>
          <w:rFonts w:ascii="CPDSWR+FZFSK--GBK1-0" w:hAnsi="CPDSWR+FZFSK--GBK1-0" w:cs="CPDSWR+FZFSK--GBK1-0"/>
          <w:color w:val="000000"/>
          <w:spacing w:val="-4"/>
          <w:sz w:val="32"/>
        </w:rPr>
        <w:t>万元。</w:t>
      </w:r>
      <w:r>
        <w:rPr>
          <w:rFonts w:ascii="Times New Roman"/>
          <w:color w:val="000000"/>
          <w:spacing w:val="0"/>
          <w:sz w:val="32"/>
        </w:rPr>
      </w:r>
    </w:p>
    <w:p>
      <w:pPr>
        <w:pStyle w:val="Normal"/>
        <w:framePr w:w="6283" w:x="2162" w:y="973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七、财政拨款</w:t>
      </w:r>
      <w:r>
        <w:rPr>
          <w:rFonts w:ascii="HHWCBL+TimesNewRomanPS-BoldMT" w:hAnsi="HHWCBL+TimesNewRomanPS-BoldMT" w:cs="HHWCBL+TimesNewRomanPS-BoldMT"/>
          <w:color w:val="000000"/>
          <w:spacing w:val="-2"/>
          <w:sz w:val="32"/>
        </w:rPr>
        <w:t>“</w:t>
      </w:r>
      <w:r>
        <w:rPr>
          <w:rFonts w:ascii="QQHALJ+MicrosoftYaHei" w:hAnsi="QQHALJ+MicrosoftYaHei" w:cs="QQHALJ+MicrosoftYaHei"/>
          <w:color w:val="000000"/>
          <w:spacing w:val="-4"/>
          <w:sz w:val="32"/>
        </w:rPr>
        <w:t>三公</w:t>
      </w:r>
      <w:r>
        <w:rPr>
          <w:rFonts w:ascii="UPGIWP+TimesNewRomanPSMT" w:hAnsi="UPGIWP+TimesNewRomanPSMT" w:cs="UPGIWP+TimesNewRomanPSMT"/>
          <w:color w:val="000000"/>
          <w:spacing w:val="-3"/>
          <w:sz w:val="32"/>
        </w:rPr>
        <w:t>”</w:t>
      </w:r>
      <w:r>
        <w:rPr>
          <w:rFonts w:ascii="QQHALJ+MicrosoftYaHei" w:hAnsi="QQHALJ+MicrosoftYaHei" w:cs="QQHALJ+MicrosoftYaHei"/>
          <w:color w:val="000000"/>
          <w:spacing w:val="-4"/>
          <w:sz w:val="32"/>
        </w:rPr>
        <w:t>经费支出决算情况说明</w:t>
      </w:r>
      <w:r>
        <w:rPr>
          <w:rFonts w:ascii="Times New Roman"/>
          <w:color w:val="000000"/>
          <w:spacing w:val="0"/>
          <w:sz w:val="32"/>
        </w:rPr>
      </w:r>
    </w:p>
    <w:p>
      <w:pPr>
        <w:pStyle w:val="Normal"/>
        <w:framePr w:w="7577" w:x="2014" w:y="1027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（一）“三公”经费财政拨款支出决算总体情况说明</w:t>
      </w:r>
      <w:r>
        <w:rPr>
          <w:rFonts w:ascii="Times New Roman"/>
          <w:color w:val="000000"/>
          <w:spacing w:val="0"/>
          <w:sz w:val="32"/>
        </w:rPr>
      </w:r>
    </w:p>
    <w:p>
      <w:pPr>
        <w:pStyle w:val="Normal"/>
        <w:framePr w:w="8599" w:x="2177" w:y="1087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本单位</w:t>
      </w:r>
      <w:r>
        <w:rPr>
          <w:rFonts w:ascii="Times New Roman"/>
          <w:color w:val="000000"/>
          <w:spacing w:val="-2"/>
          <w:sz w:val="32"/>
        </w:rPr>
        <w:t xml:space="preserve"> </w:t>
      </w:r>
      <w:r>
        <w:rPr>
          <w:rFonts w:ascii="CPDSWR+FZFSK--GBK1-0"/>
          <w:color w:val="000000"/>
          <w:spacing w:val="-2"/>
          <w:sz w:val="32"/>
        </w:rPr>
        <w:t>2023</w:t>
      </w:r>
      <w:r>
        <w:rPr>
          <w:rFonts w:ascii="Times New Roman"/>
          <w:color w:val="000000"/>
          <w:spacing w:val="1"/>
          <w:sz w:val="32"/>
        </w:rPr>
        <w:t xml:space="preserve"> </w:t>
      </w:r>
      <w:r>
        <w:rPr>
          <w:rFonts w:ascii="CPDSWR+FZFSK--GBK1-0" w:hAnsi="CPDSWR+FZFSK--GBK1-0" w:cs="CPDSWR+FZFSK--GBK1-0"/>
          <w:color w:val="000000"/>
          <w:spacing w:val="-5"/>
          <w:sz w:val="32"/>
        </w:rPr>
        <w:t>年无“三公”经费财政拨款支出，与上年持平。</w:t>
      </w:r>
      <w:r>
        <w:rPr>
          <w:rFonts w:ascii="Times New Roman"/>
          <w:color w:val="000000"/>
          <w:spacing w:val="0"/>
          <w:sz w:val="32"/>
        </w:rPr>
      </w:r>
    </w:p>
    <w:p>
      <w:pPr>
        <w:pStyle w:val="Normal"/>
        <w:framePr w:w="7222" w:x="2014" w:y="1135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5"/>
          <w:sz w:val="32"/>
        </w:rPr>
        <w:t>（二）</w:t>
      </w:r>
      <w:r>
        <w:rPr>
          <w:rFonts w:ascii="UPGIWP+TimesNewRomanPSMT" w:hAnsi="UPGIWP+TimesNewRomanPSMT" w:cs="UPGIWP+TimesNewRomanPSMT"/>
          <w:color w:val="000000"/>
          <w:spacing w:val="0"/>
          <w:sz w:val="32"/>
        </w:rPr>
        <w:t>“</w:t>
      </w:r>
      <w:r>
        <w:rPr>
          <w:rFonts w:ascii="QQHALJ+MicrosoftYaHei" w:hAnsi="QQHALJ+MicrosoftYaHei" w:cs="QQHALJ+MicrosoftYaHei"/>
          <w:color w:val="000000"/>
          <w:spacing w:val="-4"/>
          <w:sz w:val="32"/>
        </w:rPr>
        <w:t>三公</w:t>
      </w:r>
      <w:r>
        <w:rPr>
          <w:rFonts w:ascii="UPGIWP+TimesNewRomanPSMT" w:hAnsi="UPGIWP+TimesNewRomanPSMT" w:cs="UPGIWP+TimesNewRomanPSMT"/>
          <w:color w:val="000000"/>
          <w:spacing w:val="-3"/>
          <w:sz w:val="32"/>
        </w:rPr>
        <w:t>”</w:t>
      </w:r>
      <w:r>
        <w:rPr>
          <w:rFonts w:ascii="QQHALJ+MicrosoftYaHei" w:hAnsi="QQHALJ+MicrosoftYaHei" w:cs="QQHALJ+MicrosoftYaHei"/>
          <w:color w:val="000000"/>
          <w:spacing w:val="-4"/>
          <w:sz w:val="32"/>
        </w:rPr>
        <w:t>经费财政拨款支出决算具体情况说明</w:t>
      </w:r>
      <w:r>
        <w:rPr>
          <w:rFonts w:ascii="Times New Roman"/>
          <w:color w:val="000000"/>
          <w:spacing w:val="0"/>
          <w:sz w:val="32"/>
        </w:rPr>
      </w:r>
    </w:p>
    <w:p>
      <w:pPr>
        <w:pStyle w:val="Normal"/>
        <w:framePr w:w="7975" w:x="2177" w:y="119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本单位</w:t>
      </w:r>
      <w:r>
        <w:rPr>
          <w:rFonts w:ascii="Times New Roman"/>
          <w:color w:val="000000"/>
          <w:spacing w:val="-2"/>
          <w:sz w:val="32"/>
        </w:rPr>
        <w:t xml:space="preserve"> </w:t>
      </w:r>
      <w:r>
        <w:rPr>
          <w:rFonts w:ascii="CPDSWR+FZFSK--GBK1-0"/>
          <w:color w:val="000000"/>
          <w:spacing w:val="-2"/>
          <w:sz w:val="32"/>
        </w:rPr>
        <w:t>2023</w:t>
      </w:r>
      <w:r>
        <w:rPr>
          <w:rFonts w:ascii="Times New Roman"/>
          <w:color w:val="000000"/>
          <w:spacing w:val="1"/>
          <w:sz w:val="32"/>
        </w:rPr>
        <w:t xml:space="preserve"> </w:t>
      </w:r>
      <w:r>
        <w:rPr>
          <w:rFonts w:ascii="CPDSWR+FZFSK--GBK1-0" w:hAnsi="CPDSWR+FZFSK--GBK1-0" w:cs="CPDSWR+FZFSK--GBK1-0"/>
          <w:color w:val="000000"/>
          <w:spacing w:val="-4"/>
          <w:sz w:val="32"/>
        </w:rPr>
        <w:t>年无三公经费财政拨款支出，与上年持平。</w:t>
      </w:r>
      <w:r>
        <w:rPr>
          <w:rFonts w:ascii="Times New Roman"/>
          <w:color w:val="000000"/>
          <w:spacing w:val="0"/>
          <w:sz w:val="32"/>
        </w:rPr>
      </w:r>
    </w:p>
    <w:p>
      <w:pPr>
        <w:pStyle w:val="Normal"/>
        <w:framePr w:w="6785" w:x="2177" w:y="1249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1、2023</w:t>
      </w:r>
      <w:r>
        <w:rPr>
          <w:rFonts w:ascii="Times New Roman"/>
          <w:color w:val="000000"/>
          <w:spacing w:val="2"/>
          <w:sz w:val="32"/>
        </w:rPr>
        <w:t xml:space="preserve"> </w:t>
      </w:r>
      <w:r>
        <w:rPr>
          <w:rFonts w:ascii="CPDSWR+FZFSK--GBK1-0" w:hAnsi="CPDSWR+FZFSK--GBK1-0" w:cs="CPDSWR+FZFSK--GBK1-0"/>
          <w:color w:val="000000"/>
          <w:spacing w:val="-4"/>
          <w:sz w:val="32"/>
        </w:rPr>
        <w:t>年本单位无因公出国（境）经费支出。</w:t>
      </w:r>
      <w:r>
        <w:rPr>
          <w:rFonts w:ascii="Times New Roman"/>
          <w:color w:val="000000"/>
          <w:spacing w:val="0"/>
          <w:sz w:val="32"/>
        </w:rPr>
      </w:r>
    </w:p>
    <w:p>
      <w:pPr>
        <w:pStyle w:val="Normal"/>
        <w:framePr w:w="7737" w:x="2177" w:y="130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2、2023</w:t>
      </w:r>
      <w:r>
        <w:rPr>
          <w:rFonts w:ascii="Times New Roman"/>
          <w:color w:val="000000"/>
          <w:spacing w:val="2"/>
          <w:sz w:val="32"/>
        </w:rPr>
        <w:t xml:space="preserve"> </w:t>
      </w:r>
      <w:r>
        <w:rPr>
          <w:rFonts w:ascii="CPDSWR+FZFSK--GBK1-0" w:hAnsi="CPDSWR+FZFSK--GBK1-0" w:cs="CPDSWR+FZFSK--GBK1-0"/>
          <w:color w:val="000000"/>
          <w:spacing w:val="-4"/>
          <w:sz w:val="32"/>
        </w:rPr>
        <w:t>年本单位无公务用车购置及运行维护费支出。</w:t>
      </w:r>
      <w:r>
        <w:rPr>
          <w:rFonts w:ascii="Times New Roman"/>
          <w:color w:val="000000"/>
          <w:spacing w:val="0"/>
          <w:sz w:val="32"/>
        </w:rPr>
      </w:r>
    </w:p>
    <w:p>
      <w:pPr>
        <w:pStyle w:val="Normal"/>
        <w:framePr w:w="5527" w:x="2177" w:y="1357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3、2023</w:t>
      </w:r>
      <w:r>
        <w:rPr>
          <w:rFonts w:ascii="Times New Roman"/>
          <w:color w:val="000000"/>
          <w:spacing w:val="-1"/>
          <w:sz w:val="32"/>
        </w:rPr>
        <w:t xml:space="preserve"> </w:t>
      </w:r>
      <w:r>
        <w:rPr>
          <w:rFonts w:ascii="CPDSWR+FZFSK--GBK1-0" w:hAnsi="CPDSWR+FZFSK--GBK1-0" w:cs="CPDSWR+FZFSK--GBK1-0"/>
          <w:color w:val="000000"/>
          <w:spacing w:val="-4"/>
          <w:sz w:val="32"/>
        </w:rPr>
        <w:t>年本单位无公务接待费支出。</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12</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3" w:id="br13"/>
      </w:r>
      <w:r>
        <w:bookmarkEnd w:id="br13"/>
      </w:r>
      <w:r>
        <w:rPr>
          <w:rFonts w:ascii="Arial"/>
          <w:color w:val="ff0000"/>
          <w:spacing w:val="0"/>
          <w:sz w:val="2"/>
        </w:rPr>
        <w:t xml:space="preserve"> </w:t>
      </w:r>
    </w:p>
    <w:p>
      <w:pPr>
        <w:pStyle w:val="Normal"/>
        <w:framePr w:w="6955" w:x="2172" w:y="217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八、政府性基金预算支出决算情况说明</w:t>
      </w:r>
      <w:r>
        <w:rPr>
          <w:rFonts w:ascii="Times New Roman"/>
          <w:color w:val="000000"/>
          <w:spacing w:val="0"/>
          <w:sz w:val="32"/>
        </w:rPr>
      </w:r>
    </w:p>
    <w:p>
      <w:pPr>
        <w:pStyle w:val="Normal"/>
        <w:framePr w:w="6955" w:x="2172" w:y="2173"/>
        <w:widowControl w:val="off"/>
        <w:autoSpaceDE w:val="off"/>
        <w:autoSpaceDN w:val="off"/>
        <w:spacing w:before="175" w:after="0" w:line="355" w:lineRule="exact"/>
        <w:ind w:left="158" w:right="0" w:firstLine="0"/>
        <w:jc w:val="left"/>
        <w:rPr>
          <w:rFonts w:ascii="Times New Roman"/>
          <w:color w:val="000000"/>
          <w:spacing w:val="0"/>
          <w:sz w:val="32"/>
        </w:rPr>
      </w:pPr>
      <w:r>
        <w:rPr>
          <w:rFonts w:ascii="UPGIWP+TimesNewRomanPSMT"/>
          <w:color w:val="000000"/>
          <w:spacing w:val="-3"/>
          <w:sz w:val="32"/>
        </w:rPr>
        <w:t>023</w:t>
      </w:r>
      <w:r>
        <w:rPr>
          <w:rFonts w:ascii="Times New Roman"/>
          <w:color w:val="000000"/>
          <w:spacing w:val="0"/>
          <w:sz w:val="32"/>
        </w:rPr>
        <w:t xml:space="preserve"> </w:t>
      </w:r>
      <w:r>
        <w:rPr>
          <w:rFonts w:ascii="CPDSWR+FZFSK--GBK1-0" w:hAnsi="CPDSWR+FZFSK--GBK1-0" w:cs="CPDSWR+FZFSK--GBK1-0"/>
          <w:color w:val="000000"/>
          <w:spacing w:val="-4"/>
          <w:sz w:val="32"/>
        </w:rPr>
        <w:t>年本单位无政府性基金预算财政拨款支出。</w:t>
      </w:r>
      <w:r>
        <w:rPr>
          <w:rFonts w:ascii="Times New Roman"/>
          <w:color w:val="000000"/>
          <w:spacing w:val="0"/>
          <w:sz w:val="32"/>
        </w:rPr>
      </w:r>
    </w:p>
    <w:p>
      <w:pPr>
        <w:pStyle w:val="Normal"/>
        <w:framePr w:w="400" w:x="2172" w:y="276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7269" w:x="2172" w:y="379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九、国有资本经营预算支出决算情况说明</w:t>
      </w:r>
      <w:r>
        <w:rPr>
          <w:rFonts w:ascii="Times New Roman"/>
          <w:color w:val="000000"/>
          <w:spacing w:val="0"/>
          <w:sz w:val="32"/>
        </w:rPr>
      </w:r>
    </w:p>
    <w:p>
      <w:pPr>
        <w:pStyle w:val="Normal"/>
        <w:framePr w:w="7269" w:x="2172" w:y="3793"/>
        <w:widowControl w:val="off"/>
        <w:autoSpaceDE w:val="off"/>
        <w:autoSpaceDN w:val="off"/>
        <w:spacing w:before="175" w:after="0" w:line="355" w:lineRule="exact"/>
        <w:ind w:left="158" w:right="0" w:firstLine="0"/>
        <w:jc w:val="left"/>
        <w:rPr>
          <w:rFonts w:ascii="Times New Roman"/>
          <w:color w:val="000000"/>
          <w:spacing w:val="0"/>
          <w:sz w:val="32"/>
        </w:rPr>
      </w:pPr>
      <w:r>
        <w:rPr>
          <w:rFonts w:ascii="UPGIWP+TimesNewRomanPSMT"/>
          <w:color w:val="000000"/>
          <w:spacing w:val="-3"/>
          <w:sz w:val="32"/>
        </w:rPr>
        <w:t>023</w:t>
      </w:r>
      <w:r>
        <w:rPr>
          <w:rFonts w:ascii="Times New Roman"/>
          <w:color w:val="000000"/>
          <w:spacing w:val="0"/>
          <w:sz w:val="32"/>
        </w:rPr>
        <w:t xml:space="preserve"> </w:t>
      </w:r>
      <w:r>
        <w:rPr>
          <w:rFonts w:ascii="CPDSWR+FZFSK--GBK1-0" w:hAnsi="CPDSWR+FZFSK--GBK1-0" w:cs="CPDSWR+FZFSK--GBK1-0"/>
          <w:color w:val="000000"/>
          <w:spacing w:val="-4"/>
          <w:sz w:val="32"/>
        </w:rPr>
        <w:t>年本单位无国有资本经营预算财政拨款支出。</w:t>
      </w:r>
      <w:r>
        <w:rPr>
          <w:rFonts w:ascii="Times New Roman"/>
          <w:color w:val="000000"/>
          <w:spacing w:val="0"/>
          <w:sz w:val="32"/>
        </w:rPr>
      </w:r>
    </w:p>
    <w:p>
      <w:pPr>
        <w:pStyle w:val="Normal"/>
        <w:framePr w:w="400" w:x="2172" w:y="43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4068" w:x="2172" w:y="541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十、预算绩效管理情况说明</w:t>
      </w:r>
      <w:r>
        <w:rPr>
          <w:rFonts w:ascii="Times New Roman"/>
          <w:color w:val="000000"/>
          <w:spacing w:val="0"/>
          <w:sz w:val="32"/>
        </w:rPr>
      </w:r>
    </w:p>
    <w:p>
      <w:pPr>
        <w:pStyle w:val="Normal"/>
        <w:framePr w:w="5025" w:x="2006" w:y="595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（一）预算绩效管理工作开展情况</w:t>
      </w:r>
      <w:r>
        <w:rPr>
          <w:rFonts w:ascii="Times New Roman"/>
          <w:color w:val="000000"/>
          <w:spacing w:val="0"/>
          <w:sz w:val="32"/>
        </w:rPr>
      </w:r>
    </w:p>
    <w:p>
      <w:pPr>
        <w:pStyle w:val="Normal"/>
        <w:framePr w:w="9245" w:x="1531" w:y="6548"/>
        <w:widowControl w:val="off"/>
        <w:autoSpaceDE w:val="off"/>
        <w:autoSpaceDN w:val="off"/>
        <w:spacing w:before="0" w:after="0" w:line="355" w:lineRule="exact"/>
        <w:ind w:left="631" w:right="0" w:firstLine="0"/>
        <w:jc w:val="left"/>
        <w:rPr>
          <w:rFonts w:ascii="Times New Roman"/>
          <w:color w:val="000000"/>
          <w:spacing w:val="0"/>
          <w:sz w:val="32"/>
        </w:rPr>
      </w:pPr>
      <w:r>
        <w:rPr>
          <w:rFonts w:ascii="CPDSWR+FZFSK--GBK1-0" w:hAnsi="CPDSWR+FZFSK--GBK1-0" w:cs="CPDSWR+FZFSK--GBK1-0"/>
          <w:color w:val="000000"/>
          <w:spacing w:val="-4"/>
          <w:sz w:val="32"/>
        </w:rPr>
        <w:t>根据预算绩效管理要求，本单位在</w:t>
      </w:r>
      <w:r>
        <w:rPr>
          <w:rFonts w:ascii="Times New Roman"/>
          <w:color w:val="000000"/>
          <w:spacing w:val="0"/>
          <w:sz w:val="32"/>
        </w:rPr>
        <w:t xml:space="preserve"> </w:t>
      </w:r>
      <w:r>
        <w:rPr>
          <w:rFonts w:ascii="UPGIWP+TimesNewRomanPSMT"/>
          <w:color w:val="000000"/>
          <w:spacing w:val="-2"/>
          <w:sz w:val="32"/>
        </w:rPr>
        <w:t>2023</w:t>
      </w:r>
      <w:r>
        <w:rPr>
          <w:rFonts w:ascii="Times New Roman"/>
          <w:color w:val="000000"/>
          <w:spacing w:val="0"/>
          <w:sz w:val="32"/>
        </w:rPr>
        <w:t xml:space="preserve"> </w:t>
      </w:r>
      <w:r>
        <w:rPr>
          <w:rFonts w:ascii="CPDSWR+FZFSK--GBK1-0" w:hAnsi="CPDSWR+FZFSK--GBK1-0" w:cs="CPDSWR+FZFSK--GBK1-0"/>
          <w:color w:val="000000"/>
          <w:spacing w:val="-4"/>
          <w:sz w:val="32"/>
        </w:rPr>
        <w:t>年度预算编制阶段，</w:t>
      </w:r>
      <w:r>
        <w:rPr>
          <w:rFonts w:ascii="Times New Roman"/>
          <w:color w:val="000000"/>
          <w:spacing w:val="0"/>
          <w:sz w:val="32"/>
        </w:rPr>
      </w:r>
    </w:p>
    <w:p>
      <w:pPr>
        <w:pStyle w:val="Normal"/>
        <w:framePr w:w="9245" w:x="1531" w:y="654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组织对医疗卫生岗志愿者待遇经费特定目标类项目开展了预算事</w:t>
      </w:r>
      <w:r>
        <w:rPr>
          <w:rFonts w:ascii="Times New Roman"/>
          <w:color w:val="000000"/>
          <w:spacing w:val="0"/>
          <w:sz w:val="32"/>
        </w:rPr>
      </w:r>
    </w:p>
    <w:p>
      <w:pPr>
        <w:pStyle w:val="Normal"/>
        <w:framePr w:w="9245" w:x="1531" w:y="654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5"/>
          <w:sz w:val="32"/>
        </w:rPr>
        <w:t>前绩效评估，对</w:t>
      </w:r>
      <w:r>
        <w:rPr>
          <w:rFonts w:ascii="Times New Roman"/>
          <w:color w:val="000000"/>
          <w:spacing w:val="0"/>
          <w:sz w:val="32"/>
        </w:rPr>
        <w:t xml:space="preserve"> </w:t>
      </w:r>
      <w:r>
        <w:rPr>
          <w:rFonts w:ascii="UPGIWP+TimesNewRomanPSMT"/>
          <w:color w:val="000000"/>
          <w:spacing w:val="0"/>
          <w:sz w:val="32"/>
        </w:rPr>
        <w:t>1</w:t>
      </w:r>
      <w:r>
        <w:rPr>
          <w:rFonts w:ascii="Times New Roman"/>
          <w:color w:val="000000"/>
          <w:spacing w:val="5"/>
          <w:sz w:val="32"/>
        </w:rPr>
        <w:t xml:space="preserve"> </w:t>
      </w:r>
      <w:r>
        <w:rPr>
          <w:rFonts w:ascii="CPDSWR+FZFSK--GBK1-0" w:hAnsi="CPDSWR+FZFSK--GBK1-0" w:cs="CPDSWR+FZFSK--GBK1-0"/>
          <w:color w:val="000000"/>
          <w:spacing w:val="5"/>
          <w:sz w:val="32"/>
        </w:rPr>
        <w:t>个特定目标类项目编制了绩效目标；在</w:t>
      </w:r>
      <w:r>
        <w:rPr>
          <w:rFonts w:ascii="Times New Roman"/>
          <w:color w:val="000000"/>
          <w:spacing w:val="0"/>
          <w:sz w:val="32"/>
        </w:rPr>
        <w:t xml:space="preserve"> </w:t>
      </w:r>
      <w:r>
        <w:rPr>
          <w:rFonts w:ascii="UPGIWP+TimesNewRomanPSMT"/>
          <w:color w:val="000000"/>
          <w:spacing w:val="-2"/>
          <w:sz w:val="32"/>
        </w:rPr>
        <w:t>2023</w:t>
      </w:r>
      <w:r>
        <w:rPr>
          <w:rFonts w:ascii="Times New Roman"/>
          <w:color w:val="000000"/>
          <w:spacing w:val="0"/>
          <w:sz w:val="32"/>
        </w:rPr>
      </w:r>
    </w:p>
    <w:p>
      <w:pPr>
        <w:pStyle w:val="Normal"/>
        <w:framePr w:w="9245" w:x="1531" w:y="654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2"/>
          <w:sz w:val="32"/>
        </w:rPr>
        <w:t>年预算执行过程中，对</w:t>
      </w:r>
      <w:r>
        <w:rPr>
          <w:rFonts w:ascii="Times New Roman"/>
          <w:color w:val="000000"/>
          <w:spacing w:val="5"/>
          <w:sz w:val="32"/>
        </w:rPr>
        <w:t xml:space="preserve"> </w:t>
      </w:r>
      <w:r>
        <w:rPr>
          <w:rFonts w:ascii="UPGIWP+TimesNewRomanPSMT"/>
          <w:color w:val="000000"/>
          <w:spacing w:val="-2"/>
          <w:sz w:val="32"/>
        </w:rPr>
        <w:t>15</w:t>
      </w:r>
      <w:r>
        <w:rPr>
          <w:rFonts w:ascii="Times New Roman"/>
          <w:color w:val="000000"/>
          <w:spacing w:val="-1"/>
          <w:sz w:val="32"/>
        </w:rPr>
        <w:t xml:space="preserve"> </w:t>
      </w:r>
      <w:r>
        <w:rPr>
          <w:rFonts w:ascii="CPDSWR+FZFSK--GBK1-0" w:hAnsi="CPDSWR+FZFSK--GBK1-0" w:cs="CPDSWR+FZFSK--GBK1-0"/>
          <w:color w:val="000000"/>
          <w:spacing w:val="-4"/>
          <w:sz w:val="32"/>
        </w:rPr>
        <w:t>个特定目标类项目开展绩效监控；</w:t>
      </w:r>
      <w:r>
        <w:rPr>
          <w:rFonts w:ascii="UPGIWP+TimesNewRomanPSMT"/>
          <w:color w:val="000000"/>
          <w:spacing w:val="-2"/>
          <w:sz w:val="32"/>
        </w:rPr>
        <w:t>2023</w:t>
      </w:r>
      <w:r>
        <w:rPr>
          <w:rFonts w:ascii="Times New Roman"/>
          <w:color w:val="000000"/>
          <w:spacing w:val="0"/>
          <w:sz w:val="32"/>
        </w:rPr>
      </w:r>
    </w:p>
    <w:p>
      <w:pPr>
        <w:pStyle w:val="Normal"/>
        <w:framePr w:w="9245" w:x="1531" w:y="654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年终执行完毕后，对</w:t>
      </w:r>
      <w:r>
        <w:rPr>
          <w:rFonts w:ascii="Times New Roman"/>
          <w:color w:val="000000"/>
          <w:spacing w:val="-2"/>
          <w:sz w:val="32"/>
        </w:rPr>
        <w:t xml:space="preserve"> </w:t>
      </w:r>
      <w:r>
        <w:rPr>
          <w:rFonts w:ascii="UPGIWP+TimesNewRomanPSMT"/>
          <w:color w:val="000000"/>
          <w:spacing w:val="-2"/>
          <w:sz w:val="32"/>
        </w:rPr>
        <w:t>16</w:t>
      </w:r>
      <w:r>
        <w:rPr>
          <w:rFonts w:ascii="Times New Roman"/>
          <w:color w:val="000000"/>
          <w:spacing w:val="-1"/>
          <w:sz w:val="32"/>
        </w:rPr>
        <w:t xml:space="preserve"> </w:t>
      </w:r>
      <w:r>
        <w:rPr>
          <w:rFonts w:ascii="CPDSWR+FZFSK--GBK1-0" w:hAnsi="CPDSWR+FZFSK--GBK1-0" w:cs="CPDSWR+FZFSK--GBK1-0"/>
          <w:color w:val="000000"/>
          <w:spacing w:val="-4"/>
          <w:sz w:val="32"/>
        </w:rPr>
        <w:t>个特定目标类项目开展了绩效自评。</w:t>
      </w:r>
      <w:r>
        <w:rPr>
          <w:rFonts w:ascii="Times New Roman"/>
          <w:color w:val="000000"/>
          <w:spacing w:val="0"/>
          <w:sz w:val="32"/>
        </w:rPr>
      </w:r>
    </w:p>
    <w:p>
      <w:pPr>
        <w:pStyle w:val="Normal"/>
        <w:framePr w:w="3111" w:x="2006" w:y="9193"/>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（二）绩效自评结果</w:t>
      </w:r>
      <w:r>
        <w:rPr>
          <w:rFonts w:ascii="Times New Roman"/>
          <w:color w:val="000000"/>
          <w:spacing w:val="0"/>
          <w:sz w:val="32"/>
        </w:rPr>
      </w:r>
    </w:p>
    <w:p>
      <w:pPr>
        <w:pStyle w:val="Normal"/>
        <w:framePr w:w="9278" w:x="1531" w:y="9788"/>
        <w:widowControl w:val="off"/>
        <w:autoSpaceDE w:val="off"/>
        <w:autoSpaceDN w:val="off"/>
        <w:spacing w:before="0" w:after="0" w:line="355" w:lineRule="exact"/>
        <w:ind w:left="631" w:right="0" w:firstLine="0"/>
        <w:jc w:val="left"/>
        <w:rPr>
          <w:rFonts w:ascii="Times New Roman"/>
          <w:color w:val="000000"/>
          <w:spacing w:val="0"/>
          <w:sz w:val="32"/>
        </w:rPr>
      </w:pPr>
      <w:r>
        <w:rPr>
          <w:rFonts w:ascii="CPDSWR+FZFSK--GBK1-0" w:hAnsi="CPDSWR+FZFSK--GBK1-0" w:cs="CPDSWR+FZFSK--GBK1-0"/>
          <w:color w:val="000000"/>
          <w:spacing w:val="2"/>
          <w:sz w:val="32"/>
        </w:rPr>
        <w:t>本单位在</w:t>
      </w:r>
      <w:r>
        <w:rPr>
          <w:rFonts w:ascii="Times New Roman"/>
          <w:color w:val="000000"/>
          <w:spacing w:val="1"/>
          <w:sz w:val="32"/>
        </w:rPr>
        <w:t xml:space="preserve"> </w:t>
      </w:r>
      <w:r>
        <w:rPr>
          <w:rFonts w:ascii="UPGIWP+TimesNewRomanPSMT"/>
          <w:color w:val="000000"/>
          <w:spacing w:val="-2"/>
          <w:sz w:val="32"/>
        </w:rPr>
        <w:t>2023</w:t>
      </w:r>
      <w:r>
        <w:rPr>
          <w:rFonts w:ascii="Times New Roman"/>
          <w:color w:val="000000"/>
          <w:spacing w:val="7"/>
          <w:sz w:val="32"/>
        </w:rPr>
        <w:t xml:space="preserve"> </w:t>
      </w:r>
      <w:r>
        <w:rPr>
          <w:rFonts w:ascii="CPDSWR+FZFSK--GBK1-0" w:hAnsi="CPDSWR+FZFSK--GBK1-0" w:cs="CPDSWR+FZFSK--GBK1-0"/>
          <w:color w:val="000000"/>
          <w:spacing w:val="3"/>
          <w:sz w:val="32"/>
        </w:rPr>
        <w:t>年度部门决算中反映“医疗卫生岗志愿者待</w:t>
      </w:r>
      <w:r>
        <w:rPr>
          <w:rFonts w:ascii="Times New Roman"/>
          <w:color w:val="000000"/>
          <w:spacing w:val="0"/>
          <w:sz w:val="32"/>
        </w:rPr>
      </w:r>
    </w:p>
    <w:p>
      <w:pPr>
        <w:pStyle w:val="Normal"/>
        <w:framePr w:w="9278" w:x="1531" w:y="978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3"/>
          <w:sz w:val="32"/>
        </w:rPr>
        <w:t>遇经费”“基层党组织工作经费”“核增</w:t>
      </w:r>
      <w:r>
        <w:rPr>
          <w:rFonts w:ascii="Times New Roman"/>
          <w:color w:val="000000"/>
          <w:spacing w:val="6"/>
          <w:sz w:val="32"/>
        </w:rPr>
        <w:t xml:space="preserve"> </w:t>
      </w:r>
      <w:r>
        <w:rPr>
          <w:rFonts w:ascii="UPGIWP+TimesNewRomanPSMT"/>
          <w:color w:val="000000"/>
          <w:spacing w:val="-2"/>
          <w:sz w:val="32"/>
        </w:rPr>
        <w:t>2022</w:t>
      </w:r>
      <w:r>
        <w:rPr>
          <w:rFonts w:ascii="Times New Roman"/>
          <w:color w:val="000000"/>
          <w:spacing w:val="-3"/>
          <w:sz w:val="32"/>
        </w:rPr>
        <w:t xml:space="preserve"> </w:t>
      </w:r>
      <w:r>
        <w:rPr>
          <w:rFonts w:ascii="CPDSWR+FZFSK--GBK1-0" w:hAnsi="CPDSWR+FZFSK--GBK1-0" w:cs="CPDSWR+FZFSK--GBK1-0"/>
          <w:color w:val="000000"/>
          <w:spacing w:val="-4"/>
          <w:sz w:val="32"/>
        </w:rPr>
        <w:t>年一次性绩效工资</w:t>
      </w:r>
      <w:r>
        <w:rPr>
          <w:rFonts w:ascii="Times New Roman"/>
          <w:color w:val="000000"/>
          <w:spacing w:val="0"/>
          <w:sz w:val="32"/>
        </w:rPr>
      </w:r>
    </w:p>
    <w:p>
      <w:pPr>
        <w:pStyle w:val="Normal"/>
        <w:framePr w:w="9278" w:x="1531" w:y="978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7"/>
          <w:sz w:val="32"/>
        </w:rPr>
        <w:t>总量”“民族地区卫生发展十年行动计划</w:t>
      </w:r>
      <w:r>
        <w:rPr>
          <w:rFonts w:ascii="UPGIWP+TimesNewRomanPSMT"/>
          <w:color w:val="000000"/>
          <w:spacing w:val="-1"/>
          <w:sz w:val="32"/>
        </w:rPr>
        <w:t>-</w:t>
      </w:r>
      <w:r>
        <w:rPr>
          <w:rFonts w:ascii="CPDSWR+FZFSK--GBK1-0" w:hAnsi="CPDSWR+FZFSK--GBK1-0" w:cs="CPDSWR+FZFSK--GBK1-0"/>
          <w:color w:val="000000"/>
          <w:spacing w:val="-9"/>
          <w:sz w:val="32"/>
        </w:rPr>
        <w:t>对口支援”“区属公立</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医疗机构综合补助”“区属公立医疗机构及改制医院退休人员一</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次性生活补贴”“县级公立医院取消药品加成补助”“县级公立</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医院取消药品加成（市级补助）”“公立医院综合改革（中央直</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达）”“医疗机构儿科门、急诊专项补助”“基本公共卫生服务</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项目经费”“相关医务人员临时性工作补助”“重大公共卫生服</w:t>
      </w:r>
      <w:r>
        <w:rPr>
          <w:rFonts w:ascii="Times New Roman"/>
          <w:color w:val="000000"/>
          <w:spacing w:val="0"/>
          <w:sz w:val="32"/>
        </w:rPr>
      </w:r>
    </w:p>
    <w:p>
      <w:pPr>
        <w:pStyle w:val="Normal"/>
        <w:framePr w:w="9278" w:x="1531" w:y="97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务（中央补助）”“重大公共卫生服务（市级补助）”“医疗服</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13</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4" w:id="br14"/>
      </w:r>
      <w:r>
        <w:bookmarkEnd w:id="br14"/>
      </w:r>
      <w:r>
        <w:rPr>
          <w:rFonts w:ascii="Arial"/>
          <w:color w:val="ff0000"/>
          <w:spacing w:val="0"/>
          <w:sz w:val="2"/>
        </w:rPr>
        <w:t xml:space="preserve"> </w:t>
      </w:r>
    </w:p>
    <w:p>
      <w:pPr>
        <w:pStyle w:val="Normal"/>
        <w:framePr w:w="9278" w:x="1531" w:y="22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务质量提升及重点专科建设工作经费”“新冠疫情常态化防控预</w:t>
      </w:r>
      <w:r>
        <w:rPr>
          <w:rFonts w:ascii="Times New Roman"/>
          <w:color w:val="000000"/>
          <w:spacing w:val="0"/>
          <w:sz w:val="32"/>
        </w:rPr>
      </w:r>
    </w:p>
    <w:p>
      <w:pPr>
        <w:pStyle w:val="Normal"/>
        <w:framePr w:w="9278" w:x="1531" w:y="223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
          <w:sz w:val="32"/>
        </w:rPr>
        <w:t>算经费”等</w:t>
      </w:r>
      <w:r>
        <w:rPr>
          <w:rFonts w:ascii="Times New Roman"/>
          <w:color w:val="000000"/>
          <w:spacing w:val="0"/>
          <w:sz w:val="32"/>
        </w:rPr>
        <w:t xml:space="preserve"> </w:t>
      </w:r>
      <w:r>
        <w:rPr>
          <w:rFonts w:ascii="UPGIWP+TimesNewRomanPSMT"/>
          <w:color w:val="000000"/>
          <w:spacing w:val="-2"/>
          <w:sz w:val="32"/>
        </w:rPr>
        <w:t>16</w:t>
      </w:r>
      <w:r>
        <w:rPr>
          <w:rFonts w:ascii="Times New Roman"/>
          <w:color w:val="000000"/>
          <w:spacing w:val="2"/>
          <w:sz w:val="32"/>
        </w:rPr>
        <w:t xml:space="preserve"> </w:t>
      </w:r>
      <w:r>
        <w:rPr>
          <w:rFonts w:ascii="CPDSWR+FZFSK--GBK1-0" w:hAnsi="CPDSWR+FZFSK--GBK1-0" w:cs="CPDSWR+FZFSK--GBK1-0"/>
          <w:color w:val="000000"/>
          <w:spacing w:val="-1"/>
          <w:sz w:val="32"/>
        </w:rPr>
        <w:t>个特定目标类项目绩效自评情况。</w:t>
      </w:r>
      <w:r>
        <w:rPr>
          <w:rFonts w:ascii="UPGIWP+TimesNewRomanPSMT"/>
          <w:color w:val="000000"/>
          <w:spacing w:val="-2"/>
          <w:sz w:val="32"/>
        </w:rPr>
        <w:t>16</w:t>
      </w:r>
      <w:r>
        <w:rPr>
          <w:rFonts w:ascii="Times New Roman"/>
          <w:color w:val="000000"/>
          <w:spacing w:val="2"/>
          <w:sz w:val="32"/>
        </w:rPr>
        <w:t xml:space="preserve"> </w:t>
      </w:r>
      <w:r>
        <w:rPr>
          <w:rFonts w:ascii="CPDSWR+FZFSK--GBK1-0" w:hAnsi="CPDSWR+FZFSK--GBK1-0" w:cs="CPDSWR+FZFSK--GBK1-0"/>
          <w:color w:val="000000"/>
          <w:spacing w:val="-1"/>
          <w:sz w:val="32"/>
        </w:rPr>
        <w:t>个特定目标</w:t>
      </w:r>
      <w:r>
        <w:rPr>
          <w:rFonts w:ascii="Times New Roman"/>
          <w:color w:val="000000"/>
          <w:spacing w:val="0"/>
          <w:sz w:val="32"/>
        </w:rPr>
      </w:r>
    </w:p>
    <w:p>
      <w:pPr>
        <w:pStyle w:val="Normal"/>
        <w:framePr w:w="9278" w:x="1531" w:y="223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类项目绩效自评平均得分</w:t>
      </w:r>
      <w:r>
        <w:rPr>
          <w:rFonts w:ascii="Times New Roman"/>
          <w:color w:val="000000"/>
          <w:spacing w:val="-2"/>
          <w:sz w:val="32"/>
        </w:rPr>
        <w:t xml:space="preserve"> </w:t>
      </w:r>
      <w:r>
        <w:rPr>
          <w:rFonts w:ascii="UPGIWP+TimesNewRomanPSMT"/>
          <w:color w:val="000000"/>
          <w:spacing w:val="-1"/>
          <w:sz w:val="32"/>
        </w:rPr>
        <w:t>98.7</w:t>
      </w:r>
      <w:r>
        <w:rPr>
          <w:rFonts w:ascii="Times New Roman"/>
          <w:color w:val="000000"/>
          <w:spacing w:val="-3"/>
          <w:sz w:val="32"/>
        </w:rPr>
        <w:t xml:space="preserve"> </w:t>
      </w:r>
      <w:r>
        <w:rPr>
          <w:rFonts w:ascii="CPDSWR+FZFSK--GBK1-0" w:hAnsi="CPDSWR+FZFSK--GBK1-0" w:cs="CPDSWR+FZFSK--GBK1-0"/>
          <w:color w:val="000000"/>
          <w:spacing w:val="-11"/>
          <w:sz w:val="32"/>
        </w:rPr>
        <w:t>分，其中，最高</w:t>
      </w:r>
      <w:r>
        <w:rPr>
          <w:rFonts w:ascii="Times New Roman"/>
          <w:color w:val="000000"/>
          <w:spacing w:val="7"/>
          <w:sz w:val="32"/>
        </w:rPr>
        <w:t xml:space="preserve"> </w:t>
      </w:r>
      <w:r>
        <w:rPr>
          <w:rFonts w:ascii="UPGIWP+TimesNewRomanPSMT"/>
          <w:color w:val="000000"/>
          <w:spacing w:val="-2"/>
          <w:sz w:val="32"/>
        </w:rPr>
        <w:t>100</w:t>
      </w:r>
      <w:r>
        <w:rPr>
          <w:rFonts w:ascii="Times New Roman"/>
          <w:color w:val="000000"/>
          <w:spacing w:val="-3"/>
          <w:sz w:val="32"/>
        </w:rPr>
        <w:t xml:space="preserve"> </w:t>
      </w:r>
      <w:r>
        <w:rPr>
          <w:rFonts w:ascii="CPDSWR+FZFSK--GBK1-0" w:hAnsi="CPDSWR+FZFSK--GBK1-0" w:cs="CPDSWR+FZFSK--GBK1-0"/>
          <w:color w:val="000000"/>
          <w:spacing w:val="-7"/>
          <w:sz w:val="32"/>
        </w:rPr>
        <w:t>分，为基层党</w:t>
      </w:r>
      <w:r>
        <w:rPr>
          <w:rFonts w:ascii="Times New Roman"/>
          <w:color w:val="000000"/>
          <w:spacing w:val="0"/>
          <w:sz w:val="32"/>
        </w:rPr>
      </w:r>
    </w:p>
    <w:p>
      <w:pPr>
        <w:pStyle w:val="Normal"/>
        <w:framePr w:w="9278" w:x="1531" w:y="223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2"/>
          <w:sz w:val="32"/>
        </w:rPr>
        <w:t>组织工作经费、核增</w:t>
      </w:r>
      <w:r>
        <w:rPr>
          <w:rFonts w:ascii="Times New Roman"/>
          <w:color w:val="000000"/>
          <w:spacing w:val="6"/>
          <w:sz w:val="32"/>
        </w:rPr>
        <w:t xml:space="preserve"> </w:t>
      </w:r>
      <w:r>
        <w:rPr>
          <w:rFonts w:ascii="UPGIWP+TimesNewRomanPSMT"/>
          <w:color w:val="000000"/>
          <w:spacing w:val="-2"/>
          <w:sz w:val="32"/>
        </w:rPr>
        <w:t>2022</w:t>
      </w:r>
      <w:r>
        <w:rPr>
          <w:rFonts w:ascii="Times New Roman"/>
          <w:color w:val="000000"/>
          <w:spacing w:val="-1"/>
          <w:sz w:val="32"/>
        </w:rPr>
        <w:t xml:space="preserve"> </w:t>
      </w:r>
      <w:r>
        <w:rPr>
          <w:rFonts w:ascii="CPDSWR+FZFSK--GBK1-0" w:hAnsi="CPDSWR+FZFSK--GBK1-0" w:cs="CPDSWR+FZFSK--GBK1-0"/>
          <w:color w:val="000000"/>
          <w:spacing w:val="-9"/>
          <w:sz w:val="32"/>
        </w:rPr>
        <w:t>年一次性绩效工资总量、民族地区卫生</w:t>
      </w:r>
      <w:r>
        <w:rPr>
          <w:rFonts w:ascii="Times New Roman"/>
          <w:color w:val="000000"/>
          <w:spacing w:val="0"/>
          <w:sz w:val="32"/>
        </w:rPr>
      </w:r>
    </w:p>
    <w:p>
      <w:pPr>
        <w:pStyle w:val="Normal"/>
        <w:framePr w:w="9278" w:x="1531" w:y="223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发展十年行动计划</w:t>
      </w:r>
      <w:r>
        <w:rPr>
          <w:rFonts w:ascii="UPGIWP+TimesNewRomanPSMT"/>
          <w:color w:val="000000"/>
          <w:spacing w:val="-1"/>
          <w:sz w:val="32"/>
        </w:rPr>
        <w:t>-</w:t>
      </w:r>
      <w:r>
        <w:rPr>
          <w:rFonts w:ascii="CPDSWR+FZFSK--GBK1-0" w:hAnsi="CPDSWR+FZFSK--GBK1-0" w:cs="CPDSWR+FZFSK--GBK1-0"/>
          <w:color w:val="000000"/>
          <w:spacing w:val="-9"/>
          <w:sz w:val="32"/>
        </w:rPr>
        <w:t>对口支援、区属公立医疗机构及改制医院退休</w:t>
      </w:r>
      <w:r>
        <w:rPr>
          <w:rFonts w:ascii="Times New Roman"/>
          <w:color w:val="000000"/>
          <w:spacing w:val="0"/>
          <w:sz w:val="32"/>
        </w:rPr>
      </w:r>
    </w:p>
    <w:p>
      <w:pPr>
        <w:pStyle w:val="Normal"/>
        <w:framePr w:w="9278" w:x="1531" w:y="22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人员一次性生活补贴、医疗机构儿科门、急诊专项补助、基本公</w:t>
      </w:r>
      <w:r>
        <w:rPr>
          <w:rFonts w:ascii="Times New Roman"/>
          <w:color w:val="000000"/>
          <w:spacing w:val="0"/>
          <w:sz w:val="32"/>
        </w:rPr>
      </w:r>
    </w:p>
    <w:p>
      <w:pPr>
        <w:pStyle w:val="Normal"/>
        <w:framePr w:w="9278" w:x="1531" w:y="22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共卫生服务项目经费、相关医务人员临时性工作补助、重大公共</w:t>
      </w:r>
      <w:r>
        <w:rPr>
          <w:rFonts w:ascii="Times New Roman"/>
          <w:color w:val="000000"/>
          <w:spacing w:val="0"/>
          <w:sz w:val="32"/>
        </w:rPr>
      </w:r>
    </w:p>
    <w:p>
      <w:pPr>
        <w:pStyle w:val="Normal"/>
        <w:framePr w:w="9278" w:x="1531" w:y="22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卫生服务（中央补助）、医疗服务质量提升及重点专科建设工作</w:t>
      </w:r>
      <w:r>
        <w:rPr>
          <w:rFonts w:ascii="Times New Roman"/>
          <w:color w:val="000000"/>
          <w:spacing w:val="0"/>
          <w:sz w:val="32"/>
        </w:rPr>
      </w:r>
    </w:p>
    <w:p>
      <w:pPr>
        <w:pStyle w:val="Normal"/>
        <w:framePr w:w="9278" w:x="1531" w:y="2237"/>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经费</w:t>
      </w:r>
      <w:r>
        <w:rPr>
          <w:rFonts w:ascii="Times New Roman"/>
          <w:color w:val="000000"/>
          <w:spacing w:val="-3"/>
          <w:sz w:val="32"/>
        </w:rPr>
        <w:t xml:space="preserve"> </w:t>
      </w:r>
      <w:r>
        <w:rPr>
          <w:rFonts w:ascii="UPGIWP+TimesNewRomanPSMT"/>
          <w:color w:val="000000"/>
          <w:spacing w:val="0"/>
          <w:sz w:val="32"/>
        </w:rPr>
        <w:t>9</w:t>
      </w:r>
      <w:r>
        <w:rPr>
          <w:rFonts w:ascii="Times New Roman"/>
          <w:color w:val="000000"/>
          <w:spacing w:val="-2"/>
          <w:sz w:val="32"/>
        </w:rPr>
        <w:t xml:space="preserve"> </w:t>
      </w:r>
      <w:r>
        <w:rPr>
          <w:rFonts w:ascii="CPDSWR+FZFSK--GBK1-0" w:hAnsi="CPDSWR+FZFSK--GBK1-0" w:cs="CPDSWR+FZFSK--GBK1-0"/>
          <w:color w:val="000000"/>
          <w:spacing w:val="-5"/>
          <w:sz w:val="32"/>
        </w:rPr>
        <w:t>个项目；最低</w:t>
      </w:r>
      <w:r>
        <w:rPr>
          <w:rFonts w:ascii="Times New Roman"/>
          <w:color w:val="000000"/>
          <w:spacing w:val="1"/>
          <w:sz w:val="32"/>
        </w:rPr>
        <w:t xml:space="preserve"> </w:t>
      </w:r>
      <w:r>
        <w:rPr>
          <w:rFonts w:ascii="UPGIWP+TimesNewRomanPSMT"/>
          <w:color w:val="000000"/>
          <w:spacing w:val="-2"/>
          <w:sz w:val="32"/>
        </w:rPr>
        <w:t>95</w:t>
      </w:r>
      <w:r>
        <w:rPr>
          <w:rFonts w:ascii="Times New Roman"/>
          <w:color w:val="000000"/>
          <w:spacing w:val="-1"/>
          <w:sz w:val="32"/>
        </w:rPr>
        <w:t xml:space="preserve"> </w:t>
      </w:r>
      <w:r>
        <w:rPr>
          <w:rFonts w:ascii="CPDSWR+FZFSK--GBK1-0" w:hAnsi="CPDSWR+FZFSK--GBK1-0" w:cs="CPDSWR+FZFSK--GBK1-0"/>
          <w:color w:val="000000"/>
          <w:spacing w:val="-4"/>
          <w:sz w:val="32"/>
        </w:rPr>
        <w:t>分，为区属公立医疗机构综合补助项目。</w:t>
      </w:r>
      <w:r>
        <w:rPr>
          <w:rFonts w:ascii="Times New Roman"/>
          <w:color w:val="000000"/>
          <w:spacing w:val="0"/>
          <w:sz w:val="32"/>
        </w:rPr>
      </w:r>
    </w:p>
    <w:p>
      <w:pPr>
        <w:pStyle w:val="Normal"/>
        <w:framePr w:w="8613" w:x="2006" w:y="708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《项目支出绩效自评表》（《关于开展</w:t>
      </w:r>
      <w:r>
        <w:rPr>
          <w:rFonts w:ascii="Times New Roman"/>
          <w:color w:val="000000"/>
          <w:spacing w:val="-2"/>
          <w:sz w:val="32"/>
        </w:rPr>
        <w:t xml:space="preserve"> </w:t>
      </w:r>
      <w:r>
        <w:rPr>
          <w:rFonts w:ascii="UPGIWP+TimesNewRomanPSMT"/>
          <w:color w:val="000000"/>
          <w:spacing w:val="-2"/>
          <w:sz w:val="32"/>
        </w:rPr>
        <w:t>2023</w:t>
      </w:r>
      <w:r>
        <w:rPr>
          <w:rFonts w:ascii="Times New Roman"/>
          <w:color w:val="000000"/>
          <w:spacing w:val="-1"/>
          <w:sz w:val="32"/>
        </w:rPr>
        <w:t xml:space="preserve"> </w:t>
      </w:r>
      <w:r>
        <w:rPr>
          <w:rFonts w:ascii="CPDSWR+FZFSK--GBK1-0" w:hAnsi="CPDSWR+FZFSK--GBK1-0" w:cs="CPDSWR+FZFSK--GBK1-0"/>
          <w:color w:val="000000"/>
          <w:spacing w:val="-4"/>
          <w:sz w:val="32"/>
        </w:rPr>
        <w:t>年度区级预算执</w:t>
      </w:r>
      <w:r>
        <w:rPr>
          <w:rFonts w:ascii="Times New Roman"/>
          <w:color w:val="000000"/>
          <w:spacing w:val="0"/>
          <w:sz w:val="32"/>
        </w:rPr>
      </w:r>
    </w:p>
    <w:p>
      <w:pPr>
        <w:pStyle w:val="Normal"/>
        <w:framePr w:w="9086" w:x="1531" w:y="762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行情况绩效自评工作的通知》（成青财〔</w:t>
      </w:r>
      <w:r>
        <w:rPr>
          <w:rFonts w:ascii="UPGIWP+TimesNewRomanPSMT"/>
          <w:color w:val="000000"/>
          <w:spacing w:val="-2"/>
          <w:sz w:val="32"/>
        </w:rPr>
        <w:t>2024</w:t>
      </w:r>
      <w:r>
        <w:rPr>
          <w:rFonts w:ascii="CPDSWR+FZFSK--GBK1-0" w:hAnsi="CPDSWR+FZFSK--GBK1-0" w:cs="CPDSWR+FZFSK--GBK1-0"/>
          <w:color w:val="000000"/>
          <w:spacing w:val="-6"/>
          <w:sz w:val="32"/>
        </w:rPr>
        <w:t>〕</w:t>
      </w:r>
      <w:r>
        <w:rPr>
          <w:rFonts w:ascii="UPGIWP+TimesNewRomanPSMT"/>
          <w:color w:val="000000"/>
          <w:spacing w:val="-2"/>
          <w:sz w:val="32"/>
        </w:rPr>
        <w:t>23</w:t>
      </w:r>
      <w:r>
        <w:rPr>
          <w:rFonts w:ascii="Times New Roman"/>
          <w:color w:val="000000"/>
          <w:spacing w:val="-1"/>
          <w:sz w:val="32"/>
        </w:rPr>
        <w:t xml:space="preserve"> </w:t>
      </w:r>
      <w:r>
        <w:rPr>
          <w:rFonts w:ascii="CPDSWR+FZFSK--GBK1-0" w:hAnsi="CPDSWR+FZFSK--GBK1-0" w:cs="CPDSWR+FZFSK--GBK1-0"/>
          <w:color w:val="000000"/>
          <w:spacing w:val="-4"/>
          <w:sz w:val="32"/>
        </w:rPr>
        <w:t>号）附件</w:t>
      </w:r>
      <w:r>
        <w:rPr>
          <w:rFonts w:ascii="Times New Roman"/>
          <w:color w:val="000000"/>
          <w:spacing w:val="-2"/>
          <w:sz w:val="32"/>
        </w:rPr>
        <w:t xml:space="preserve"> </w:t>
      </w:r>
      <w:r>
        <w:rPr>
          <w:rFonts w:ascii="UPGIWP+TimesNewRomanPSMT"/>
          <w:color w:val="000000"/>
          <w:spacing w:val="-2"/>
          <w:sz w:val="32"/>
        </w:rPr>
        <w:t>1</w:t>
      </w:r>
      <w:r>
        <w:rPr>
          <w:rFonts w:ascii="CPDSWR+FZFSK--GBK1-0" w:hAnsi="CPDSWR+FZFSK--GBK1-0" w:cs="CPDSWR+FZFSK--GBK1-0"/>
          <w:color w:val="000000"/>
          <w:spacing w:val="0"/>
          <w:sz w:val="32"/>
        </w:rPr>
        <w:t>）</w:t>
      </w:r>
      <w:r>
        <w:rPr>
          <w:rFonts w:ascii="Times New Roman"/>
          <w:color w:val="000000"/>
          <w:spacing w:val="0"/>
          <w:sz w:val="32"/>
        </w:rPr>
      </w:r>
    </w:p>
    <w:p>
      <w:pPr>
        <w:pStyle w:val="Normal"/>
        <w:framePr w:w="4706" w:x="2162" w:y="861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十一</w:t>
      </w:r>
      <w:r>
        <w:rPr>
          <w:rFonts w:ascii="TVLGUC+MicrosoftYaHei-Bold" w:hAnsi="TVLGUC+MicrosoftYaHei-Bold" w:cs="TVLGUC+MicrosoftYaHei-Bold"/>
          <w:color w:val="000000"/>
          <w:spacing w:val="-3"/>
          <w:sz w:val="32"/>
        </w:rPr>
        <w:t>、</w:t>
      </w:r>
      <w:r>
        <w:rPr>
          <w:rFonts w:ascii="QQHALJ+MicrosoftYaHei" w:hAnsi="QQHALJ+MicrosoftYaHei" w:cs="QQHALJ+MicrosoftYaHei"/>
          <w:color w:val="000000"/>
          <w:spacing w:val="-4"/>
          <w:sz w:val="32"/>
        </w:rPr>
        <w:t>其他重要事项的情况说明</w:t>
      </w:r>
      <w:r>
        <w:rPr>
          <w:rFonts w:ascii="Times New Roman"/>
          <w:color w:val="000000"/>
          <w:spacing w:val="0"/>
          <w:sz w:val="32"/>
        </w:rPr>
      </w:r>
    </w:p>
    <w:p>
      <w:pPr>
        <w:pStyle w:val="Normal"/>
        <w:framePr w:w="4387" w:x="2006" w:y="9190"/>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（一）机关运行经费支出情况</w:t>
      </w:r>
      <w:r>
        <w:rPr>
          <w:rFonts w:ascii="Times New Roman"/>
          <w:color w:val="000000"/>
          <w:spacing w:val="0"/>
          <w:sz w:val="32"/>
        </w:rPr>
      </w:r>
    </w:p>
    <w:p>
      <w:pPr>
        <w:pStyle w:val="Normal"/>
        <w:framePr w:w="8445" w:x="2172" w:y="9916"/>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2023</w:t>
      </w:r>
      <w:r>
        <w:rPr>
          <w:rFonts w:ascii="Times New Roman"/>
          <w:color w:val="000000"/>
          <w:spacing w:val="2"/>
          <w:sz w:val="32"/>
        </w:rPr>
        <w:t xml:space="preserve"> </w:t>
      </w:r>
      <w:r>
        <w:rPr>
          <w:rFonts w:ascii="CPDSWR+FZFSK--GBK1-0" w:hAnsi="CPDSWR+FZFSK--GBK1-0" w:cs="CPDSWR+FZFSK--GBK1-0"/>
          <w:color w:val="000000"/>
          <w:spacing w:val="-1"/>
          <w:sz w:val="32"/>
        </w:rPr>
        <w:t>年，本单位机关运行经费支出</w:t>
      </w:r>
      <w:r>
        <w:rPr>
          <w:rFonts w:ascii="Times New Roman"/>
          <w:color w:val="000000"/>
          <w:spacing w:val="0"/>
          <w:sz w:val="32"/>
        </w:rPr>
        <w:t xml:space="preserve"> </w:t>
      </w:r>
      <w:r>
        <w:rPr>
          <w:rFonts w:ascii="UPGIWP+TimesNewRomanPSMT"/>
          <w:color w:val="000000"/>
          <w:spacing w:val="0"/>
          <w:sz w:val="32"/>
        </w:rPr>
        <w:t>0</w:t>
      </w:r>
      <w:r>
        <w:rPr>
          <w:rFonts w:ascii="Times New Roman"/>
          <w:color w:val="000000"/>
          <w:spacing w:val="0"/>
          <w:sz w:val="32"/>
        </w:rPr>
        <w:t xml:space="preserve"> </w:t>
      </w:r>
      <w:r>
        <w:rPr>
          <w:rFonts w:ascii="CPDSWR+FZFSK--GBK1-0" w:hAnsi="CPDSWR+FZFSK--GBK1-0" w:cs="CPDSWR+FZFSK--GBK1-0"/>
          <w:color w:val="000000"/>
          <w:spacing w:val="-1"/>
          <w:sz w:val="32"/>
        </w:rPr>
        <w:t>万元，与</w:t>
      </w:r>
      <w:r>
        <w:rPr>
          <w:rFonts w:ascii="Times New Roman"/>
          <w:color w:val="000000"/>
          <w:spacing w:val="-1"/>
          <w:sz w:val="32"/>
        </w:rPr>
        <w:t xml:space="preserve"> </w:t>
      </w:r>
      <w:r>
        <w:rPr>
          <w:rFonts w:ascii="UPGIWP+TimesNewRomanPSMT"/>
          <w:color w:val="000000"/>
          <w:spacing w:val="-2"/>
          <w:sz w:val="32"/>
        </w:rPr>
        <w:t>2022</w:t>
      </w:r>
      <w:r>
        <w:rPr>
          <w:rFonts w:ascii="Times New Roman"/>
          <w:color w:val="000000"/>
          <w:spacing w:val="2"/>
          <w:sz w:val="32"/>
        </w:rPr>
        <w:t xml:space="preserve"> </w:t>
      </w:r>
      <w:r>
        <w:rPr>
          <w:rFonts w:ascii="CPDSWR+FZFSK--GBK1-0" w:hAnsi="CPDSWR+FZFSK--GBK1-0" w:cs="CPDSWR+FZFSK--GBK1-0"/>
          <w:color w:val="000000"/>
          <w:spacing w:val="-1"/>
          <w:sz w:val="32"/>
        </w:rPr>
        <w:t>年决算</w:t>
      </w:r>
      <w:r>
        <w:rPr>
          <w:rFonts w:ascii="Times New Roman"/>
          <w:color w:val="000000"/>
          <w:spacing w:val="0"/>
          <w:sz w:val="32"/>
        </w:rPr>
      </w:r>
    </w:p>
    <w:p>
      <w:pPr>
        <w:pStyle w:val="Normal"/>
        <w:framePr w:w="1516" w:x="1531" w:y="10522"/>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数持平。</w:t>
      </w:r>
      <w:r>
        <w:rPr>
          <w:rFonts w:ascii="Times New Roman"/>
          <w:color w:val="000000"/>
          <w:spacing w:val="0"/>
          <w:sz w:val="32"/>
        </w:rPr>
      </w:r>
    </w:p>
    <w:p>
      <w:pPr>
        <w:pStyle w:val="Normal"/>
        <w:framePr w:w="3749" w:x="2006" w:y="10969"/>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（二）政府采购支出情况</w:t>
      </w:r>
      <w:r>
        <w:rPr>
          <w:rFonts w:ascii="Times New Roman"/>
          <w:color w:val="000000"/>
          <w:spacing w:val="0"/>
          <w:sz w:val="32"/>
        </w:rPr>
      </w:r>
    </w:p>
    <w:p>
      <w:pPr>
        <w:pStyle w:val="Normal"/>
        <w:framePr w:w="8455" w:x="2162" w:y="11600"/>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2023</w:t>
      </w:r>
      <w:r>
        <w:rPr>
          <w:rFonts w:ascii="Times New Roman"/>
          <w:color w:val="000000"/>
          <w:spacing w:val="-3"/>
          <w:sz w:val="32"/>
        </w:rPr>
        <w:t xml:space="preserve"> </w:t>
      </w:r>
      <w:r>
        <w:rPr>
          <w:rFonts w:ascii="CPDSWR+FZFSK--GBK1-0" w:hAnsi="CPDSWR+FZFSK--GBK1-0" w:cs="CPDSWR+FZFSK--GBK1-0"/>
          <w:color w:val="000000"/>
          <w:spacing w:val="-8"/>
          <w:sz w:val="32"/>
        </w:rPr>
        <w:t>年度，本单位政府采购支出总额</w:t>
      </w:r>
      <w:r>
        <w:rPr>
          <w:rFonts w:ascii="Times New Roman"/>
          <w:color w:val="000000"/>
          <w:spacing w:val="4"/>
          <w:sz w:val="32"/>
        </w:rPr>
        <w:t xml:space="preserve"> </w:t>
      </w:r>
      <w:r>
        <w:rPr>
          <w:rFonts w:ascii="UPGIWP+TimesNewRomanPSMT"/>
          <w:color w:val="000000"/>
          <w:spacing w:val="-2"/>
          <w:sz w:val="32"/>
        </w:rPr>
        <w:t>731.19</w:t>
      </w:r>
      <w:r>
        <w:rPr>
          <w:rFonts w:ascii="Times New Roman"/>
          <w:color w:val="000000"/>
          <w:spacing w:val="-3"/>
          <w:sz w:val="32"/>
        </w:rPr>
        <w:t xml:space="preserve"> </w:t>
      </w:r>
      <w:r>
        <w:rPr>
          <w:rFonts w:ascii="CPDSWR+FZFSK--GBK1-0" w:hAnsi="CPDSWR+FZFSK--GBK1-0" w:cs="CPDSWR+FZFSK--GBK1-0"/>
          <w:color w:val="000000"/>
          <w:spacing w:val="-19"/>
          <w:sz w:val="32"/>
        </w:rPr>
        <w:t>万元，其中：政</w:t>
      </w:r>
      <w:r>
        <w:rPr>
          <w:rFonts w:ascii="Times New Roman"/>
          <w:color w:val="000000"/>
          <w:spacing w:val="0"/>
          <w:sz w:val="32"/>
        </w:rPr>
      </w:r>
    </w:p>
    <w:p>
      <w:pPr>
        <w:pStyle w:val="Normal"/>
        <w:framePr w:w="9245" w:x="1531" w:y="12179"/>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府采购货物支出</w:t>
      </w:r>
      <w:r>
        <w:rPr>
          <w:rFonts w:ascii="Times New Roman"/>
          <w:color w:val="000000"/>
          <w:spacing w:val="-2"/>
          <w:sz w:val="32"/>
        </w:rPr>
        <w:t xml:space="preserve"> </w:t>
      </w:r>
      <w:r>
        <w:rPr>
          <w:rFonts w:ascii="UPGIWP+TimesNewRomanPSMT"/>
          <w:color w:val="000000"/>
          <w:spacing w:val="-2"/>
          <w:sz w:val="32"/>
        </w:rPr>
        <w:t>412.25</w:t>
      </w:r>
      <w:r>
        <w:rPr>
          <w:rFonts w:ascii="Times New Roman"/>
          <w:color w:val="000000"/>
          <w:spacing w:val="-3"/>
          <w:sz w:val="32"/>
        </w:rPr>
        <w:t xml:space="preserve"> </w:t>
      </w:r>
      <w:r>
        <w:rPr>
          <w:rFonts w:ascii="CPDSWR+FZFSK--GBK1-0" w:hAnsi="CPDSWR+FZFSK--GBK1-0" w:cs="CPDSWR+FZFSK--GBK1-0"/>
          <w:color w:val="000000"/>
          <w:spacing w:val="-11"/>
          <w:sz w:val="32"/>
        </w:rPr>
        <w:t>万元、政府采购服务支出</w:t>
      </w:r>
      <w:r>
        <w:rPr>
          <w:rFonts w:ascii="Times New Roman"/>
          <w:color w:val="000000"/>
          <w:spacing w:val="7"/>
          <w:sz w:val="32"/>
        </w:rPr>
        <w:t xml:space="preserve"> </w:t>
      </w:r>
      <w:r>
        <w:rPr>
          <w:rFonts w:ascii="UPGIWP+TimesNewRomanPSMT"/>
          <w:color w:val="000000"/>
          <w:spacing w:val="-2"/>
          <w:sz w:val="32"/>
        </w:rPr>
        <w:t>318.94</w:t>
      </w:r>
      <w:r>
        <w:rPr>
          <w:rFonts w:ascii="Times New Roman"/>
          <w:color w:val="000000"/>
          <w:spacing w:val="-3"/>
          <w:sz w:val="32"/>
        </w:rPr>
        <w:t xml:space="preserve"> </w:t>
      </w:r>
      <w:r>
        <w:rPr>
          <w:rFonts w:ascii="CPDSWR+FZFSK--GBK1-0" w:hAnsi="CPDSWR+FZFSK--GBK1-0" w:cs="CPDSWR+FZFSK--GBK1-0"/>
          <w:color w:val="000000"/>
          <w:spacing w:val="-22"/>
          <w:sz w:val="32"/>
        </w:rPr>
        <w:t>万元。授</w:t>
      </w:r>
      <w:r>
        <w:rPr>
          <w:rFonts w:ascii="Times New Roman"/>
          <w:color w:val="000000"/>
          <w:spacing w:val="0"/>
          <w:sz w:val="32"/>
        </w:rPr>
      </w:r>
    </w:p>
    <w:p>
      <w:pPr>
        <w:pStyle w:val="Normal"/>
        <w:framePr w:w="9245" w:x="1531" w:y="12179"/>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予中小企业合同金额</w:t>
      </w:r>
      <w:r>
        <w:rPr>
          <w:rFonts w:ascii="Times New Roman"/>
          <w:color w:val="000000"/>
          <w:spacing w:val="-2"/>
          <w:sz w:val="32"/>
        </w:rPr>
        <w:t xml:space="preserve"> </w:t>
      </w:r>
      <w:r>
        <w:rPr>
          <w:rFonts w:ascii="UPGIWP+TimesNewRomanPSMT"/>
          <w:color w:val="000000"/>
          <w:spacing w:val="-2"/>
          <w:sz w:val="32"/>
        </w:rPr>
        <w:t>731.19</w:t>
      </w:r>
      <w:r>
        <w:rPr>
          <w:rFonts w:ascii="Times New Roman"/>
          <w:color w:val="000000"/>
          <w:spacing w:val="0"/>
          <w:sz w:val="32"/>
        </w:rPr>
        <w:t xml:space="preserve"> </w:t>
      </w:r>
      <w:r>
        <w:rPr>
          <w:rFonts w:ascii="CPDSWR+FZFSK--GBK1-0" w:hAnsi="CPDSWR+FZFSK--GBK1-0" w:cs="CPDSWR+FZFSK--GBK1-0"/>
          <w:color w:val="000000"/>
          <w:spacing w:val="-12"/>
          <w:sz w:val="32"/>
        </w:rPr>
        <w:t>万元，占政府采购支出总额的</w:t>
      </w:r>
      <w:r>
        <w:rPr>
          <w:rFonts w:ascii="Times New Roman"/>
          <w:color w:val="000000"/>
          <w:spacing w:val="8"/>
          <w:sz w:val="32"/>
        </w:rPr>
        <w:t xml:space="preserve"> </w:t>
      </w:r>
      <w:r>
        <w:rPr>
          <w:rFonts w:ascii="UPGIWP+TimesNewRomanPSMT"/>
          <w:color w:val="000000"/>
          <w:spacing w:val="-2"/>
          <w:sz w:val="32"/>
        </w:rPr>
        <w:t>100%</w:t>
      </w:r>
      <w:r>
        <w:rPr>
          <w:rFonts w:ascii="CPDSWR+FZFSK--GBK1-0" w:hAnsi="CPDSWR+FZFSK--GBK1-0" w:cs="CPDSWR+FZFSK--GBK1-0"/>
          <w:color w:val="000000"/>
          <w:spacing w:val="0"/>
          <w:sz w:val="32"/>
        </w:rPr>
        <w:t>，</w:t>
      </w:r>
      <w:r>
        <w:rPr>
          <w:rFonts w:ascii="Times New Roman"/>
          <w:color w:val="000000"/>
          <w:spacing w:val="0"/>
          <w:sz w:val="32"/>
        </w:rPr>
      </w:r>
    </w:p>
    <w:p>
      <w:pPr>
        <w:pStyle w:val="Normal"/>
        <w:framePr w:w="9245" w:x="1531" w:y="12179"/>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7"/>
          <w:sz w:val="32"/>
        </w:rPr>
        <w:t>其中：授予小微企业合同金额</w:t>
      </w:r>
      <w:r>
        <w:rPr>
          <w:rFonts w:ascii="Times New Roman"/>
          <w:color w:val="000000"/>
          <w:spacing w:val="3"/>
          <w:sz w:val="32"/>
        </w:rPr>
        <w:t xml:space="preserve"> </w:t>
      </w:r>
      <w:r>
        <w:rPr>
          <w:rFonts w:ascii="UPGIWP+TimesNewRomanPSMT"/>
          <w:color w:val="000000"/>
          <w:spacing w:val="-2"/>
          <w:sz w:val="32"/>
        </w:rPr>
        <w:t>447.98</w:t>
      </w:r>
      <w:r>
        <w:rPr>
          <w:rFonts w:ascii="Times New Roman"/>
          <w:color w:val="000000"/>
          <w:spacing w:val="0"/>
          <w:sz w:val="32"/>
        </w:rPr>
        <w:t xml:space="preserve"> </w:t>
      </w:r>
      <w:r>
        <w:rPr>
          <w:rFonts w:ascii="CPDSWR+FZFSK--GBK1-0" w:hAnsi="CPDSWR+FZFSK--GBK1-0" w:cs="CPDSWR+FZFSK--GBK1-0"/>
          <w:color w:val="000000"/>
          <w:spacing w:val="-7"/>
          <w:sz w:val="32"/>
        </w:rPr>
        <w:t>万元，占政府采购支出总额</w:t>
      </w:r>
      <w:r>
        <w:rPr>
          <w:rFonts w:ascii="Times New Roman"/>
          <w:color w:val="000000"/>
          <w:spacing w:val="0"/>
          <w:sz w:val="32"/>
        </w:rPr>
      </w:r>
    </w:p>
    <w:p>
      <w:pPr>
        <w:pStyle w:val="Normal"/>
        <w:framePr w:w="9245" w:x="1531" w:y="12179"/>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的</w:t>
      </w:r>
      <w:r>
        <w:rPr>
          <w:rFonts w:ascii="Times New Roman"/>
          <w:color w:val="000000"/>
          <w:spacing w:val="-6"/>
          <w:sz w:val="32"/>
        </w:rPr>
        <w:t xml:space="preserve"> </w:t>
      </w:r>
      <w:r>
        <w:rPr>
          <w:rFonts w:ascii="UPGIWP+TimesNewRomanPSMT"/>
          <w:color w:val="000000"/>
          <w:spacing w:val="-2"/>
          <w:sz w:val="32"/>
        </w:rPr>
        <w:t>61.27%</w:t>
      </w:r>
      <w:r>
        <w:rPr>
          <w:rFonts w:ascii="CPDSWR+FZFSK--GBK1-0" w:hAnsi="CPDSWR+FZFSK--GBK1-0" w:cs="CPDSWR+FZFSK--GBK1-0"/>
          <w:color w:val="000000"/>
          <w:spacing w:val="0"/>
          <w:sz w:val="32"/>
        </w:rPr>
        <w:t>。</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14</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5" w:id="br15"/>
      </w:r>
      <w:r>
        <w:bookmarkEnd w:id="br15"/>
      </w:r>
      <w:r>
        <w:rPr>
          <w:rFonts w:ascii="Arial"/>
          <w:color w:val="ff0000"/>
          <w:spacing w:val="0"/>
          <w:sz w:val="2"/>
        </w:rPr>
        <w:t xml:space="preserve"> </w:t>
      </w:r>
    </w:p>
    <w:p>
      <w:pPr>
        <w:pStyle w:val="Normal"/>
        <w:framePr w:w="4387" w:x="2006" w:y="2132"/>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（三）国有资产占有使用情况</w:t>
      </w:r>
      <w:r>
        <w:rPr>
          <w:rFonts w:ascii="Times New Roman"/>
          <w:color w:val="000000"/>
          <w:spacing w:val="0"/>
          <w:sz w:val="32"/>
        </w:rPr>
      </w:r>
    </w:p>
    <w:p>
      <w:pPr>
        <w:pStyle w:val="Normal"/>
        <w:framePr w:w="9089" w:x="1531" w:y="2764"/>
        <w:widowControl w:val="off"/>
        <w:autoSpaceDE w:val="off"/>
        <w:autoSpaceDN w:val="off"/>
        <w:spacing w:before="0" w:after="0" w:line="355" w:lineRule="exact"/>
        <w:ind w:left="631" w:right="0" w:firstLine="0"/>
        <w:jc w:val="left"/>
        <w:rPr>
          <w:rFonts w:ascii="Times New Roman"/>
          <w:color w:val="000000"/>
          <w:spacing w:val="0"/>
          <w:sz w:val="32"/>
        </w:rPr>
      </w:pPr>
      <w:r>
        <w:rPr>
          <w:rFonts w:ascii="CPDSWR+FZFSK--GBK1-0" w:hAnsi="CPDSWR+FZFSK--GBK1-0" w:cs="CPDSWR+FZFSK--GBK1-0"/>
          <w:color w:val="000000"/>
          <w:spacing w:val="-3"/>
          <w:sz w:val="32"/>
        </w:rPr>
        <w:t>截至</w:t>
      </w:r>
      <w:r>
        <w:rPr>
          <w:rFonts w:ascii="Times New Roman"/>
          <w:color w:val="000000"/>
          <w:spacing w:val="-3"/>
          <w:sz w:val="32"/>
        </w:rPr>
        <w:t xml:space="preserve"> </w:t>
      </w:r>
      <w:r>
        <w:rPr>
          <w:rFonts w:ascii="UPGIWP+TimesNewRomanPSMT"/>
          <w:color w:val="000000"/>
          <w:spacing w:val="-2"/>
          <w:sz w:val="32"/>
        </w:rPr>
        <w:t>2023</w:t>
      </w:r>
      <w:r>
        <w:rPr>
          <w:rFonts w:ascii="Times New Roman"/>
          <w:color w:val="000000"/>
          <w:spacing w:val="-3"/>
          <w:sz w:val="32"/>
        </w:rPr>
        <w:t xml:space="preserve"> </w:t>
      </w:r>
      <w:r>
        <w:rPr>
          <w:rFonts w:ascii="CPDSWR+FZFSK--GBK1-0" w:hAnsi="CPDSWR+FZFSK--GBK1-0" w:cs="CPDSWR+FZFSK--GBK1-0"/>
          <w:color w:val="000000"/>
          <w:spacing w:val="0"/>
          <w:sz w:val="32"/>
        </w:rPr>
        <w:t>年</w:t>
      </w:r>
      <w:r>
        <w:rPr>
          <w:rFonts w:ascii="Times New Roman"/>
          <w:color w:val="000000"/>
          <w:spacing w:val="-4"/>
          <w:sz w:val="32"/>
        </w:rPr>
        <w:t xml:space="preserve"> </w:t>
      </w:r>
      <w:r>
        <w:rPr>
          <w:rFonts w:ascii="UPGIWP+TimesNewRomanPSMT"/>
          <w:color w:val="000000"/>
          <w:spacing w:val="-2"/>
          <w:sz w:val="32"/>
        </w:rPr>
        <w:t>12</w:t>
      </w:r>
      <w:r>
        <w:rPr>
          <w:rFonts w:ascii="Times New Roman"/>
          <w:color w:val="000000"/>
          <w:spacing w:val="-1"/>
          <w:sz w:val="32"/>
        </w:rPr>
        <w:t xml:space="preserve"> </w:t>
      </w:r>
      <w:r>
        <w:rPr>
          <w:rFonts w:ascii="CPDSWR+FZFSK--GBK1-0" w:hAnsi="CPDSWR+FZFSK--GBK1-0" w:cs="CPDSWR+FZFSK--GBK1-0"/>
          <w:color w:val="000000"/>
          <w:spacing w:val="0"/>
          <w:sz w:val="32"/>
        </w:rPr>
        <w:t>月</w:t>
      </w:r>
      <w:r>
        <w:rPr>
          <w:rFonts w:ascii="Times New Roman"/>
          <w:color w:val="000000"/>
          <w:spacing w:val="-6"/>
          <w:sz w:val="32"/>
        </w:rPr>
        <w:t xml:space="preserve"> </w:t>
      </w:r>
      <w:r>
        <w:rPr>
          <w:rFonts w:ascii="UPGIWP+TimesNewRomanPSMT"/>
          <w:color w:val="000000"/>
          <w:spacing w:val="-2"/>
          <w:sz w:val="32"/>
        </w:rPr>
        <w:t>31</w:t>
      </w:r>
      <w:r>
        <w:rPr>
          <w:rFonts w:ascii="Times New Roman"/>
          <w:color w:val="000000"/>
          <w:spacing w:val="-1"/>
          <w:sz w:val="32"/>
        </w:rPr>
        <w:t xml:space="preserve"> </w:t>
      </w:r>
      <w:r>
        <w:rPr>
          <w:rFonts w:ascii="CPDSWR+FZFSK--GBK1-0" w:hAnsi="CPDSWR+FZFSK--GBK1-0" w:cs="CPDSWR+FZFSK--GBK1-0"/>
          <w:color w:val="000000"/>
          <w:spacing w:val="-4"/>
          <w:sz w:val="32"/>
        </w:rPr>
        <w:t>日，本单位共有车辆</w:t>
      </w:r>
      <w:r>
        <w:rPr>
          <w:rFonts w:ascii="Times New Roman"/>
          <w:color w:val="000000"/>
          <w:spacing w:val="-2"/>
          <w:sz w:val="32"/>
        </w:rPr>
        <w:t xml:space="preserve"> </w:t>
      </w:r>
      <w:r>
        <w:rPr>
          <w:rFonts w:ascii="UPGIWP+TimesNewRomanPSMT"/>
          <w:color w:val="000000"/>
          <w:spacing w:val="0"/>
          <w:sz w:val="32"/>
        </w:rPr>
        <w:t>6</w:t>
      </w:r>
      <w:r>
        <w:rPr>
          <w:rFonts w:ascii="Times New Roman"/>
          <w:color w:val="000000"/>
          <w:spacing w:val="-2"/>
          <w:sz w:val="32"/>
        </w:rPr>
        <w:t xml:space="preserve"> </w:t>
      </w:r>
      <w:r>
        <w:rPr>
          <w:rFonts w:ascii="CPDSWR+FZFSK--GBK1-0" w:hAnsi="CPDSWR+FZFSK--GBK1-0" w:cs="CPDSWR+FZFSK--GBK1-0"/>
          <w:color w:val="000000"/>
          <w:spacing w:val="-4"/>
          <w:sz w:val="32"/>
        </w:rPr>
        <w:t>辆，其中：应</w:t>
      </w:r>
      <w:r>
        <w:rPr>
          <w:rFonts w:ascii="Times New Roman"/>
          <w:color w:val="000000"/>
          <w:spacing w:val="0"/>
          <w:sz w:val="32"/>
        </w:rPr>
      </w:r>
    </w:p>
    <w:p>
      <w:pPr>
        <w:pStyle w:val="Normal"/>
        <w:framePr w:w="9089" w:x="1531" w:y="2764"/>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急保障用车</w:t>
      </w:r>
      <w:r>
        <w:rPr>
          <w:rFonts w:ascii="Times New Roman"/>
          <w:color w:val="000000"/>
          <w:spacing w:val="0"/>
          <w:sz w:val="32"/>
        </w:rPr>
        <w:t xml:space="preserve"> </w:t>
      </w:r>
      <w:r>
        <w:rPr>
          <w:rFonts w:ascii="UPGIWP+TimesNewRomanPSMT"/>
          <w:color w:val="000000"/>
          <w:spacing w:val="0"/>
          <w:sz w:val="32"/>
        </w:rPr>
        <w:t>3</w:t>
      </w:r>
      <w:r>
        <w:rPr>
          <w:rFonts w:ascii="Times New Roman"/>
          <w:color w:val="000000"/>
          <w:spacing w:val="-5"/>
          <w:sz w:val="32"/>
        </w:rPr>
        <w:t xml:space="preserve"> </w:t>
      </w:r>
      <w:r>
        <w:rPr>
          <w:rFonts w:ascii="CPDSWR+FZFSK--GBK1-0" w:hAnsi="CPDSWR+FZFSK--GBK1-0" w:cs="CPDSWR+FZFSK--GBK1-0"/>
          <w:color w:val="000000"/>
          <w:spacing w:val="-4"/>
          <w:sz w:val="32"/>
        </w:rPr>
        <w:t>辆、特种专业技术用车</w:t>
      </w:r>
      <w:r>
        <w:rPr>
          <w:rFonts w:ascii="Times New Roman"/>
          <w:color w:val="000000"/>
          <w:spacing w:val="3"/>
          <w:sz w:val="32"/>
        </w:rPr>
        <w:t xml:space="preserve"> </w:t>
      </w:r>
      <w:r>
        <w:rPr>
          <w:rFonts w:ascii="UPGIWP+TimesNewRomanPSMT"/>
          <w:color w:val="000000"/>
          <w:spacing w:val="0"/>
          <w:sz w:val="32"/>
        </w:rPr>
        <w:t>3</w:t>
      </w:r>
      <w:r>
        <w:rPr>
          <w:rFonts w:ascii="Times New Roman"/>
          <w:color w:val="000000"/>
          <w:spacing w:val="-5"/>
          <w:sz w:val="32"/>
        </w:rPr>
        <w:t xml:space="preserve"> </w:t>
      </w:r>
      <w:r>
        <w:rPr>
          <w:rFonts w:ascii="CPDSWR+FZFSK--GBK1-0" w:hAnsi="CPDSWR+FZFSK--GBK1-0" w:cs="CPDSWR+FZFSK--GBK1-0"/>
          <w:color w:val="000000"/>
          <w:spacing w:val="-3"/>
          <w:sz w:val="32"/>
        </w:rPr>
        <w:t>辆。单价</w:t>
      </w:r>
      <w:r>
        <w:rPr>
          <w:rFonts w:ascii="Times New Roman"/>
          <w:color w:val="000000"/>
          <w:spacing w:val="-3"/>
          <w:sz w:val="32"/>
        </w:rPr>
        <w:t xml:space="preserve"> </w:t>
      </w:r>
      <w:r>
        <w:rPr>
          <w:rFonts w:ascii="UPGIWP+TimesNewRomanPSMT"/>
          <w:color w:val="000000"/>
          <w:spacing w:val="-2"/>
          <w:sz w:val="32"/>
        </w:rPr>
        <w:t>100</w:t>
      </w:r>
      <w:r>
        <w:rPr>
          <w:rFonts w:ascii="Times New Roman"/>
          <w:color w:val="000000"/>
          <w:spacing w:val="-3"/>
          <w:sz w:val="32"/>
        </w:rPr>
        <w:t xml:space="preserve"> </w:t>
      </w:r>
      <w:r>
        <w:rPr>
          <w:rFonts w:ascii="CPDSWR+FZFSK--GBK1-0" w:hAnsi="CPDSWR+FZFSK--GBK1-0" w:cs="CPDSWR+FZFSK--GBK1-0"/>
          <w:color w:val="000000"/>
          <w:spacing w:val="-4"/>
          <w:sz w:val="32"/>
        </w:rPr>
        <w:t>万元（含）</w:t>
      </w:r>
      <w:r>
        <w:rPr>
          <w:rFonts w:ascii="Times New Roman"/>
          <w:color w:val="000000"/>
          <w:spacing w:val="0"/>
          <w:sz w:val="32"/>
        </w:rPr>
      </w:r>
    </w:p>
    <w:p>
      <w:pPr>
        <w:pStyle w:val="Normal"/>
        <w:framePr w:w="9089" w:x="1531" w:y="2764"/>
        <w:widowControl w:val="off"/>
        <w:autoSpaceDE w:val="off"/>
        <w:autoSpaceDN w:val="off"/>
        <w:spacing w:before="217"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以上设备</w:t>
      </w:r>
      <w:r>
        <w:rPr>
          <w:rFonts w:ascii="Times New Roman"/>
          <w:color w:val="000000"/>
          <w:spacing w:val="-2"/>
          <w:sz w:val="32"/>
        </w:rPr>
        <w:t xml:space="preserve"> </w:t>
      </w:r>
      <w:r>
        <w:rPr>
          <w:rFonts w:ascii="UPGIWP+TimesNewRomanPSMT"/>
          <w:color w:val="000000"/>
          <w:spacing w:val="0"/>
          <w:sz w:val="32"/>
        </w:rPr>
        <w:t>5</w:t>
      </w:r>
      <w:r>
        <w:rPr>
          <w:rFonts w:ascii="Times New Roman"/>
          <w:color w:val="000000"/>
          <w:spacing w:val="-2"/>
          <w:sz w:val="32"/>
        </w:rPr>
        <w:t xml:space="preserve"> </w:t>
      </w:r>
      <w:r>
        <w:rPr>
          <w:rFonts w:ascii="CPDSWR+FZFSK--GBK1-0" w:hAnsi="CPDSWR+FZFSK--GBK1-0" w:cs="CPDSWR+FZFSK--GBK1-0"/>
          <w:color w:val="000000"/>
          <w:spacing w:val="-4"/>
          <w:sz w:val="32"/>
        </w:rPr>
        <w:t>台（套）。</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15</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6" w:id="br16"/>
      </w:r>
      <w:r>
        <w:bookmarkEnd w:id="br16"/>
      </w:r>
      <w:r>
        <w:rPr>
          <w:rFonts w:ascii="Arial"/>
          <w:color w:val="ff0000"/>
          <w:spacing w:val="0"/>
          <w:sz w:val="2"/>
        </w:rPr>
        <w:t xml:space="preserve"> </w:t>
      </w:r>
    </w:p>
    <w:p>
      <w:pPr>
        <w:pStyle w:val="Normal"/>
        <w:framePr w:w="2928" w:x="4610"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4"/>
          <w:sz w:val="32"/>
        </w:rPr>
        <w:t>第三部分</w:t>
      </w:r>
      <w:r>
        <w:rPr>
          <w:rFonts w:ascii="Times New Roman"/>
          <w:color w:val="000000"/>
          <w:spacing w:val="77"/>
          <w:sz w:val="32"/>
        </w:rPr>
        <w:t xml:space="preserve"> </w:t>
      </w:r>
      <w:r>
        <w:rPr>
          <w:rFonts w:ascii="QQHALJ+MicrosoftYaHei" w:hAnsi="QQHALJ+MicrosoftYaHei" w:cs="QQHALJ+MicrosoftYaHei"/>
          <w:color w:val="000000"/>
          <w:spacing w:val="-4"/>
          <w:sz w:val="32"/>
        </w:rPr>
        <w:t>名词解释</w:t>
      </w:r>
      <w:r>
        <w:rPr>
          <w:rFonts w:ascii="Times New Roman"/>
          <w:color w:val="000000"/>
          <w:spacing w:val="0"/>
          <w:sz w:val="32"/>
        </w:rPr>
      </w:r>
    </w:p>
    <w:p>
      <w:pPr>
        <w:pStyle w:val="Normal"/>
        <w:framePr w:w="400" w:x="2162" w:y="33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8295" w:x="2321" w:y="338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财政拨款收入：指单位从同级财政部门取得的财政预算资</w:t>
      </w:r>
      <w:r>
        <w:rPr>
          <w:rFonts w:ascii="Times New Roman"/>
          <w:color w:val="000000"/>
          <w:spacing w:val="0"/>
          <w:sz w:val="32"/>
        </w:rPr>
      </w:r>
    </w:p>
    <w:p>
      <w:pPr>
        <w:pStyle w:val="Normal"/>
        <w:framePr w:w="8295" w:x="2321" w:y="3388"/>
        <w:widowControl w:val="off"/>
        <w:autoSpaceDE w:val="off"/>
        <w:autoSpaceDN w:val="off"/>
        <w:spacing w:before="718" w:after="0" w:line="355" w:lineRule="exact"/>
        <w:ind w:left="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事业收入：指事业单位开展专业业务活动及辅助活动取得</w:t>
      </w:r>
      <w:r>
        <w:rPr>
          <w:rFonts w:ascii="Times New Roman"/>
          <w:color w:val="000000"/>
          <w:spacing w:val="0"/>
          <w:sz w:val="32"/>
        </w:rPr>
      </w:r>
    </w:p>
    <w:p>
      <w:pPr>
        <w:pStyle w:val="Normal"/>
        <w:framePr w:w="878" w:x="1531" w:y="3934"/>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金。</w:t>
      </w:r>
      <w:r>
        <w:rPr>
          <w:rFonts w:ascii="Times New Roman"/>
          <w:color w:val="000000"/>
          <w:spacing w:val="0"/>
          <w:sz w:val="32"/>
        </w:rPr>
      </w:r>
    </w:p>
    <w:p>
      <w:pPr>
        <w:pStyle w:val="Normal"/>
        <w:framePr w:w="400" w:x="2162" w:y="446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7258" w:x="1531" w:y="50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的收入。如</w:t>
      </w:r>
      <w:r>
        <w:rPr>
          <w:rFonts w:ascii="UPGIWP+TimesNewRomanPSMT" w:hAnsi="UPGIWP+TimesNewRomanPSMT" w:cs="UPGIWP+TimesNewRomanPSMT"/>
          <w:color w:val="000000"/>
          <w:spacing w:val="-3"/>
          <w:sz w:val="32"/>
        </w:rPr>
        <w:t>…</w:t>
      </w:r>
      <w:r>
        <w:rPr>
          <w:rFonts w:ascii="CPDSWR+FZFSK--GBK1-0" w:hAnsi="CPDSWR+FZFSK--GBK1-0" w:cs="CPDSWR+FZFSK--GBK1-0"/>
          <w:color w:val="000000"/>
          <w:spacing w:val="-4"/>
          <w:sz w:val="32"/>
        </w:rPr>
        <w:t>（二级预算单位事业收入情况）等。</w:t>
      </w:r>
      <w:r>
        <w:rPr>
          <w:rFonts w:ascii="Times New Roman"/>
          <w:color w:val="000000"/>
          <w:spacing w:val="0"/>
          <w:sz w:val="32"/>
        </w:rPr>
      </w:r>
    </w:p>
    <w:p>
      <w:pPr>
        <w:pStyle w:val="Normal"/>
        <w:framePr w:w="8454" w:x="2162" w:y="554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3.</w:t>
      </w:r>
      <w:r>
        <w:rPr>
          <w:rFonts w:ascii="CPDSWR+FZFSK--GBK1-0" w:hAnsi="CPDSWR+FZFSK--GBK1-0" w:cs="CPDSWR+FZFSK--GBK1-0"/>
          <w:color w:val="000000"/>
          <w:spacing w:val="-4"/>
          <w:sz w:val="32"/>
        </w:rPr>
        <w:t>经营收入：指事业单位在专业业务活动及其辅助活动之外</w:t>
      </w:r>
      <w:r>
        <w:rPr>
          <w:rFonts w:ascii="Times New Roman"/>
          <w:color w:val="000000"/>
          <w:spacing w:val="0"/>
          <w:sz w:val="32"/>
        </w:rPr>
      </w:r>
    </w:p>
    <w:p>
      <w:pPr>
        <w:pStyle w:val="Normal"/>
        <w:framePr w:w="9172" w:x="1531" w:y="608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开展非独立核算经营活动取得的收入。如</w:t>
      </w:r>
      <w:r>
        <w:rPr>
          <w:rFonts w:ascii="UPGIWP+TimesNewRomanPSMT" w:hAnsi="UPGIWP+TimesNewRomanPSMT" w:cs="UPGIWP+TimesNewRomanPSMT"/>
          <w:color w:val="000000"/>
          <w:spacing w:val="-1"/>
          <w:sz w:val="32"/>
        </w:rPr>
        <w:t>…</w:t>
      </w:r>
      <w:r>
        <w:rPr>
          <w:rFonts w:ascii="CPDSWR+FZFSK--GBK1-0" w:hAnsi="CPDSWR+FZFSK--GBK1-0" w:cs="CPDSWR+FZFSK--GBK1-0"/>
          <w:color w:val="000000"/>
          <w:spacing w:val="-4"/>
          <w:sz w:val="32"/>
        </w:rPr>
        <w:t>（二级预算单位经营</w:t>
      </w:r>
      <w:r>
        <w:rPr>
          <w:rFonts w:ascii="Times New Roman"/>
          <w:color w:val="000000"/>
          <w:spacing w:val="0"/>
          <w:sz w:val="32"/>
        </w:rPr>
      </w:r>
    </w:p>
    <w:p>
      <w:pPr>
        <w:pStyle w:val="Normal"/>
        <w:framePr w:w="2473" w:x="1531" w:y="6634"/>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收入情况）等。</w:t>
      </w:r>
      <w:r>
        <w:rPr>
          <w:rFonts w:ascii="Times New Roman"/>
          <w:color w:val="000000"/>
          <w:spacing w:val="0"/>
          <w:sz w:val="32"/>
        </w:rPr>
      </w:r>
    </w:p>
    <w:p>
      <w:pPr>
        <w:pStyle w:val="Normal"/>
        <w:framePr w:w="400" w:x="2162" w:y="716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4</w:t>
      </w:r>
      <w:r>
        <w:rPr>
          <w:rFonts w:ascii="Times New Roman"/>
          <w:color w:val="000000"/>
          <w:spacing w:val="0"/>
          <w:sz w:val="32"/>
        </w:rPr>
      </w:r>
    </w:p>
    <w:p>
      <w:pPr>
        <w:pStyle w:val="Normal"/>
        <w:framePr w:w="9086" w:x="1531" w:y="7168"/>
        <w:widowControl w:val="off"/>
        <w:autoSpaceDE w:val="off"/>
        <w:autoSpaceDN w:val="off"/>
        <w:spacing w:before="0" w:after="0" w:line="355" w:lineRule="exact"/>
        <w:ind w:left="79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其他收入：指单位取得的除上述收入以外的各项收入。主</w:t>
      </w:r>
      <w:r>
        <w:rPr>
          <w:rFonts w:ascii="Times New Roman"/>
          <w:color w:val="000000"/>
          <w:spacing w:val="0"/>
          <w:sz w:val="32"/>
        </w:rPr>
      </w:r>
    </w:p>
    <w:p>
      <w:pPr>
        <w:pStyle w:val="Normal"/>
        <w:framePr w:w="9086" w:x="1531" w:y="7168"/>
        <w:widowControl w:val="off"/>
        <w:autoSpaceDE w:val="off"/>
        <w:autoSpaceDN w:val="off"/>
        <w:spacing w:before="178"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要是</w:t>
      </w:r>
      <w:r>
        <w:rPr>
          <w:rFonts w:ascii="UPGIWP+TimesNewRomanPSMT" w:hAnsi="UPGIWP+TimesNewRomanPSMT" w:cs="UPGIWP+TimesNewRomanPSMT"/>
          <w:color w:val="000000"/>
          <w:spacing w:val="-3"/>
          <w:sz w:val="32"/>
        </w:rPr>
        <w:t>…</w:t>
      </w:r>
      <w:r>
        <w:rPr>
          <w:rFonts w:ascii="CPDSWR+FZFSK--GBK1-0" w:hAnsi="CPDSWR+FZFSK--GBK1-0" w:cs="CPDSWR+FZFSK--GBK1-0"/>
          <w:color w:val="000000"/>
          <w:spacing w:val="-4"/>
          <w:sz w:val="32"/>
        </w:rPr>
        <w:t>（收入类型）等。</w:t>
      </w:r>
      <w:r>
        <w:rPr>
          <w:rFonts w:ascii="Times New Roman"/>
          <w:color w:val="000000"/>
          <w:spacing w:val="0"/>
          <w:sz w:val="32"/>
        </w:rPr>
      </w:r>
    </w:p>
    <w:p>
      <w:pPr>
        <w:pStyle w:val="Normal"/>
        <w:framePr w:w="9086" w:x="1531" w:y="7168"/>
        <w:widowControl w:val="off"/>
        <w:autoSpaceDE w:val="off"/>
        <w:autoSpaceDN w:val="off"/>
        <w:spacing w:before="178" w:after="0" w:line="355" w:lineRule="exact"/>
        <w:ind w:left="79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使用非财政拨款结余：指事业单位使用以前年度积累的非</w:t>
      </w:r>
      <w:r>
        <w:rPr>
          <w:rFonts w:ascii="Times New Roman"/>
          <w:color w:val="000000"/>
          <w:spacing w:val="0"/>
          <w:sz w:val="32"/>
        </w:rPr>
      </w:r>
    </w:p>
    <w:p>
      <w:pPr>
        <w:pStyle w:val="Normal"/>
        <w:framePr w:w="9086" w:x="1531" w:y="71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财政拨款结余弥补当年收支差额的金额。</w:t>
      </w:r>
      <w:r>
        <w:rPr>
          <w:rFonts w:ascii="Times New Roman"/>
          <w:color w:val="000000"/>
          <w:spacing w:val="0"/>
          <w:sz w:val="32"/>
        </w:rPr>
      </w:r>
    </w:p>
    <w:p>
      <w:pPr>
        <w:pStyle w:val="Normal"/>
        <w:framePr w:w="9086" w:x="1531" w:y="7168"/>
        <w:widowControl w:val="off"/>
        <w:autoSpaceDE w:val="off"/>
        <w:autoSpaceDN w:val="off"/>
        <w:spacing w:before="178" w:after="0" w:line="355" w:lineRule="exact"/>
        <w:ind w:left="79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年初结转和结余：指以前年度尚未完成、结转到本年按有</w:t>
      </w:r>
      <w:r>
        <w:rPr>
          <w:rFonts w:ascii="Times New Roman"/>
          <w:color w:val="000000"/>
          <w:spacing w:val="0"/>
          <w:sz w:val="32"/>
        </w:rPr>
      </w:r>
    </w:p>
    <w:p>
      <w:pPr>
        <w:pStyle w:val="Normal"/>
        <w:framePr w:w="9086" w:x="1531" w:y="71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关规定继续使用的资金。</w:t>
      </w:r>
      <w:r>
        <w:rPr>
          <w:rFonts w:ascii="Times New Roman"/>
          <w:color w:val="000000"/>
          <w:spacing w:val="0"/>
          <w:sz w:val="32"/>
        </w:rPr>
      </w:r>
    </w:p>
    <w:p>
      <w:pPr>
        <w:pStyle w:val="Normal"/>
        <w:framePr w:w="9086" w:x="1531" w:y="7168"/>
        <w:widowControl w:val="off"/>
        <w:autoSpaceDE w:val="off"/>
        <w:autoSpaceDN w:val="off"/>
        <w:spacing w:before="178" w:after="0" w:line="355" w:lineRule="exact"/>
        <w:ind w:left="790" w:right="0" w:firstLine="0"/>
        <w:jc w:val="left"/>
        <w:rPr>
          <w:rFonts w:ascii="Times New Roman"/>
          <w:color w:val="000000"/>
          <w:spacing w:val="0"/>
          <w:sz w:val="32"/>
        </w:rPr>
      </w:pPr>
      <w:r>
        <w:rPr>
          <w:rFonts w:ascii="UPGIWP+TimesNewRomanPSMT"/>
          <w:color w:val="000000"/>
          <w:spacing w:val="-3"/>
          <w:sz w:val="32"/>
        </w:rPr>
        <w:t>.</w:t>
      </w:r>
      <w:r>
        <w:rPr>
          <w:rFonts w:ascii="CPDSWR+FZFSK--GBK1-0" w:hAnsi="CPDSWR+FZFSK--GBK1-0" w:cs="CPDSWR+FZFSK--GBK1-0"/>
          <w:color w:val="000000"/>
          <w:spacing w:val="-4"/>
          <w:sz w:val="32"/>
        </w:rPr>
        <w:t>结余分配：指事业单位按照会计制度规定缴纳的所得税、</w:t>
      </w:r>
      <w:r>
        <w:rPr>
          <w:rFonts w:ascii="Times New Roman"/>
          <w:color w:val="000000"/>
          <w:spacing w:val="0"/>
          <w:sz w:val="32"/>
        </w:rPr>
      </w:r>
    </w:p>
    <w:p>
      <w:pPr>
        <w:pStyle w:val="Normal"/>
        <w:framePr w:w="9086" w:x="1531" w:y="71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提取的专用结余以及转入非财政拨款结余的金额等。</w:t>
      </w:r>
      <w:r>
        <w:rPr>
          <w:rFonts w:ascii="Times New Roman"/>
          <w:color w:val="000000"/>
          <w:spacing w:val="0"/>
          <w:sz w:val="32"/>
        </w:rPr>
      </w:r>
    </w:p>
    <w:p>
      <w:pPr>
        <w:pStyle w:val="Normal"/>
        <w:framePr w:w="9086" w:x="1531" w:y="7168"/>
        <w:widowControl w:val="off"/>
        <w:autoSpaceDE w:val="off"/>
        <w:autoSpaceDN w:val="off"/>
        <w:spacing w:before="185" w:after="0" w:line="355" w:lineRule="exact"/>
        <w:ind w:left="790" w:right="0" w:firstLine="0"/>
        <w:jc w:val="left"/>
        <w:rPr>
          <w:rFonts w:ascii="Times New Roman"/>
          <w:color w:val="000000"/>
          <w:spacing w:val="0"/>
          <w:sz w:val="32"/>
        </w:rPr>
      </w:pPr>
      <w:r>
        <w:rPr>
          <w:rFonts w:ascii="CPDSWR+FZFSK--GBK1-0" w:hAnsi="CPDSWR+FZFSK--GBK1-0" w:cs="CPDSWR+FZFSK--GBK1-0"/>
          <w:color w:val="000000"/>
          <w:spacing w:val="-10"/>
          <w:sz w:val="32"/>
        </w:rPr>
        <w:t>、年末结转和结余：指单位按有关规定结转到下年或以后年</w:t>
      </w:r>
      <w:r>
        <w:rPr>
          <w:rFonts w:ascii="Times New Roman"/>
          <w:color w:val="000000"/>
          <w:spacing w:val="0"/>
          <w:sz w:val="32"/>
        </w:rPr>
      </w:r>
    </w:p>
    <w:p>
      <w:pPr>
        <w:pStyle w:val="Normal"/>
        <w:framePr w:w="9086" w:x="1531" w:y="716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度继续使用的资金。</w:t>
      </w:r>
      <w:r>
        <w:rPr>
          <w:rFonts w:ascii="Times New Roman"/>
          <w:color w:val="000000"/>
          <w:spacing w:val="0"/>
          <w:sz w:val="32"/>
        </w:rPr>
      </w:r>
    </w:p>
    <w:p>
      <w:pPr>
        <w:pStyle w:val="Normal"/>
        <w:framePr w:w="400" w:x="2162" w:y="824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5</w:t>
      </w:r>
      <w:r>
        <w:rPr>
          <w:rFonts w:ascii="Times New Roman"/>
          <w:color w:val="000000"/>
          <w:spacing w:val="0"/>
          <w:sz w:val="32"/>
        </w:rPr>
      </w:r>
    </w:p>
    <w:p>
      <w:pPr>
        <w:pStyle w:val="Normal"/>
        <w:framePr w:w="400" w:x="2162" w:y="932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6</w:t>
      </w:r>
      <w:r>
        <w:rPr>
          <w:rFonts w:ascii="Times New Roman"/>
          <w:color w:val="000000"/>
          <w:spacing w:val="0"/>
          <w:sz w:val="32"/>
        </w:rPr>
      </w:r>
    </w:p>
    <w:p>
      <w:pPr>
        <w:pStyle w:val="Normal"/>
        <w:framePr w:w="400" w:x="2162" w:y="1040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7</w:t>
      </w:r>
      <w:r>
        <w:rPr>
          <w:rFonts w:ascii="Times New Roman"/>
          <w:color w:val="000000"/>
          <w:spacing w:val="0"/>
          <w:sz w:val="32"/>
        </w:rPr>
      </w:r>
    </w:p>
    <w:p>
      <w:pPr>
        <w:pStyle w:val="Normal"/>
        <w:framePr w:w="400" w:x="2162" w:y="114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8</w:t>
      </w:r>
      <w:r>
        <w:rPr>
          <w:rFonts w:ascii="Times New Roman"/>
          <w:color w:val="000000"/>
          <w:spacing w:val="0"/>
          <w:sz w:val="32"/>
        </w:rPr>
      </w:r>
    </w:p>
    <w:p>
      <w:pPr>
        <w:pStyle w:val="Normal"/>
        <w:framePr w:w="8694" w:x="2162" w:y="1256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2"/>
          <w:sz w:val="32"/>
        </w:rPr>
        <w:t>9</w:t>
      </w:r>
      <w:r>
        <w:rPr>
          <w:rFonts w:ascii="CPDSWR+FZFSK--GBK1-0" w:hAnsi="CPDSWR+FZFSK--GBK1-0" w:cs="CPDSWR+FZFSK--GBK1-0"/>
          <w:color w:val="000000"/>
          <w:spacing w:val="-10"/>
          <w:sz w:val="32"/>
        </w:rPr>
        <w:t>、卫生健康支出（类）卫生健康管理事务（款）其他卫生健</w:t>
      </w:r>
      <w:r>
        <w:rPr>
          <w:rFonts w:ascii="Times New Roman"/>
          <w:color w:val="000000"/>
          <w:spacing w:val="0"/>
          <w:sz w:val="32"/>
        </w:rPr>
      </w:r>
    </w:p>
    <w:p>
      <w:pPr>
        <w:pStyle w:val="Normal"/>
        <w:framePr w:w="9491" w:x="1531" w:y="13114"/>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康管理事务支出（项）：指反映除行政运行、一般行政管理实务、</w:t>
      </w:r>
      <w:r>
        <w:rPr>
          <w:rFonts w:ascii="Times New Roman"/>
          <w:color w:val="000000"/>
          <w:spacing w:val="0"/>
          <w:sz w:val="32"/>
        </w:rPr>
      </w:r>
    </w:p>
    <w:p>
      <w:pPr>
        <w:pStyle w:val="Normal"/>
        <w:framePr w:w="9491" w:x="1531" w:y="13114"/>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机关服务以外其他用于卫生健康管理事务方面的支出。</w:t>
      </w:r>
      <w:r>
        <w:rPr>
          <w:rFonts w:ascii="Times New Roman"/>
          <w:color w:val="000000"/>
          <w:spacing w:val="0"/>
          <w:sz w:val="32"/>
        </w:rPr>
      </w:r>
    </w:p>
    <w:p>
      <w:pPr>
        <w:pStyle w:val="Normal"/>
        <w:framePr w:w="8534" w:x="2162" w:y="1418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3"/>
          <w:sz w:val="32"/>
        </w:rPr>
        <w:t>10</w:t>
      </w:r>
      <w:r>
        <w:rPr>
          <w:rFonts w:ascii="CPDSWR+FZFSK--GBK1-0" w:hAnsi="CPDSWR+FZFSK--GBK1-0" w:cs="CPDSWR+FZFSK--GBK1-0"/>
          <w:color w:val="000000"/>
          <w:spacing w:val="-4"/>
          <w:sz w:val="32"/>
        </w:rPr>
        <w:t>、卫生健康支出（类）公立医院（款）儿童医院（项）：</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16</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7" w:id="br17"/>
      </w:r>
      <w:r>
        <w:bookmarkEnd w:id="br17"/>
      </w:r>
      <w:r>
        <w:rPr>
          <w:rFonts w:ascii="Arial"/>
          <w:color w:val="ff0000"/>
          <w:spacing w:val="0"/>
          <w:sz w:val="2"/>
        </w:rPr>
        <w:t xml:space="preserve"> </w:t>
      </w:r>
    </w:p>
    <w:p>
      <w:pPr>
        <w:pStyle w:val="Normal"/>
        <w:framePr w:w="9172" w:x="1531" w:y="22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反映卫生健康、中医部门所属的专门从事儿童疾病治疗医院的支</w:t>
      </w:r>
      <w:r>
        <w:rPr>
          <w:rFonts w:ascii="Times New Roman"/>
          <w:color w:val="000000"/>
          <w:spacing w:val="0"/>
          <w:sz w:val="32"/>
        </w:rPr>
      </w:r>
    </w:p>
    <w:p>
      <w:pPr>
        <w:pStyle w:val="Normal"/>
        <w:framePr w:w="9172" w:x="1531" w:y="22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出。</w:t>
      </w:r>
      <w:r>
        <w:rPr>
          <w:rFonts w:ascii="Times New Roman"/>
          <w:color w:val="000000"/>
          <w:spacing w:val="0"/>
          <w:sz w:val="32"/>
        </w:rPr>
      </w:r>
    </w:p>
    <w:p>
      <w:pPr>
        <w:pStyle w:val="Normal"/>
        <w:framePr w:w="8534" w:x="2162" w:y="330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3"/>
          <w:sz w:val="32"/>
        </w:rPr>
        <w:t>11</w:t>
      </w:r>
      <w:r>
        <w:rPr>
          <w:rFonts w:ascii="CPDSWR+FZFSK--GBK1-0" w:hAnsi="CPDSWR+FZFSK--GBK1-0" w:cs="CPDSWR+FZFSK--GBK1-0"/>
          <w:color w:val="000000"/>
          <w:spacing w:val="-4"/>
          <w:sz w:val="32"/>
        </w:rPr>
        <w:t>、卫生健康支出（类）公立医院（款）其他公立医院支出</w:t>
      </w:r>
      <w:r>
        <w:rPr>
          <w:rFonts w:ascii="Times New Roman"/>
          <w:color w:val="000000"/>
          <w:spacing w:val="0"/>
          <w:sz w:val="32"/>
        </w:rPr>
      </w:r>
    </w:p>
    <w:p>
      <w:pPr>
        <w:pStyle w:val="Normal"/>
        <w:framePr w:w="9491" w:x="1373" w:y="38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0"/>
          <w:sz w:val="32"/>
        </w:rPr>
        <w:t>（项）：指反映除综合医院、中医（民族）医院、传染病医院、职</w:t>
      </w:r>
      <w:r>
        <w:rPr>
          <w:rFonts w:ascii="Times New Roman"/>
          <w:color w:val="000000"/>
          <w:spacing w:val="0"/>
          <w:sz w:val="32"/>
        </w:rPr>
      </w:r>
    </w:p>
    <w:p>
      <w:pPr>
        <w:pStyle w:val="Normal"/>
        <w:framePr w:w="9172" w:x="1531" w:y="439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业病防治医院、精神病医院、妇产医院、儿童医院、其他专科医</w:t>
      </w:r>
      <w:r>
        <w:rPr>
          <w:rFonts w:ascii="Times New Roman"/>
          <w:color w:val="000000"/>
          <w:spacing w:val="0"/>
          <w:sz w:val="32"/>
        </w:rPr>
      </w:r>
    </w:p>
    <w:p>
      <w:pPr>
        <w:pStyle w:val="Normal"/>
        <w:framePr w:w="9172" w:x="1531" w:y="439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院、福利医院、行业医院、处理医疗欠费以外的其他用于公立医</w:t>
      </w:r>
      <w:r>
        <w:rPr>
          <w:rFonts w:ascii="Times New Roman"/>
          <w:color w:val="000000"/>
          <w:spacing w:val="0"/>
          <w:sz w:val="32"/>
        </w:rPr>
      </w:r>
    </w:p>
    <w:p>
      <w:pPr>
        <w:pStyle w:val="Normal"/>
        <w:framePr w:w="9172" w:x="1531" w:y="439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院方面的支出。</w:t>
      </w:r>
      <w:r>
        <w:rPr>
          <w:rFonts w:ascii="Times New Roman"/>
          <w:color w:val="000000"/>
          <w:spacing w:val="0"/>
          <w:sz w:val="32"/>
        </w:rPr>
      </w:r>
    </w:p>
    <w:p>
      <w:pPr>
        <w:pStyle w:val="Normal"/>
        <w:framePr w:w="400" w:x="2162" w:y="600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9261" w:x="1531" w:y="6008"/>
        <w:widowControl w:val="off"/>
        <w:autoSpaceDE w:val="off"/>
        <w:autoSpaceDN w:val="off"/>
        <w:spacing w:before="0" w:after="0" w:line="355" w:lineRule="exact"/>
        <w:ind w:left="790" w:right="0" w:firstLine="0"/>
        <w:jc w:val="left"/>
        <w:rPr>
          <w:rFonts w:ascii="Times New Roman"/>
          <w:color w:val="000000"/>
          <w:spacing w:val="0"/>
          <w:sz w:val="32"/>
        </w:rPr>
      </w:pPr>
      <w:r>
        <w:rPr>
          <w:rFonts w:ascii="UPGIWP+TimesNewRomanPSMT"/>
          <w:color w:val="000000"/>
          <w:spacing w:val="-4"/>
          <w:sz w:val="32"/>
        </w:rPr>
        <w:t>2</w:t>
      </w:r>
      <w:r>
        <w:rPr>
          <w:rFonts w:ascii="CPDSWR+FZFSK--GBK1-0" w:hAnsi="CPDSWR+FZFSK--GBK1-0" w:cs="CPDSWR+FZFSK--GBK1-0"/>
          <w:color w:val="000000"/>
          <w:spacing w:val="-4"/>
          <w:sz w:val="32"/>
        </w:rPr>
        <w:t>、卫生健康支出（类）公共卫生（款）基本公共卫生服务</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156" w:right="0" w:firstLine="0"/>
        <w:jc w:val="left"/>
        <w:rPr>
          <w:rFonts w:ascii="Times New Roman"/>
          <w:color w:val="000000"/>
          <w:spacing w:val="0"/>
          <w:sz w:val="32"/>
        </w:rPr>
      </w:pPr>
      <w:r>
        <w:rPr>
          <w:rFonts w:ascii="CPDSWR+FZFSK--GBK1-0" w:hAnsi="CPDSWR+FZFSK--GBK1-0" w:cs="CPDSWR+FZFSK--GBK1-0"/>
          <w:color w:val="000000"/>
          <w:spacing w:val="-3"/>
          <w:sz w:val="32"/>
        </w:rPr>
        <w:t>项）</w:t>
      </w:r>
      <w:r>
        <w:rPr>
          <w:rFonts w:ascii="UPGIWP+TimesNewRomanPSMT"/>
          <w:color w:val="000000"/>
          <w:spacing w:val="-3"/>
          <w:sz w:val="32"/>
        </w:rPr>
        <w:t>:</w:t>
      </w:r>
      <w:r>
        <w:rPr>
          <w:rFonts w:ascii="CPDSWR+FZFSK--GBK1-0" w:hAnsi="CPDSWR+FZFSK--GBK1-0" w:cs="CPDSWR+FZFSK--GBK1-0"/>
          <w:color w:val="000000"/>
          <w:spacing w:val="-4"/>
          <w:sz w:val="32"/>
        </w:rPr>
        <w:t>指反映基本公共卫生服务支出。</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790" w:right="0" w:firstLine="0"/>
        <w:jc w:val="left"/>
        <w:rPr>
          <w:rFonts w:ascii="Times New Roman"/>
          <w:color w:val="000000"/>
          <w:spacing w:val="0"/>
          <w:sz w:val="32"/>
        </w:rPr>
      </w:pPr>
      <w:r>
        <w:rPr>
          <w:rFonts w:ascii="UPGIWP+TimesNewRomanPSMT"/>
          <w:color w:val="000000"/>
          <w:spacing w:val="-4"/>
          <w:sz w:val="32"/>
        </w:rPr>
        <w:t>3</w:t>
      </w:r>
      <w:r>
        <w:rPr>
          <w:rFonts w:ascii="CPDSWR+FZFSK--GBK1-0" w:hAnsi="CPDSWR+FZFSK--GBK1-0" w:cs="CPDSWR+FZFSK--GBK1-0"/>
          <w:color w:val="000000"/>
          <w:spacing w:val="-4"/>
          <w:sz w:val="32"/>
        </w:rPr>
        <w:t>、卫生健康支出（类）公共卫生（款）重大公共卫生服务</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156" w:right="0" w:firstLine="0"/>
        <w:jc w:val="left"/>
        <w:rPr>
          <w:rFonts w:ascii="Times New Roman"/>
          <w:color w:val="000000"/>
          <w:spacing w:val="0"/>
          <w:sz w:val="32"/>
        </w:rPr>
      </w:pPr>
      <w:r>
        <w:rPr>
          <w:rFonts w:ascii="CPDSWR+FZFSK--GBK1-0" w:hAnsi="CPDSWR+FZFSK--GBK1-0" w:cs="CPDSWR+FZFSK--GBK1-0"/>
          <w:color w:val="000000"/>
          <w:spacing w:val="-3"/>
          <w:sz w:val="32"/>
        </w:rPr>
        <w:t>项）</w:t>
      </w:r>
      <w:r>
        <w:rPr>
          <w:rFonts w:ascii="UPGIWP+TimesNewRomanPSMT"/>
          <w:color w:val="000000"/>
          <w:spacing w:val="-3"/>
          <w:sz w:val="32"/>
        </w:rPr>
        <w:t>:</w:t>
      </w:r>
      <w:r>
        <w:rPr>
          <w:rFonts w:ascii="CPDSWR+FZFSK--GBK1-0" w:hAnsi="CPDSWR+FZFSK--GBK1-0" w:cs="CPDSWR+FZFSK--GBK1-0"/>
          <w:color w:val="000000"/>
          <w:spacing w:val="-4"/>
          <w:sz w:val="32"/>
        </w:rPr>
        <w:t>指反映重大疾病预防防控等重大公共卫生服务项目支出。</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790" w:right="0" w:firstLine="0"/>
        <w:jc w:val="left"/>
        <w:rPr>
          <w:rFonts w:ascii="Times New Roman"/>
          <w:color w:val="000000"/>
          <w:spacing w:val="0"/>
          <w:sz w:val="32"/>
        </w:rPr>
      </w:pPr>
      <w:r>
        <w:rPr>
          <w:rFonts w:ascii="UPGIWP+TimesNewRomanPSMT"/>
          <w:color w:val="000000"/>
          <w:spacing w:val="-4"/>
          <w:sz w:val="32"/>
        </w:rPr>
        <w:t>4</w:t>
      </w:r>
      <w:r>
        <w:rPr>
          <w:rFonts w:ascii="CPDSWR+FZFSK--GBK1-0" w:hAnsi="CPDSWR+FZFSK--GBK1-0" w:cs="CPDSWR+FZFSK--GBK1-0"/>
          <w:color w:val="000000"/>
          <w:spacing w:val="-4"/>
          <w:sz w:val="32"/>
        </w:rPr>
        <w:t>、卫生健康支出（类）公共卫生（款）突发公共卫生事件</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应急处理（项）</w:t>
      </w:r>
      <w:r>
        <w:rPr>
          <w:rFonts w:ascii="UPGIWP+TimesNewRomanPSMT"/>
          <w:color w:val="000000"/>
          <w:spacing w:val="-3"/>
          <w:sz w:val="32"/>
        </w:rPr>
        <w:t>:</w:t>
      </w:r>
      <w:r>
        <w:rPr>
          <w:rFonts w:ascii="CPDSWR+FZFSK--GBK1-0" w:hAnsi="CPDSWR+FZFSK--GBK1-0" w:cs="CPDSWR+FZFSK--GBK1-0"/>
          <w:color w:val="000000"/>
          <w:spacing w:val="-4"/>
          <w:sz w:val="32"/>
        </w:rPr>
        <w:t>指反映用于突发公共卫生事件应急处理的支出。</w:t>
      </w:r>
      <w:r>
        <w:rPr>
          <w:rFonts w:ascii="Times New Roman"/>
          <w:color w:val="000000"/>
          <w:spacing w:val="0"/>
          <w:sz w:val="32"/>
        </w:rPr>
      </w:r>
    </w:p>
    <w:p>
      <w:pPr>
        <w:pStyle w:val="Normal"/>
        <w:framePr w:w="9261" w:x="1531" w:y="6008"/>
        <w:widowControl w:val="off"/>
        <w:autoSpaceDE w:val="off"/>
        <w:autoSpaceDN w:val="off"/>
        <w:spacing w:before="176" w:after="0" w:line="355" w:lineRule="exact"/>
        <w:ind w:left="790" w:right="0" w:firstLine="0"/>
        <w:jc w:val="left"/>
        <w:rPr>
          <w:rFonts w:ascii="Times New Roman"/>
          <w:color w:val="000000"/>
          <w:spacing w:val="0"/>
          <w:sz w:val="32"/>
        </w:rPr>
      </w:pPr>
      <w:r>
        <w:rPr>
          <w:rFonts w:ascii="UPGIWP+TimesNewRomanPSMT"/>
          <w:color w:val="000000"/>
          <w:spacing w:val="-4"/>
          <w:sz w:val="32"/>
        </w:rPr>
        <w:t>5</w:t>
      </w:r>
      <w:r>
        <w:rPr>
          <w:rFonts w:ascii="CPDSWR+FZFSK--GBK1-0" w:hAnsi="CPDSWR+FZFSK--GBK1-0" w:cs="CPDSWR+FZFSK--GBK1-0"/>
          <w:color w:val="000000"/>
          <w:spacing w:val="-3"/>
          <w:sz w:val="32"/>
        </w:rPr>
        <w:t>、</w:t>
      </w:r>
      <w:r>
        <w:rPr>
          <w:rFonts w:ascii="UPGIWP+TimesNewRomanPSMT"/>
          <w:color w:val="000000"/>
          <w:spacing w:val="-2"/>
          <w:sz w:val="32"/>
        </w:rPr>
        <w:t>2101103</w:t>
      </w:r>
      <w:r>
        <w:rPr>
          <w:rFonts w:ascii="Times New Roman"/>
          <w:color w:val="000000"/>
          <w:spacing w:val="-3"/>
          <w:sz w:val="32"/>
        </w:rPr>
        <w:t xml:space="preserve"> </w:t>
      </w:r>
      <w:r>
        <w:rPr>
          <w:rFonts w:ascii="CPDSWR+FZFSK--GBK1-0" w:hAnsi="CPDSWR+FZFSK--GBK1-0" w:cs="CPDSWR+FZFSK--GBK1-0"/>
          <w:color w:val="000000"/>
          <w:spacing w:val="-4"/>
          <w:sz w:val="32"/>
        </w:rPr>
        <w:t>卫生健康支出（类）行政事业单位医疗（款）</w:t>
      </w:r>
      <w:r>
        <w:rPr>
          <w:rFonts w:ascii="Times New Roman"/>
          <w:color w:val="000000"/>
          <w:spacing w:val="0"/>
          <w:sz w:val="32"/>
        </w:rPr>
      </w:r>
    </w:p>
    <w:p>
      <w:pPr>
        <w:pStyle w:val="Normal"/>
        <w:framePr w:w="559" w:x="1373" w:y="65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w:t>
      </w:r>
      <w:r>
        <w:rPr>
          <w:rFonts w:ascii="Times New Roman"/>
          <w:color w:val="000000"/>
          <w:spacing w:val="0"/>
          <w:sz w:val="32"/>
        </w:rPr>
      </w:r>
    </w:p>
    <w:p>
      <w:pPr>
        <w:pStyle w:val="Normal"/>
        <w:framePr w:w="559" w:x="1373" w:y="6557"/>
        <w:widowControl w:val="off"/>
        <w:autoSpaceDE w:val="off"/>
        <w:autoSpaceDN w:val="off"/>
        <w:spacing w:before="72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0"/>
          <w:sz w:val="32"/>
        </w:rPr>
        <w:t>（</w:t>
      </w:r>
      <w:r>
        <w:rPr>
          <w:rFonts w:ascii="Times New Roman"/>
          <w:color w:val="000000"/>
          <w:spacing w:val="0"/>
          <w:sz w:val="32"/>
        </w:rPr>
      </w:r>
    </w:p>
    <w:p>
      <w:pPr>
        <w:pStyle w:val="Normal"/>
        <w:framePr w:w="400" w:x="2162" w:y="70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400" w:x="2162" w:y="816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400" w:x="2162" w:y="924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9261" w:x="1531" w:y="978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8"/>
          <w:sz w:val="32"/>
        </w:rPr>
        <w:t>公务员医疗补助（项）</w:t>
      </w:r>
      <w:r>
        <w:rPr>
          <w:rFonts w:ascii="UPGIWP+TimesNewRomanPSMT"/>
          <w:color w:val="000000"/>
          <w:spacing w:val="0"/>
          <w:sz w:val="32"/>
        </w:rPr>
        <w:t>:</w:t>
      </w:r>
      <w:r>
        <w:rPr>
          <w:rFonts w:ascii="CPDSWR+FZFSK--GBK1-0" w:hAnsi="CPDSWR+FZFSK--GBK1-0" w:cs="CPDSWR+FZFSK--GBK1-0"/>
          <w:color w:val="000000"/>
          <w:spacing w:val="-4"/>
          <w:sz w:val="32"/>
        </w:rPr>
        <w:t>指反映财政部门安排的公务员医疗补助经</w:t>
      </w:r>
      <w:r>
        <w:rPr>
          <w:rFonts w:ascii="Times New Roman"/>
          <w:color w:val="000000"/>
          <w:spacing w:val="0"/>
          <w:sz w:val="32"/>
        </w:rPr>
      </w:r>
    </w:p>
    <w:p>
      <w:pPr>
        <w:pStyle w:val="Normal"/>
        <w:framePr w:w="878" w:x="1531" w:y="103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费。</w:t>
      </w:r>
      <w:r>
        <w:rPr>
          <w:rFonts w:ascii="Times New Roman"/>
          <w:color w:val="000000"/>
          <w:spacing w:val="0"/>
          <w:sz w:val="32"/>
        </w:rPr>
      </w:r>
    </w:p>
    <w:p>
      <w:pPr>
        <w:pStyle w:val="Normal"/>
        <w:framePr w:w="8534" w:x="2162" w:y="1086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3"/>
          <w:sz w:val="32"/>
        </w:rPr>
        <w:t>16</w:t>
      </w:r>
      <w:r>
        <w:rPr>
          <w:rFonts w:ascii="CPDSWR+FZFSK--GBK1-0" w:hAnsi="CPDSWR+FZFSK--GBK1-0" w:cs="CPDSWR+FZFSK--GBK1-0"/>
          <w:color w:val="000000"/>
          <w:spacing w:val="-4"/>
          <w:sz w:val="32"/>
        </w:rPr>
        <w:t>、卫生健康支出（类）其他卫生健康支出（款）其他卫生</w:t>
      </w:r>
      <w:r>
        <w:rPr>
          <w:rFonts w:ascii="Times New Roman"/>
          <w:color w:val="000000"/>
          <w:spacing w:val="0"/>
          <w:sz w:val="32"/>
        </w:rPr>
      </w:r>
    </w:p>
    <w:p>
      <w:pPr>
        <w:pStyle w:val="Normal"/>
        <w:framePr w:w="9261" w:x="1531" w:y="114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10"/>
          <w:sz w:val="32"/>
        </w:rPr>
        <w:t>健康支出（项）</w:t>
      </w:r>
      <w:r>
        <w:rPr>
          <w:rFonts w:ascii="UPGIWP+TimesNewRomanPSMT"/>
          <w:color w:val="000000"/>
          <w:spacing w:val="-2"/>
          <w:sz w:val="32"/>
        </w:rPr>
        <w:t>:</w:t>
      </w:r>
      <w:r>
        <w:rPr>
          <w:rFonts w:ascii="CPDSWR+FZFSK--GBK1-0" w:hAnsi="CPDSWR+FZFSK--GBK1-0" w:cs="CPDSWR+FZFSK--GBK1-0"/>
          <w:color w:val="000000"/>
          <w:spacing w:val="-4"/>
          <w:sz w:val="32"/>
        </w:rPr>
        <w:t>指反映除上述项目以外其他用于卫生健康方面的</w:t>
      </w:r>
      <w:r>
        <w:rPr>
          <w:rFonts w:ascii="Times New Roman"/>
          <w:color w:val="000000"/>
          <w:spacing w:val="0"/>
          <w:sz w:val="32"/>
        </w:rPr>
      </w:r>
    </w:p>
    <w:p>
      <w:pPr>
        <w:pStyle w:val="Normal"/>
        <w:framePr w:w="1197" w:x="1531" w:y="119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支出。</w:t>
      </w:r>
      <w:r>
        <w:rPr>
          <w:rFonts w:ascii="Times New Roman"/>
          <w:color w:val="000000"/>
          <w:spacing w:val="0"/>
          <w:sz w:val="32"/>
        </w:rPr>
      </w:r>
    </w:p>
    <w:p>
      <w:pPr>
        <w:pStyle w:val="Normal"/>
        <w:framePr w:w="400" w:x="2162" w:y="1248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9086" w:x="1531" w:y="12488"/>
        <w:widowControl w:val="off"/>
        <w:autoSpaceDE w:val="off"/>
        <w:autoSpaceDN w:val="off"/>
        <w:spacing w:before="0" w:after="0" w:line="355" w:lineRule="exact"/>
        <w:ind w:left="790" w:right="0" w:firstLine="0"/>
        <w:jc w:val="left"/>
        <w:rPr>
          <w:rFonts w:ascii="Times New Roman"/>
          <w:color w:val="000000"/>
          <w:spacing w:val="0"/>
          <w:sz w:val="32"/>
        </w:rPr>
      </w:pPr>
      <w:r>
        <w:rPr>
          <w:rFonts w:ascii="UPGIWP+TimesNewRomanPSMT"/>
          <w:color w:val="000000"/>
          <w:spacing w:val="-4"/>
          <w:sz w:val="32"/>
        </w:rPr>
        <w:t>7</w:t>
      </w:r>
      <w:r>
        <w:rPr>
          <w:rFonts w:ascii="CPDSWR+FZFSK--GBK1-0" w:hAnsi="CPDSWR+FZFSK--GBK1-0" w:cs="CPDSWR+FZFSK--GBK1-0"/>
          <w:color w:val="000000"/>
          <w:spacing w:val="-4"/>
          <w:sz w:val="32"/>
        </w:rPr>
        <w:t>、基本支出：指为保障机构正常运转、完成日常工作任务</w:t>
      </w:r>
      <w:r>
        <w:rPr>
          <w:rFonts w:ascii="Times New Roman"/>
          <w:color w:val="000000"/>
          <w:spacing w:val="0"/>
          <w:sz w:val="32"/>
        </w:rPr>
      </w:r>
    </w:p>
    <w:p>
      <w:pPr>
        <w:pStyle w:val="Normal"/>
        <w:framePr w:w="9086" w:x="1531" w:y="124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而发生的人员支出和公用支出。</w:t>
      </w:r>
      <w:r>
        <w:rPr>
          <w:rFonts w:ascii="Times New Roman"/>
          <w:color w:val="000000"/>
          <w:spacing w:val="0"/>
          <w:sz w:val="32"/>
        </w:rPr>
      </w:r>
    </w:p>
    <w:p>
      <w:pPr>
        <w:pStyle w:val="Normal"/>
        <w:framePr w:w="9086" w:x="1531" w:y="12488"/>
        <w:widowControl w:val="off"/>
        <w:autoSpaceDE w:val="off"/>
        <w:autoSpaceDN w:val="off"/>
        <w:spacing w:before="176" w:after="0" w:line="355" w:lineRule="exact"/>
        <w:ind w:left="790" w:right="0" w:firstLine="0"/>
        <w:jc w:val="left"/>
        <w:rPr>
          <w:rFonts w:ascii="Times New Roman"/>
          <w:color w:val="000000"/>
          <w:spacing w:val="0"/>
          <w:sz w:val="32"/>
        </w:rPr>
      </w:pPr>
      <w:r>
        <w:rPr>
          <w:rFonts w:ascii="UPGIWP+TimesNewRomanPSMT"/>
          <w:color w:val="000000"/>
          <w:spacing w:val="-4"/>
          <w:sz w:val="32"/>
        </w:rPr>
        <w:t>8</w:t>
      </w:r>
      <w:r>
        <w:rPr>
          <w:rFonts w:ascii="CPDSWR+FZFSK--GBK1-0" w:hAnsi="CPDSWR+FZFSK--GBK1-0" w:cs="CPDSWR+FZFSK--GBK1-0"/>
          <w:color w:val="000000"/>
          <w:spacing w:val="-4"/>
          <w:sz w:val="32"/>
        </w:rPr>
        <w:t>、项目支出：指在基本支出之外为完成特定行政任务和事</w:t>
      </w:r>
      <w:r>
        <w:rPr>
          <w:rFonts w:ascii="Times New Roman"/>
          <w:color w:val="000000"/>
          <w:spacing w:val="0"/>
          <w:sz w:val="32"/>
        </w:rPr>
      </w:r>
    </w:p>
    <w:p>
      <w:pPr>
        <w:pStyle w:val="Normal"/>
        <w:framePr w:w="9086" w:x="1531" w:y="1248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业发展目标所发生的支出。</w:t>
      </w:r>
      <w:r>
        <w:rPr>
          <w:rFonts w:ascii="Times New Roman"/>
          <w:color w:val="000000"/>
          <w:spacing w:val="0"/>
          <w:sz w:val="32"/>
        </w:rPr>
      </w:r>
    </w:p>
    <w:p>
      <w:pPr>
        <w:pStyle w:val="Normal"/>
        <w:framePr w:w="400" w:x="2162" w:y="1356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17</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8" w:id="br18"/>
      </w:r>
      <w:r>
        <w:bookmarkEnd w:id="br18"/>
      </w:r>
      <w:r>
        <w:rPr>
          <w:rFonts w:ascii="Arial"/>
          <w:color w:val="ff0000"/>
          <w:spacing w:val="0"/>
          <w:sz w:val="2"/>
        </w:rPr>
        <w:t xml:space="preserve"> </w:t>
      </w:r>
    </w:p>
    <w:p>
      <w:pPr>
        <w:pStyle w:val="Normal"/>
        <w:framePr w:w="400" w:x="2162" w:y="222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1</w:t>
      </w:r>
      <w:r>
        <w:rPr>
          <w:rFonts w:ascii="Times New Roman"/>
          <w:color w:val="000000"/>
          <w:spacing w:val="0"/>
          <w:sz w:val="32"/>
        </w:rPr>
      </w:r>
    </w:p>
    <w:p>
      <w:pPr>
        <w:pStyle w:val="Normal"/>
        <w:framePr w:w="9086" w:x="1531" w:y="2228"/>
        <w:widowControl w:val="off"/>
        <w:autoSpaceDE w:val="off"/>
        <w:autoSpaceDN w:val="off"/>
        <w:spacing w:before="0" w:after="0" w:line="355" w:lineRule="exact"/>
        <w:ind w:left="790" w:right="0" w:firstLine="0"/>
        <w:jc w:val="left"/>
        <w:rPr>
          <w:rFonts w:ascii="Times New Roman"/>
          <w:color w:val="000000"/>
          <w:spacing w:val="0"/>
          <w:sz w:val="32"/>
        </w:rPr>
      </w:pPr>
      <w:r>
        <w:rPr>
          <w:rFonts w:ascii="UPGIWP+TimesNewRomanPSMT"/>
          <w:color w:val="000000"/>
          <w:spacing w:val="-4"/>
          <w:sz w:val="32"/>
        </w:rPr>
        <w:t>9</w:t>
      </w:r>
      <w:r>
        <w:rPr>
          <w:rFonts w:ascii="CPDSWR+FZFSK--GBK1-0" w:hAnsi="CPDSWR+FZFSK--GBK1-0" w:cs="CPDSWR+FZFSK--GBK1-0"/>
          <w:color w:val="000000"/>
          <w:spacing w:val="-4"/>
          <w:sz w:val="32"/>
        </w:rPr>
        <w:t>、经营支出：指事业单位在专业业务活动及其辅助活动之</w:t>
      </w:r>
      <w:r>
        <w:rPr>
          <w:rFonts w:ascii="Times New Roman"/>
          <w:color w:val="000000"/>
          <w:spacing w:val="0"/>
          <w:sz w:val="32"/>
        </w:rPr>
      </w:r>
    </w:p>
    <w:p>
      <w:pPr>
        <w:pStyle w:val="Normal"/>
        <w:framePr w:w="9086" w:x="1531" w:y="2228"/>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外开展非独立核算经营活动发生的支出。</w:t>
      </w:r>
      <w:r>
        <w:rPr>
          <w:rFonts w:ascii="Times New Roman"/>
          <w:color w:val="000000"/>
          <w:spacing w:val="0"/>
          <w:sz w:val="32"/>
        </w:rPr>
      </w:r>
    </w:p>
    <w:p>
      <w:pPr>
        <w:pStyle w:val="Normal"/>
        <w:framePr w:w="9086" w:x="1531" w:y="2228"/>
        <w:widowControl w:val="off"/>
        <w:autoSpaceDE w:val="off"/>
        <w:autoSpaceDN w:val="off"/>
        <w:spacing w:before="176" w:after="0" w:line="355" w:lineRule="exact"/>
        <w:ind w:left="790" w:right="0" w:firstLine="0"/>
        <w:jc w:val="left"/>
        <w:rPr>
          <w:rFonts w:ascii="Times New Roman"/>
          <w:color w:val="000000"/>
          <w:spacing w:val="0"/>
          <w:sz w:val="32"/>
        </w:rPr>
      </w:pPr>
      <w:r>
        <w:rPr>
          <w:rFonts w:ascii="UPGIWP+TimesNewRomanPSMT"/>
          <w:color w:val="000000"/>
          <w:spacing w:val="-4"/>
          <w:sz w:val="32"/>
        </w:rPr>
        <w:t>0</w:t>
      </w:r>
      <w:r>
        <w:rPr>
          <w:rFonts w:ascii="CPDSWR+FZFSK--GBK1-0" w:hAnsi="CPDSWR+FZFSK--GBK1-0" w:cs="CPDSWR+FZFSK--GBK1-0"/>
          <w:color w:val="000000"/>
          <w:spacing w:val="-3"/>
          <w:sz w:val="32"/>
        </w:rPr>
        <w:t>、</w:t>
      </w:r>
      <w:r>
        <w:rPr>
          <w:rFonts w:ascii="UPGIWP+TimesNewRomanPSMT" w:hAnsi="UPGIWP+TimesNewRomanPSMT" w:cs="UPGIWP+TimesNewRomanPSMT"/>
          <w:color w:val="000000"/>
          <w:spacing w:val="-3"/>
          <w:sz w:val="32"/>
        </w:rPr>
        <w:t>“</w:t>
      </w:r>
      <w:r>
        <w:rPr>
          <w:rFonts w:ascii="CPDSWR+FZFSK--GBK1-0" w:hAnsi="CPDSWR+FZFSK--GBK1-0" w:cs="CPDSWR+FZFSK--GBK1-0"/>
          <w:color w:val="000000"/>
          <w:spacing w:val="-3"/>
          <w:sz w:val="32"/>
        </w:rPr>
        <w:t>三公</w:t>
      </w:r>
      <w:r>
        <w:rPr>
          <w:rFonts w:ascii="UPGIWP+TimesNewRomanPSMT" w:hAnsi="UPGIWP+TimesNewRomanPSMT" w:cs="UPGIWP+TimesNewRomanPSMT"/>
          <w:color w:val="000000"/>
          <w:spacing w:val="-3"/>
          <w:sz w:val="32"/>
        </w:rPr>
        <w:t>”</w:t>
      </w:r>
      <w:r>
        <w:rPr>
          <w:rFonts w:ascii="CPDSWR+FZFSK--GBK1-0" w:hAnsi="CPDSWR+FZFSK--GBK1-0" w:cs="CPDSWR+FZFSK--GBK1-0"/>
          <w:color w:val="000000"/>
          <w:spacing w:val="-4"/>
          <w:sz w:val="32"/>
        </w:rPr>
        <w:t>经费：指单位用财政拨款安排的因公出国（境）</w:t>
      </w:r>
      <w:r>
        <w:rPr>
          <w:rFonts w:ascii="Times New Roman"/>
          <w:color w:val="000000"/>
          <w:spacing w:val="0"/>
          <w:sz w:val="32"/>
        </w:rPr>
      </w:r>
    </w:p>
    <w:p>
      <w:pPr>
        <w:pStyle w:val="Normal"/>
        <w:framePr w:w="400" w:x="2162" w:y="3308"/>
        <w:widowControl w:val="off"/>
        <w:autoSpaceDE w:val="off"/>
        <w:autoSpaceDN w:val="off"/>
        <w:spacing w:before="0" w:after="0" w:line="353" w:lineRule="exact"/>
        <w:ind w:left="0" w:right="0" w:firstLine="0"/>
        <w:jc w:val="left"/>
        <w:rPr>
          <w:rFonts w:ascii="Times New Roman"/>
          <w:color w:val="000000"/>
          <w:spacing w:val="0"/>
          <w:sz w:val="32"/>
        </w:rPr>
      </w:pPr>
      <w:r>
        <w:rPr>
          <w:rFonts w:ascii="UPGIWP+TimesNewRomanPSMT"/>
          <w:color w:val="000000"/>
          <w:spacing w:val="0"/>
          <w:sz w:val="32"/>
        </w:rPr>
        <w:t>2</w:t>
      </w:r>
      <w:r>
        <w:rPr>
          <w:rFonts w:ascii="Times New Roman"/>
          <w:color w:val="000000"/>
          <w:spacing w:val="0"/>
          <w:sz w:val="32"/>
        </w:rPr>
      </w:r>
    </w:p>
    <w:p>
      <w:pPr>
        <w:pStyle w:val="Normal"/>
        <w:framePr w:w="9491" w:x="1531" w:y="385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9"/>
          <w:sz w:val="32"/>
        </w:rPr>
        <w:t>费、公务用车购置及运行费和公务接待费。其中，因公出国（境）</w:t>
      </w:r>
      <w:r>
        <w:rPr>
          <w:rFonts w:ascii="Times New Roman"/>
          <w:color w:val="000000"/>
          <w:spacing w:val="0"/>
          <w:sz w:val="32"/>
        </w:rPr>
      </w:r>
    </w:p>
    <w:p>
      <w:pPr>
        <w:pStyle w:val="Normal"/>
        <w:framePr w:w="9491" w:x="1531" w:y="385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费反映单位公务出国（境）的国际旅费、国外城市间交通费、住</w:t>
      </w:r>
      <w:r>
        <w:rPr>
          <w:rFonts w:ascii="Times New Roman"/>
          <w:color w:val="000000"/>
          <w:spacing w:val="0"/>
          <w:sz w:val="32"/>
        </w:rPr>
      </w:r>
    </w:p>
    <w:p>
      <w:pPr>
        <w:pStyle w:val="Normal"/>
        <w:framePr w:w="9491" w:x="1531" w:y="385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宿费、伙食费、培训费、公杂费等支出；公务用车购置及运行费</w:t>
      </w:r>
      <w:r>
        <w:rPr>
          <w:rFonts w:ascii="Times New Roman"/>
          <w:color w:val="000000"/>
          <w:spacing w:val="0"/>
          <w:sz w:val="32"/>
        </w:rPr>
      </w:r>
    </w:p>
    <w:p>
      <w:pPr>
        <w:pStyle w:val="Normal"/>
        <w:framePr w:w="9491" w:x="1531" w:y="385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反映单位公务用车车辆购置支出（含车辆购置税）及租用费、燃</w:t>
      </w:r>
      <w:r>
        <w:rPr>
          <w:rFonts w:ascii="Times New Roman"/>
          <w:color w:val="000000"/>
          <w:spacing w:val="0"/>
          <w:sz w:val="32"/>
        </w:rPr>
      </w:r>
    </w:p>
    <w:p>
      <w:pPr>
        <w:pStyle w:val="Normal"/>
        <w:framePr w:w="9491" w:x="1531" w:y="385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料费、维修费、过路过桥费、保险费等支出；公务接待费反映单</w:t>
      </w:r>
      <w:r>
        <w:rPr>
          <w:rFonts w:ascii="Times New Roman"/>
          <w:color w:val="000000"/>
          <w:spacing w:val="0"/>
          <w:sz w:val="32"/>
        </w:rPr>
      </w:r>
    </w:p>
    <w:p>
      <w:pPr>
        <w:pStyle w:val="Normal"/>
        <w:framePr w:w="9491" w:x="1531" w:y="385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位按规定开支的各类公务接待（含外宾接待）支出。</w:t>
      </w:r>
      <w:r>
        <w:rPr>
          <w:rFonts w:ascii="Times New Roman"/>
          <w:color w:val="000000"/>
          <w:spacing w:val="0"/>
          <w:sz w:val="32"/>
        </w:rPr>
      </w:r>
    </w:p>
    <w:p>
      <w:pPr>
        <w:pStyle w:val="Normal"/>
        <w:framePr w:w="8534" w:x="2162" w:y="7088"/>
        <w:widowControl w:val="off"/>
        <w:autoSpaceDE w:val="off"/>
        <w:autoSpaceDN w:val="off"/>
        <w:spacing w:before="0" w:after="0" w:line="355" w:lineRule="exact"/>
        <w:ind w:left="0" w:right="0" w:firstLine="0"/>
        <w:jc w:val="left"/>
        <w:rPr>
          <w:rFonts w:ascii="Times New Roman"/>
          <w:color w:val="000000"/>
          <w:spacing w:val="0"/>
          <w:sz w:val="32"/>
        </w:rPr>
      </w:pPr>
      <w:r>
        <w:rPr>
          <w:rFonts w:ascii="UPGIWP+TimesNewRomanPSMT"/>
          <w:color w:val="000000"/>
          <w:spacing w:val="-3"/>
          <w:sz w:val="32"/>
        </w:rPr>
        <w:t>21</w:t>
      </w:r>
      <w:r>
        <w:rPr>
          <w:rFonts w:ascii="CPDSWR+FZFSK--GBK1-0" w:hAnsi="CPDSWR+FZFSK--GBK1-0" w:cs="CPDSWR+FZFSK--GBK1-0"/>
          <w:color w:val="000000"/>
          <w:spacing w:val="-4"/>
          <w:sz w:val="32"/>
        </w:rPr>
        <w:t>、机关运行经费：为保障行政单位（含参照公务员法管理</w:t>
      </w:r>
      <w:r>
        <w:rPr>
          <w:rFonts w:ascii="Times New Roman"/>
          <w:color w:val="000000"/>
          <w:spacing w:val="0"/>
          <w:sz w:val="32"/>
        </w:rPr>
      </w:r>
    </w:p>
    <w:p>
      <w:pPr>
        <w:pStyle w:val="Normal"/>
        <w:framePr w:w="9172" w:x="1531" w:y="7637"/>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的事业单位）运行用于购买货物和服务的各项资金，包括办公及</w:t>
      </w:r>
      <w:r>
        <w:rPr>
          <w:rFonts w:ascii="Times New Roman"/>
          <w:color w:val="000000"/>
          <w:spacing w:val="0"/>
          <w:sz w:val="32"/>
        </w:rPr>
      </w:r>
    </w:p>
    <w:p>
      <w:pPr>
        <w:pStyle w:val="Normal"/>
        <w:framePr w:w="9172" w:x="1531" w:y="76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印刷费、邮电费、差旅费、会议费、福利费、日常维修费、专用</w:t>
      </w:r>
      <w:r>
        <w:rPr>
          <w:rFonts w:ascii="Times New Roman"/>
          <w:color w:val="000000"/>
          <w:spacing w:val="0"/>
          <w:sz w:val="32"/>
        </w:rPr>
      </w:r>
    </w:p>
    <w:p>
      <w:pPr>
        <w:pStyle w:val="Normal"/>
        <w:framePr w:w="9172" w:x="1531" w:y="76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材料及一般设备购置费、办公用房水电费、办公用房取暖费、办</w:t>
      </w:r>
      <w:r>
        <w:rPr>
          <w:rFonts w:ascii="Times New Roman"/>
          <w:color w:val="000000"/>
          <w:spacing w:val="0"/>
          <w:sz w:val="32"/>
        </w:rPr>
      </w:r>
    </w:p>
    <w:p>
      <w:pPr>
        <w:pStyle w:val="Normal"/>
        <w:framePr w:w="9172" w:x="1531" w:y="7637"/>
        <w:widowControl w:val="off"/>
        <w:autoSpaceDE w:val="off"/>
        <w:autoSpaceDN w:val="off"/>
        <w:spacing w:before="185"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公用房物业管理费、公务用车运行维护费以及其他费用。</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18</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19" w:id="br19"/>
      </w:r>
      <w:r>
        <w:bookmarkEnd w:id="br19"/>
      </w:r>
      <w:r>
        <w:rPr>
          <w:rFonts w:ascii="Arial"/>
          <w:color w:val="ff0000"/>
          <w:spacing w:val="0"/>
          <w:sz w:val="2"/>
        </w:rPr>
        <w:t xml:space="preserve"> </w:t>
      </w:r>
    </w:p>
    <w:p>
      <w:pPr>
        <w:pStyle w:val="Normal"/>
        <w:framePr w:w="2611" w:x="4769"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5"/>
          <w:sz w:val="32"/>
        </w:rPr>
        <w:t>第四部分</w:t>
      </w:r>
      <w:r>
        <w:rPr>
          <w:rFonts w:ascii="Times New Roman"/>
          <w:color w:val="000000"/>
          <w:spacing w:val="80"/>
          <w:sz w:val="32"/>
        </w:rPr>
        <w:t xml:space="preserve"> </w:t>
      </w:r>
      <w:r>
        <w:rPr>
          <w:rFonts w:ascii="QQHALJ+MicrosoftYaHei" w:hAnsi="QQHALJ+MicrosoftYaHei" w:cs="QQHALJ+MicrosoftYaHei"/>
          <w:color w:val="000000"/>
          <w:spacing w:val="0"/>
          <w:sz w:val="32"/>
        </w:rPr>
        <w:t>附</w:t>
      </w:r>
      <w:r>
        <w:rPr>
          <w:rFonts w:ascii="Times New Roman"/>
          <w:color w:val="000000"/>
          <w:spacing w:val="231"/>
          <w:sz w:val="32"/>
        </w:rPr>
        <w:t xml:space="preserve"> </w:t>
      </w:r>
      <w:r>
        <w:rPr>
          <w:rFonts w:ascii="QQHALJ+MicrosoftYaHei" w:hAnsi="QQHALJ+MicrosoftYaHei" w:cs="QQHALJ+MicrosoftYaHei"/>
          <w:color w:val="000000"/>
          <w:spacing w:val="0"/>
          <w:sz w:val="32"/>
        </w:rPr>
        <w:t>件</w:t>
      </w:r>
      <w:r>
        <w:rPr>
          <w:rFonts w:ascii="Times New Roman"/>
          <w:color w:val="000000"/>
          <w:spacing w:val="0"/>
          <w:sz w:val="32"/>
        </w:rPr>
      </w:r>
    </w:p>
    <w:p>
      <w:pPr>
        <w:pStyle w:val="Normal"/>
        <w:framePr w:w="1374" w:x="1531" w:y="2764"/>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19</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6" style="position:absolute;margin-left:75.5500030517578pt;margin-top:196.449996948242pt;z-index:-27;width:444.200012207031pt;height:450.899993896484pt;mso-position-horizontal:absolute;mso-position-horizontal-relative:page;mso-position-vertical:absolute;mso-position-vertical-relative:page" type="#_x0000_t75">
            <v:imagedata xmlns:r="http://schemas.openxmlformats.org/officeDocument/2006/relationships" r:id="rId7"/>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0" w:id="br20"/>
      </w:r>
      <w:r>
        <w:bookmarkEnd w:id="br20"/>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1-2</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20</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7" style="position:absolute;margin-left:75.5500030517578pt;margin-top:135.850006103516pt;z-index:-31;width:443.850006103516pt;height:398.600006103516pt;mso-position-horizontal:absolute;mso-position-horizontal-relative:page;mso-position-vertical:absolute;mso-position-vertical-relative:page" type="#_x0000_t75">
            <v:imagedata xmlns:r="http://schemas.openxmlformats.org/officeDocument/2006/relationships" r:id="rId8"/>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1" w:id="br21"/>
      </w:r>
      <w:r>
        <w:bookmarkEnd w:id="br21"/>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1-3</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21</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8" style="position:absolute;margin-left:75.5500030517578pt;margin-top:145.600006103516pt;z-index:-35;width:443.600006103516pt;height:379.75pt;mso-position-horizontal:absolute;mso-position-horizontal-relative:page;mso-position-vertical:absolute;mso-position-vertical-relative:page" type="#_x0000_t75">
            <v:imagedata xmlns:r="http://schemas.openxmlformats.org/officeDocument/2006/relationships" r:id="rId9"/>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2" w:id="br22"/>
      </w:r>
      <w:r>
        <w:bookmarkEnd w:id="br22"/>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1-4</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22</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9" style="position:absolute;margin-left:75.5500030517578pt;margin-top:163.100006103516pt;z-index:-39;width:443.700012207031pt;height:373.149993896484pt;mso-position-horizontal:absolute;mso-position-horizontal-relative:page;mso-position-vertical:absolute;mso-position-vertical-relative:page" type="#_x0000_t75">
            <v:imagedata xmlns:r="http://schemas.openxmlformats.org/officeDocument/2006/relationships" r:id="rId10"/>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3" w:id="br23"/>
      </w:r>
      <w:r>
        <w:bookmarkEnd w:id="br23"/>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1-5</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23</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0" style="position:absolute;margin-left:75.5500030517578pt;margin-top:142.600006103516pt;z-index:-43;width:444.100006103516pt;height:385.899993896484pt;mso-position-horizontal:absolute;mso-position-horizontal-relative:page;mso-position-vertical:absolute;mso-position-vertical-relative:page" type="#_x0000_t75">
            <v:imagedata xmlns:r="http://schemas.openxmlformats.org/officeDocument/2006/relationships" r:id="rId11"/>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4" w:id="br24"/>
      </w:r>
      <w:r>
        <w:bookmarkEnd w:id="br24"/>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1-6</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24</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1" style="position:absolute;margin-left:75.5500030517578pt;margin-top:161.800003051758pt;z-index:-47;width:444.200012207031pt;height:405.549987792969pt;mso-position-horizontal:absolute;mso-position-horizontal-relative:page;mso-position-vertical:absolute;mso-position-vertical-relative:page" type="#_x0000_t75">
            <v:imagedata xmlns:r="http://schemas.openxmlformats.org/officeDocument/2006/relationships" r:id="rId12"/>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5" w:id="br25"/>
      </w:r>
      <w:r>
        <w:bookmarkEnd w:id="br25"/>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1-7</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25</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2" style="position:absolute;margin-left:75.5500030517578pt;margin-top:166.199996948242pt;z-index:-51;width:443.700012207031pt;height:482.100006103516pt;mso-position-horizontal:absolute;mso-position-horizontal-relative:page;mso-position-vertical:absolute;mso-position-vertical-relative:page" type="#_x0000_t75">
            <v:imagedata xmlns:r="http://schemas.openxmlformats.org/officeDocument/2006/relationships" r:id="rId13"/>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6" w:id="br26"/>
      </w:r>
      <w:r>
        <w:bookmarkEnd w:id="br26"/>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1-8</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26</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3" style="position:absolute;margin-left:75.5500030517578pt;margin-top:169.699996948242pt;z-index:-55;width:443.700012207031pt;height:446.950012207031pt;mso-position-horizontal:absolute;mso-position-horizontal-relative:page;mso-position-vertical:absolute;mso-position-vertical-relative:page" type="#_x0000_t75">
            <v:imagedata xmlns:r="http://schemas.openxmlformats.org/officeDocument/2006/relationships" r:id="rId14"/>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7" w:id="br27"/>
      </w:r>
      <w:r>
        <w:bookmarkEnd w:id="br27"/>
      </w:r>
      <w:r>
        <w:rPr>
          <w:rFonts w:ascii="Arial"/>
          <w:color w:val="ff0000"/>
          <w:spacing w:val="0"/>
          <w:sz w:val="2"/>
        </w:rPr>
        <w:t xml:space="preserve"> </w:t>
      </w:r>
    </w:p>
    <w:p>
      <w:pPr>
        <w:pStyle w:val="Normal"/>
        <w:framePr w:w="1374"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1-9</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27</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4" style="position:absolute;margin-left:75.5500030517578pt;margin-top:173.899993896484pt;z-index:-59;width:443.950012207031pt;height:496.899993896484pt;mso-position-horizontal:absolute;mso-position-horizontal-relative:page;mso-position-vertical:absolute;mso-position-vertical-relative:page" type="#_x0000_t75">
            <v:imagedata xmlns:r="http://schemas.openxmlformats.org/officeDocument/2006/relationships" r:id="rId15"/>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8" w:id="br28"/>
      </w:r>
      <w:r>
        <w:bookmarkEnd w:id="br28"/>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1-10</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28</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5" style="position:absolute;margin-left:75.5500030517578pt;margin-top:163.449996948242pt;z-index:-63;width:443.700012207031pt;height:430.149993896484pt;mso-position-horizontal:absolute;mso-position-horizontal-relative:page;mso-position-vertical:absolute;mso-position-vertical-relative:page" type="#_x0000_t75">
            <v:imagedata xmlns:r="http://schemas.openxmlformats.org/officeDocument/2006/relationships" r:id="rId16"/>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29" w:id="br29"/>
      </w:r>
      <w:r>
        <w:bookmarkEnd w:id="br29"/>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1-11</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29</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6" style="position:absolute;margin-left:75.5500030517578pt;margin-top:168.25pt;z-index:-67;width:443.700012207031pt;height:450.100006103516pt;mso-position-horizontal:absolute;mso-position-horizontal-relative:page;mso-position-vertical:absolute;mso-position-vertical-relative:page" type="#_x0000_t75">
            <v:imagedata xmlns:r="http://schemas.openxmlformats.org/officeDocument/2006/relationships" r:id="rId17"/>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0" w:id="br30"/>
      </w:r>
      <w:r>
        <w:bookmarkEnd w:id="br30"/>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1-12</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30</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7" style="position:absolute;margin-left:75.5500030517578pt;margin-top:170.050003051758pt;z-index:-71;width:443.850006103516pt;height:388.899993896484pt;mso-position-horizontal:absolute;mso-position-horizontal-relative:page;mso-position-vertical:absolute;mso-position-vertical-relative:page" type="#_x0000_t75">
            <v:imagedata xmlns:r="http://schemas.openxmlformats.org/officeDocument/2006/relationships" r:id="rId18"/>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1" w:id="br31"/>
      </w:r>
      <w:r>
        <w:bookmarkEnd w:id="br31"/>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1-13</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31</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8" style="position:absolute;margin-left:75.5500030517578pt;margin-top:169pt;z-index:-75;width:443.950012207031pt;height:448.049987792969pt;mso-position-horizontal:absolute;mso-position-horizontal-relative:page;mso-position-vertical:absolute;mso-position-vertical-relative:page" type="#_x0000_t75">
            <v:imagedata xmlns:r="http://schemas.openxmlformats.org/officeDocument/2006/relationships" r:id="rId19"/>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2" w:id="br32"/>
      </w:r>
      <w:r>
        <w:bookmarkEnd w:id="br32"/>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1-14</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32</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19" style="position:absolute;margin-left:75.5500030517578pt;margin-top:164.050003051758pt;z-index:-79;width:443.950012207031pt;height:399.899993896484pt;mso-position-horizontal:absolute;mso-position-horizontal-relative:page;mso-position-vertical:absolute;mso-position-vertical-relative:page" type="#_x0000_t75">
            <v:imagedata xmlns:r="http://schemas.openxmlformats.org/officeDocument/2006/relationships" r:id="rId20"/>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3" w:id="br33"/>
      </w:r>
      <w:r>
        <w:bookmarkEnd w:id="br33"/>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1-15</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33</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0" style="position:absolute;margin-left:75.5500030517578pt;margin-top:162.75pt;z-index:-83;width:443.600006103516pt;height:432.100006103516pt;mso-position-horizontal:absolute;mso-position-horizontal-relative:page;mso-position-vertical:absolute;mso-position-vertical-relative:page" type="#_x0000_t75">
            <v:imagedata xmlns:r="http://schemas.openxmlformats.org/officeDocument/2006/relationships" r:id="rId21"/>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4" w:id="br34"/>
      </w:r>
      <w:r>
        <w:bookmarkEnd w:id="br34"/>
      </w:r>
      <w:r>
        <w:rPr>
          <w:rFonts w:ascii="Arial"/>
          <w:color w:val="ff0000"/>
          <w:spacing w:val="0"/>
          <w:sz w:val="2"/>
        </w:rPr>
        <w:t xml:space="preserve"> </w:t>
      </w:r>
    </w:p>
    <w:p>
      <w:pPr>
        <w:pStyle w:val="Normal"/>
        <w:framePr w:w="1532" w:x="1531" w:y="2183"/>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3"/>
          <w:sz w:val="32"/>
        </w:rPr>
        <w:t>附件</w:t>
      </w:r>
      <w:r>
        <w:rPr>
          <w:rFonts w:ascii="Times New Roman"/>
          <w:color w:val="000000"/>
          <w:spacing w:val="-3"/>
          <w:sz w:val="32"/>
        </w:rPr>
        <w:t xml:space="preserve"> </w:t>
      </w:r>
      <w:r>
        <w:rPr>
          <w:rFonts w:ascii="UPGIWP+TimesNewRomanPSMT"/>
          <w:color w:val="000000"/>
          <w:spacing w:val="-1"/>
          <w:sz w:val="32"/>
        </w:rPr>
        <w:t>1-16</w:t>
      </w:r>
      <w:r>
        <w:rPr>
          <w:rFonts w:ascii="Times New Roman"/>
          <w:color w:val="000000"/>
          <w:spacing w:val="0"/>
          <w:sz w:val="32"/>
        </w:rPr>
      </w:r>
    </w:p>
    <w:p>
      <w:pPr>
        <w:pStyle w:val="Normal"/>
        <w:framePr w:w="521" w:x="153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1951"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34</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1" style="position:absolute;margin-left:75.5500030517578pt;margin-top:170.899993896484pt;z-index:-87;width:443.850006103516pt;height:503pt;mso-position-horizontal:absolute;mso-position-horizontal-relative:page;mso-position-vertical:absolute;mso-position-vertical-relative:page" type="#_x0000_t75">
            <v:imagedata xmlns:r="http://schemas.openxmlformats.org/officeDocument/2006/relationships" r:id="rId22"/>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5" w:id="br35"/>
      </w:r>
      <w:r>
        <w:bookmarkEnd w:id="br35"/>
      </w:r>
      <w:r>
        <w:rPr>
          <w:rFonts w:ascii="Arial"/>
          <w:color w:val="ff0000"/>
          <w:spacing w:val="0"/>
          <w:sz w:val="2"/>
        </w:rPr>
        <w:t xml:space="preserve"> </w:t>
      </w:r>
    </w:p>
    <w:p>
      <w:pPr>
        <w:pStyle w:val="Normal"/>
        <w:framePr w:w="2611" w:x="4769" w:y="2137"/>
        <w:widowControl w:val="off"/>
        <w:autoSpaceDE w:val="off"/>
        <w:autoSpaceDN w:val="off"/>
        <w:spacing w:before="0" w:after="0" w:line="421" w:lineRule="exact"/>
        <w:ind w:left="0" w:right="0" w:firstLine="0"/>
        <w:jc w:val="left"/>
        <w:rPr>
          <w:rFonts w:ascii="Times New Roman"/>
          <w:color w:val="000000"/>
          <w:spacing w:val="0"/>
          <w:sz w:val="32"/>
        </w:rPr>
      </w:pPr>
      <w:r>
        <w:rPr>
          <w:rFonts w:ascii="QQHALJ+MicrosoftYaHei" w:hAnsi="QQHALJ+MicrosoftYaHei" w:cs="QQHALJ+MicrosoftYaHei"/>
          <w:color w:val="000000"/>
          <w:spacing w:val="-5"/>
          <w:sz w:val="32"/>
        </w:rPr>
        <w:t>第五部分</w:t>
      </w:r>
      <w:r>
        <w:rPr>
          <w:rFonts w:ascii="Times New Roman"/>
          <w:color w:val="000000"/>
          <w:spacing w:val="80"/>
          <w:sz w:val="32"/>
        </w:rPr>
        <w:t xml:space="preserve"> </w:t>
      </w:r>
      <w:r>
        <w:rPr>
          <w:rFonts w:ascii="QQHALJ+MicrosoftYaHei" w:hAnsi="QQHALJ+MicrosoftYaHei" w:cs="QQHALJ+MicrosoftYaHei"/>
          <w:color w:val="000000"/>
          <w:spacing w:val="0"/>
          <w:sz w:val="32"/>
        </w:rPr>
        <w:t>附</w:t>
      </w:r>
      <w:r>
        <w:rPr>
          <w:rFonts w:ascii="Times New Roman"/>
          <w:color w:val="000000"/>
          <w:spacing w:val="231"/>
          <w:sz w:val="32"/>
        </w:rPr>
        <w:t xml:space="preserve"> </w:t>
      </w:r>
      <w:r>
        <w:rPr>
          <w:rFonts w:ascii="QQHALJ+MicrosoftYaHei" w:hAnsi="QQHALJ+MicrosoftYaHei" w:cs="QQHALJ+MicrosoftYaHei"/>
          <w:color w:val="000000"/>
          <w:spacing w:val="0"/>
          <w:sz w:val="32"/>
        </w:rPr>
        <w:t>表</w:t>
      </w:r>
      <w:r>
        <w:rPr>
          <w:rFonts w:ascii="Times New Roman"/>
          <w:color w:val="000000"/>
          <w:spacing w:val="0"/>
          <w:sz w:val="32"/>
        </w:rPr>
      </w:r>
    </w:p>
    <w:p>
      <w:pPr>
        <w:pStyle w:val="Normal"/>
        <w:framePr w:w="3430" w:x="1531" w:y="334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一、收入支出决算总表</w:t>
      </w:r>
      <w:r>
        <w:rPr>
          <w:rFonts w:ascii="Times New Roman"/>
          <w:color w:val="000000"/>
          <w:spacing w:val="0"/>
          <w:sz w:val="32"/>
        </w:rPr>
      </w:r>
    </w:p>
    <w:p>
      <w:pPr>
        <w:pStyle w:val="Normal"/>
        <w:framePr w:w="3430" w:x="1531" w:y="3348"/>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二、收入决算表</w:t>
      </w:r>
      <w:r>
        <w:rPr>
          <w:rFonts w:ascii="Times New Roman"/>
          <w:color w:val="000000"/>
          <w:spacing w:val="0"/>
          <w:sz w:val="32"/>
        </w:rPr>
      </w:r>
    </w:p>
    <w:p>
      <w:pPr>
        <w:pStyle w:val="Normal"/>
        <w:framePr w:w="2473" w:x="1531" w:y="4508"/>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三、支出决算表</w:t>
      </w:r>
      <w:r>
        <w:rPr>
          <w:rFonts w:ascii="Times New Roman"/>
          <w:color w:val="000000"/>
          <w:spacing w:val="0"/>
          <w:sz w:val="32"/>
        </w:rPr>
      </w:r>
    </w:p>
    <w:p>
      <w:pPr>
        <w:pStyle w:val="Normal"/>
        <w:framePr w:w="4706" w:x="1531" w:y="5086"/>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四、财政拨款收入支出决算总表</w:t>
      </w:r>
      <w:r>
        <w:rPr>
          <w:rFonts w:ascii="Times New Roman"/>
          <w:color w:val="000000"/>
          <w:spacing w:val="0"/>
          <w:sz w:val="32"/>
        </w:rPr>
      </w:r>
    </w:p>
    <w:p>
      <w:pPr>
        <w:pStyle w:val="Normal"/>
        <w:framePr w:w="4387" w:x="1531" w:y="5664"/>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五、财政拨款支出决算明细表</w:t>
      </w:r>
      <w:r>
        <w:rPr>
          <w:rFonts w:ascii="Times New Roman"/>
          <w:color w:val="000000"/>
          <w:spacing w:val="0"/>
          <w:sz w:val="32"/>
        </w:rPr>
      </w:r>
    </w:p>
    <w:p>
      <w:pPr>
        <w:pStyle w:val="Normal"/>
        <w:framePr w:w="7258" w:x="1531" w:y="6245"/>
        <w:widowControl w:val="off"/>
        <w:autoSpaceDE w:val="off"/>
        <w:autoSpaceDN w:val="off"/>
        <w:spacing w:before="0"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六、一般公共预算财政拨款支出决算表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七、一般公共预算财政拨款支出决算明细表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八、一般公共预算财政拨款基本支出决算明细表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九、一般公共预算财政拨款项目支出决算表</w:t>
      </w:r>
      <w:r>
        <w:rPr>
          <w:rFonts w:ascii="Times New Roman"/>
          <w:color w:val="000000"/>
          <w:spacing w:val="0"/>
          <w:sz w:val="32"/>
        </w:rPr>
      </w:r>
    </w:p>
    <w:p>
      <w:pPr>
        <w:pStyle w:val="Normal"/>
        <w:framePr w:w="7258" w:x="1531" w:y="6245"/>
        <w:widowControl w:val="off"/>
        <w:autoSpaceDE w:val="off"/>
        <w:autoSpaceDN w:val="off"/>
        <w:spacing w:before="226"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十、政府性基金预算财政拨款收入支出决算表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十一、国有资本经营预算财政拨款收入支出决算表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十二、国有资本经营预算财政拨款支出决算表</w:t>
      </w:r>
      <w:r>
        <w:rPr>
          <w:rFonts w:ascii="Times New Roman"/>
          <w:color w:val="000000"/>
          <w:spacing w:val="0"/>
          <w:sz w:val="32"/>
        </w:rPr>
      </w:r>
    </w:p>
    <w:p>
      <w:pPr>
        <w:pStyle w:val="Normal"/>
        <w:framePr w:w="7258" w:x="1531" w:y="6245"/>
        <w:widowControl w:val="off"/>
        <w:autoSpaceDE w:val="off"/>
        <w:autoSpaceDN w:val="off"/>
        <w:spacing w:before="223" w:after="0" w:line="355" w:lineRule="exact"/>
        <w:ind w:left="0" w:right="0" w:firstLine="0"/>
        <w:jc w:val="left"/>
        <w:rPr>
          <w:rFonts w:ascii="Times New Roman"/>
          <w:color w:val="000000"/>
          <w:spacing w:val="0"/>
          <w:sz w:val="32"/>
        </w:rPr>
      </w:pPr>
      <w:r>
        <w:rPr>
          <w:rFonts w:ascii="CPDSWR+FZFSK--GBK1-0" w:hAnsi="CPDSWR+FZFSK--GBK1-0" w:cs="CPDSWR+FZFSK--GBK1-0"/>
          <w:color w:val="000000"/>
          <w:spacing w:val="-4"/>
          <w:sz w:val="32"/>
        </w:rPr>
        <w:t>十三、财政拨款“三公”经费支出决算表</w:t>
      </w:r>
      <w:r>
        <w:rPr>
          <w:rFonts w:ascii="Times New Roman"/>
          <w:color w:val="000000"/>
          <w:spacing w:val="0"/>
          <w:sz w:val="32"/>
        </w:rPr>
      </w:r>
    </w:p>
    <w:p>
      <w:pPr>
        <w:pStyle w:val="Normal"/>
        <w:framePr w:w="521" w:x="925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hAnsi="SimSun" w:cs="SimSun"/>
          <w:color w:val="000000"/>
          <w:spacing w:val="0"/>
          <w:sz w:val="28"/>
        </w:rPr>
        <w:t>—</w:t>
      </w:r>
      <w:r>
        <w:rPr>
          <w:rFonts w:ascii="Times New Roman"/>
          <w:color w:val="000000"/>
          <w:spacing w:val="0"/>
          <w:sz w:val="28"/>
        </w:rPr>
      </w:r>
    </w:p>
    <w:p>
      <w:pPr>
        <w:pStyle w:val="Normal"/>
        <w:framePr w:w="941" w:x="9674" w:y="15236"/>
        <w:widowControl w:val="off"/>
        <w:autoSpaceDE w:val="off"/>
        <w:autoSpaceDN w:val="off"/>
        <w:spacing w:before="0" w:after="0" w:line="281" w:lineRule="exact"/>
        <w:ind w:left="0" w:right="0" w:firstLine="0"/>
        <w:jc w:val="left"/>
        <w:rPr>
          <w:rFonts w:ascii="Times New Roman"/>
          <w:color w:val="000000"/>
          <w:spacing w:val="0"/>
          <w:sz w:val="28"/>
        </w:rPr>
      </w:pPr>
      <w:r>
        <w:rPr>
          <w:rFonts w:ascii="SimSun"/>
          <w:color w:val="000000"/>
          <w:spacing w:val="2"/>
          <w:sz w:val="28"/>
        </w:rPr>
        <w:t>35</w:t>
      </w:r>
      <w:r>
        <w:rPr>
          <w:rFonts w:ascii="Times New Roman"/>
          <w:color w:val="000000"/>
          <w:spacing w:val="67"/>
          <w:sz w:val="28"/>
        </w:rPr>
        <w:t xml:space="preserve"> </w:t>
      </w:r>
      <w:r>
        <w:rPr>
          <w:rFonts w:ascii="SimSun" w:hAnsi="SimSun" w:cs="SimSun"/>
          <w:color w:val="000000"/>
          <w:spacing w:val="0"/>
          <w:sz w:val="28"/>
        </w:rPr>
        <w:t>—</w:t>
      </w:r>
      <w:r>
        <w:rPr>
          <w:rFonts w:ascii="Times New Roman"/>
          <w:color w:val="000000"/>
          <w:spacing w:val="0"/>
          <w:sz w:val="28"/>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0" w:right="0" w:bottom="0" w:left="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bookmarkStart w:name="br36" w:id="br36"/>
      </w:r>
      <w:r>
        <w:bookmarkEnd w:id="br36"/>
      </w:r>
      <w:r>
        <w:rPr>
          <w:rFonts w:ascii="Arial"/>
          <w:color w:val="ff0000"/>
          <w:spacing w:val="0"/>
          <w:sz w:val="2"/>
        </w:rPr>
        <w:t xml:space="preserve"> </w:t>
      </w:r>
    </w:p>
    <w:p>
      <w:pPr>
        <w:pStyle w:val="Normal"/>
        <w:framePr w:w="3760" w:x="10075" w:y="360"/>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0"/>
          <w:sz w:val="44"/>
        </w:rPr>
        <w:t>收入支出决算总表</w:t>
      </w:r>
      <w:r>
        <w:rPr>
          <w:rFonts w:ascii="Times New Roman"/>
          <w:color w:val="000000"/>
          <w:spacing w:val="0"/>
          <w:sz w:val="44"/>
        </w:rPr>
      </w:r>
    </w:p>
    <w:p>
      <w:pPr>
        <w:pStyle w:val="Normal"/>
        <w:framePr w:w="1540" w:x="21583" w:y="947"/>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财决公开</w:t>
      </w:r>
      <w:r>
        <w:rPr>
          <w:rFonts w:ascii="Times New Roman"/>
          <w:color w:val="000000"/>
          <w:spacing w:val="0"/>
          <w:sz w:val="20"/>
        </w:rPr>
        <w:t xml:space="preserve"> </w:t>
      </w:r>
      <w:r>
        <w:rPr>
          <w:rFonts w:ascii="SimSun"/>
          <w:color w:val="000000"/>
          <w:spacing w:val="0"/>
          <w:sz w:val="20"/>
        </w:rPr>
        <w:t>01</w:t>
      </w:r>
      <w:r>
        <w:rPr>
          <w:rFonts w:ascii="KVUUQG+SimSun" w:hAnsi="KVUUQG+SimSun" w:cs="KVUUQG+SimSun"/>
          <w:color w:val="000000"/>
          <w:spacing w:val="0"/>
          <w:sz w:val="20"/>
        </w:rPr>
        <w:t>表</w:t>
      </w:r>
      <w:r>
        <w:rPr>
          <w:rFonts w:ascii="Times New Roman"/>
          <w:color w:val="000000"/>
          <w:spacing w:val="0"/>
          <w:sz w:val="20"/>
        </w:rPr>
      </w:r>
    </w:p>
    <w:p>
      <w:pPr>
        <w:pStyle w:val="Normal"/>
        <w:framePr w:w="1540" w:x="21583"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KVUUQG+SimSun" w:hAnsi="KVUUQG+SimSun" w:cs="KVUUQG+SimSun"/>
          <w:color w:val="000000"/>
          <w:spacing w:val="0"/>
          <w:sz w:val="20"/>
        </w:rPr>
        <w:t>单位</w:t>
      </w:r>
      <w:r>
        <w:rPr>
          <w:rFonts w:ascii="SimSun"/>
          <w:color w:val="000000"/>
          <w:spacing w:val="0"/>
          <w:sz w:val="20"/>
        </w:rPr>
        <w:t>:</w:t>
      </w:r>
      <w:r>
        <w:rPr>
          <w:rFonts w:ascii="KVUUQG+SimSun" w:hAnsi="KVUUQG+SimSun" w:cs="KVUUQG+SimSun"/>
          <w:color w:val="000000"/>
          <w:spacing w:val="0"/>
          <w:sz w:val="20"/>
        </w:rPr>
        <w:t>万元</w:t>
      </w:r>
      <w:r>
        <w:rPr>
          <w:rFonts w:ascii="Times New Roman"/>
          <w:color w:val="000000"/>
          <w:spacing w:val="0"/>
          <w:sz w:val="20"/>
        </w:rPr>
      </w:r>
    </w:p>
    <w:p>
      <w:pPr>
        <w:pStyle w:val="Normal"/>
        <w:framePr w:w="2840" w:x="788" w:y="1259"/>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单位名称：成都儿童专科医院</w:t>
      </w:r>
      <w:r>
        <w:rPr>
          <w:rFonts w:ascii="Times New Roman"/>
          <w:color w:val="000000"/>
          <w:spacing w:val="0"/>
          <w:sz w:val="20"/>
        </w:rPr>
      </w:r>
    </w:p>
    <w:p>
      <w:pPr>
        <w:pStyle w:val="Normal"/>
        <w:framePr w:w="1090" w:x="1118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KVUUQG+SimSun" w:hAnsi="KVUUQG+SimSun" w:cs="KVUUQG+SimSun"/>
          <w:color w:val="000000"/>
          <w:spacing w:val="0"/>
          <w:sz w:val="20"/>
        </w:rPr>
        <w:t>年度</w:t>
      </w:r>
      <w:r>
        <w:rPr>
          <w:rFonts w:ascii="Times New Roman"/>
          <w:color w:val="000000"/>
          <w:spacing w:val="0"/>
          <w:sz w:val="20"/>
        </w:rPr>
      </w:r>
    </w:p>
    <w:p>
      <w:pPr>
        <w:pStyle w:val="Normal"/>
        <w:framePr w:w="680" w:x="6038"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收入</w:t>
      </w:r>
      <w:r>
        <w:rPr>
          <w:rFonts w:ascii="Times New Roman"/>
          <w:color w:val="000000"/>
          <w:spacing w:val="0"/>
          <w:sz w:val="22"/>
        </w:rPr>
      </w:r>
    </w:p>
    <w:p>
      <w:pPr>
        <w:pStyle w:val="Normal"/>
        <w:framePr w:w="680" w:x="17193"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支出</w:t>
      </w:r>
      <w:r>
        <w:rPr>
          <w:rFonts w:ascii="Times New Roman"/>
          <w:color w:val="000000"/>
          <w:spacing w:val="0"/>
          <w:sz w:val="22"/>
        </w:rPr>
      </w:r>
    </w:p>
    <w:p>
      <w:pPr>
        <w:pStyle w:val="Normal"/>
        <w:framePr w:w="680" w:x="3812" w:y="19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w:t>
      </w:r>
      <w:r>
        <w:rPr>
          <w:rFonts w:ascii="Times New Roman"/>
          <w:color w:val="000000"/>
          <w:spacing w:val="0"/>
          <w:sz w:val="22"/>
        </w:rPr>
      </w:r>
    </w:p>
    <w:p>
      <w:pPr>
        <w:pStyle w:val="Normal"/>
        <w:framePr w:w="680" w:x="3812" w:y="1911"/>
        <w:widowControl w:val="off"/>
        <w:autoSpaceDE w:val="off"/>
        <w:autoSpaceDN w:val="off"/>
        <w:spacing w:before="114"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900" w:x="9725" w:y="19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决算数</w:t>
      </w:r>
      <w:r>
        <w:rPr>
          <w:rFonts w:ascii="Times New Roman"/>
          <w:color w:val="000000"/>
          <w:spacing w:val="0"/>
          <w:sz w:val="22"/>
        </w:rPr>
      </w:r>
    </w:p>
    <w:p>
      <w:pPr>
        <w:pStyle w:val="Normal"/>
        <w:framePr w:w="680" w:x="14967" w:y="19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w:t>
      </w:r>
      <w:r>
        <w:rPr>
          <w:rFonts w:ascii="Times New Roman"/>
          <w:color w:val="000000"/>
          <w:spacing w:val="0"/>
          <w:sz w:val="22"/>
        </w:rPr>
      </w:r>
    </w:p>
    <w:p>
      <w:pPr>
        <w:pStyle w:val="Normal"/>
        <w:framePr w:w="680" w:x="14967" w:y="1911"/>
        <w:widowControl w:val="off"/>
        <w:autoSpaceDE w:val="off"/>
        <w:autoSpaceDN w:val="off"/>
        <w:spacing w:before="114"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900" w:x="20880" w:y="19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决算数</w:t>
      </w:r>
      <w:r>
        <w:rPr>
          <w:rFonts w:ascii="Times New Roman"/>
          <w:color w:val="000000"/>
          <w:spacing w:val="0"/>
          <w:sz w:val="22"/>
        </w:rPr>
      </w:r>
    </w:p>
    <w:p>
      <w:pPr>
        <w:pStyle w:val="Normal"/>
        <w:framePr w:w="680" w:x="7609" w:y="2078"/>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行次</w:t>
      </w:r>
      <w:r>
        <w:rPr>
          <w:rFonts w:ascii="Times New Roman"/>
          <w:color w:val="000000"/>
          <w:spacing w:val="0"/>
          <w:sz w:val="22"/>
        </w:rPr>
      </w:r>
    </w:p>
    <w:p>
      <w:pPr>
        <w:pStyle w:val="Normal"/>
        <w:framePr w:w="680" w:x="18764" w:y="2078"/>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行次</w:t>
      </w:r>
      <w:r>
        <w:rPr>
          <w:rFonts w:ascii="Times New Roman"/>
          <w:color w:val="000000"/>
          <w:spacing w:val="0"/>
          <w:sz w:val="22"/>
        </w:rPr>
      </w:r>
    </w:p>
    <w:p>
      <w:pPr>
        <w:pStyle w:val="Normal"/>
        <w:framePr w:w="350" w:x="10000" w:y="224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1</w:t>
      </w:r>
      <w:r>
        <w:rPr>
          <w:rFonts w:ascii="SimSun"/>
          <w:color w:val="000000"/>
          <w:spacing w:val="0"/>
          <w:sz w:val="22"/>
        </w:rPr>
      </w:r>
    </w:p>
    <w:p>
      <w:pPr>
        <w:pStyle w:val="Normal"/>
        <w:framePr w:w="350" w:x="21155" w:y="224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2760" w:x="788" w:y="259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一、一般公共预算财政拨款收入</w:t>
      </w:r>
      <w:r>
        <w:rPr>
          <w:rFonts w:ascii="Times New Roman"/>
          <w:color w:val="000000"/>
          <w:spacing w:val="0"/>
          <w:sz w:val="18"/>
        </w:rPr>
      </w:r>
    </w:p>
    <w:p>
      <w:pPr>
        <w:pStyle w:val="Normal"/>
        <w:framePr w:w="330" w:x="7784" w:y="25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w:t>
      </w:r>
      <w:r>
        <w:rPr>
          <w:rFonts w:ascii="SimSun"/>
          <w:color w:val="000000"/>
          <w:spacing w:val="0"/>
          <w:sz w:val="18"/>
        </w:rPr>
      </w:r>
    </w:p>
    <w:p>
      <w:pPr>
        <w:pStyle w:val="Normal"/>
        <w:framePr w:w="2976" w:x="11007" w:y="259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2,393.13</w:t>
      </w:r>
      <w:r>
        <w:rPr>
          <w:rFonts w:ascii="SimSun"/>
          <w:color w:val="000000"/>
          <w:spacing w:val="126"/>
          <w:sz w:val="18"/>
        </w:rPr>
        <w:t xml:space="preserve"> </w:t>
      </w:r>
      <w:r>
        <w:rPr>
          <w:rFonts w:ascii="KVUUQG+SimSun" w:hAnsi="KVUUQG+SimSun" w:cs="KVUUQG+SimSun"/>
          <w:color w:val="000000"/>
          <w:spacing w:val="0"/>
          <w:sz w:val="18"/>
        </w:rPr>
        <w:t>一、一般公共服务支出</w:t>
      </w:r>
      <w:r>
        <w:rPr>
          <w:rFonts w:ascii="Times New Roman"/>
          <w:color w:val="000000"/>
          <w:spacing w:val="0"/>
          <w:sz w:val="18"/>
        </w:rPr>
      </w:r>
    </w:p>
    <w:p>
      <w:pPr>
        <w:pStyle w:val="Normal"/>
        <w:framePr w:w="2976" w:x="11007" w:y="2592"/>
        <w:widowControl w:val="off"/>
        <w:autoSpaceDE w:val="off"/>
        <w:autoSpaceDN w:val="off"/>
        <w:spacing w:before="142" w:after="0" w:line="180" w:lineRule="exact"/>
        <w:ind w:left="936" w:right="0" w:firstLine="0"/>
        <w:jc w:val="left"/>
        <w:rPr>
          <w:rFonts w:ascii="Times New Roman"/>
          <w:color w:val="000000"/>
          <w:spacing w:val="0"/>
          <w:sz w:val="18"/>
        </w:rPr>
      </w:pPr>
      <w:r>
        <w:rPr>
          <w:rFonts w:ascii="KVUUQG+SimSun" w:hAnsi="KVUUQG+SimSun" w:cs="KVUUQG+SimSun"/>
          <w:color w:val="000000"/>
          <w:spacing w:val="0"/>
          <w:sz w:val="18"/>
        </w:rPr>
        <w:t>二、外交支出</w:t>
      </w:r>
      <w:r>
        <w:rPr>
          <w:rFonts w:ascii="Times New Roman"/>
          <w:color w:val="000000"/>
          <w:spacing w:val="0"/>
          <w:sz w:val="18"/>
        </w:rPr>
      </w:r>
    </w:p>
    <w:p>
      <w:pPr>
        <w:pStyle w:val="Normal"/>
        <w:framePr w:w="420" w:x="18894" w:y="25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32</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33</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34</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35</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36</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38</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40</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41</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42</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43</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44</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45</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46</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47</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48</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49</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50</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51</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52</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53</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54</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55</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56</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57</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58</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59</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60</w:t>
      </w:r>
      <w:r>
        <w:rPr>
          <w:rFonts w:ascii="SimSun"/>
          <w:color w:val="000000"/>
          <w:spacing w:val="0"/>
          <w:sz w:val="18"/>
        </w:rPr>
      </w:r>
    </w:p>
    <w:p>
      <w:pPr>
        <w:pStyle w:val="Normal"/>
        <w:framePr w:w="420" w:x="18894" w:y="25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62</w:t>
      </w:r>
      <w:r>
        <w:rPr>
          <w:rFonts w:ascii="SimSun"/>
          <w:color w:val="000000"/>
          <w:spacing w:val="0"/>
          <w:sz w:val="18"/>
        </w:rPr>
      </w:r>
    </w:p>
    <w:p>
      <w:pPr>
        <w:pStyle w:val="Normal"/>
        <w:framePr w:w="2940" w:x="788" w:y="291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二、政府性基金预算财政拨款收入</w:t>
      </w:r>
      <w:r>
        <w:rPr>
          <w:rFonts w:ascii="Times New Roman"/>
          <w:color w:val="000000"/>
          <w:spacing w:val="0"/>
          <w:sz w:val="18"/>
        </w:rPr>
      </w:r>
    </w:p>
    <w:p>
      <w:pPr>
        <w:pStyle w:val="Normal"/>
        <w:framePr w:w="330" w:x="7784" w:y="29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120" w:x="788" w:y="323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三、国有资本经营预算财政拨款收入</w:t>
      </w:r>
      <w:r>
        <w:rPr>
          <w:rFonts w:ascii="Times New Roman"/>
          <w:color w:val="000000"/>
          <w:spacing w:val="0"/>
          <w:sz w:val="18"/>
        </w:rPr>
      </w:r>
    </w:p>
    <w:p>
      <w:pPr>
        <w:pStyle w:val="Normal"/>
        <w:framePr w:w="330" w:x="7784" w:y="323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1320" w:x="11943" w:y="323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三、国防支出</w:t>
      </w:r>
      <w:r>
        <w:rPr>
          <w:rFonts w:ascii="Times New Roman"/>
          <w:color w:val="000000"/>
          <w:spacing w:val="0"/>
          <w:sz w:val="18"/>
        </w:rPr>
      </w:r>
    </w:p>
    <w:p>
      <w:pPr>
        <w:pStyle w:val="Normal"/>
        <w:framePr w:w="1680" w:x="788" w:y="355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四、上级补助收入</w:t>
      </w:r>
      <w:r>
        <w:rPr>
          <w:rFonts w:ascii="Times New Roman"/>
          <w:color w:val="000000"/>
          <w:spacing w:val="0"/>
          <w:sz w:val="18"/>
        </w:rPr>
      </w:r>
    </w:p>
    <w:p>
      <w:pPr>
        <w:pStyle w:val="Normal"/>
        <w:framePr w:w="330" w:x="7784" w:y="35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w:t>
      </w:r>
      <w:r>
        <w:rPr>
          <w:rFonts w:ascii="SimSun"/>
          <w:color w:val="000000"/>
          <w:spacing w:val="0"/>
          <w:sz w:val="18"/>
        </w:rPr>
      </w:r>
    </w:p>
    <w:p>
      <w:pPr>
        <w:pStyle w:val="Normal"/>
        <w:framePr w:w="1680" w:x="11943" w:y="355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四、公共安全支出</w:t>
      </w:r>
      <w:r>
        <w:rPr>
          <w:rFonts w:ascii="Times New Roman"/>
          <w:color w:val="000000"/>
          <w:spacing w:val="0"/>
          <w:sz w:val="18"/>
        </w:rPr>
      </w:r>
    </w:p>
    <w:p>
      <w:pPr>
        <w:pStyle w:val="Normal"/>
        <w:framePr w:w="1320" w:x="788" w:y="388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五、事业收入</w:t>
      </w:r>
      <w:r>
        <w:rPr>
          <w:rFonts w:ascii="Times New Roman"/>
          <w:color w:val="000000"/>
          <w:spacing w:val="0"/>
          <w:sz w:val="18"/>
        </w:rPr>
      </w:r>
    </w:p>
    <w:p>
      <w:pPr>
        <w:pStyle w:val="Normal"/>
        <w:framePr w:w="330" w:x="7784" w:y="38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w:t>
      </w:r>
      <w:r>
        <w:rPr>
          <w:rFonts w:ascii="SimSun"/>
          <w:color w:val="000000"/>
          <w:spacing w:val="0"/>
          <w:sz w:val="18"/>
        </w:rPr>
      </w:r>
    </w:p>
    <w:p>
      <w:pPr>
        <w:pStyle w:val="Normal"/>
        <w:framePr w:w="2706" w:x="10917" w:y="388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11,612.33</w:t>
      </w:r>
      <w:r>
        <w:rPr>
          <w:rFonts w:ascii="SimSun"/>
          <w:color w:val="000000"/>
          <w:spacing w:val="126"/>
          <w:sz w:val="18"/>
        </w:rPr>
        <w:t xml:space="preserve"> </w:t>
      </w:r>
      <w:r>
        <w:rPr>
          <w:rFonts w:ascii="KVUUQG+SimSun" w:hAnsi="KVUUQG+SimSun" w:cs="KVUUQG+SimSun"/>
          <w:color w:val="000000"/>
          <w:spacing w:val="0"/>
          <w:sz w:val="18"/>
        </w:rPr>
        <w:t>五、教育支出</w:t>
      </w:r>
      <w:r>
        <w:rPr>
          <w:rFonts w:ascii="Times New Roman"/>
          <w:color w:val="000000"/>
          <w:spacing w:val="0"/>
          <w:sz w:val="18"/>
        </w:rPr>
      </w:r>
    </w:p>
    <w:p>
      <w:pPr>
        <w:pStyle w:val="Normal"/>
        <w:framePr w:w="2706" w:x="10917" w:y="3880"/>
        <w:widowControl w:val="off"/>
        <w:autoSpaceDE w:val="off"/>
        <w:autoSpaceDN w:val="off"/>
        <w:spacing w:before="142" w:after="0" w:line="180" w:lineRule="exact"/>
        <w:ind w:left="1026" w:right="0" w:firstLine="0"/>
        <w:jc w:val="left"/>
        <w:rPr>
          <w:rFonts w:ascii="Times New Roman"/>
          <w:color w:val="000000"/>
          <w:spacing w:val="0"/>
          <w:sz w:val="18"/>
        </w:rPr>
      </w:pPr>
      <w:r>
        <w:rPr>
          <w:rFonts w:ascii="KVUUQG+SimSun" w:hAnsi="KVUUQG+SimSun" w:cs="KVUUQG+SimSun"/>
          <w:color w:val="000000"/>
          <w:spacing w:val="0"/>
          <w:sz w:val="18"/>
        </w:rPr>
        <w:t>六、科学技术支出</w:t>
      </w:r>
      <w:r>
        <w:rPr>
          <w:rFonts w:ascii="Times New Roman"/>
          <w:color w:val="000000"/>
          <w:spacing w:val="0"/>
          <w:sz w:val="18"/>
        </w:rPr>
      </w:r>
    </w:p>
    <w:p>
      <w:pPr>
        <w:pStyle w:val="Normal"/>
        <w:framePr w:w="1320" w:x="788" w:y="420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六、经营收入</w:t>
      </w:r>
      <w:r>
        <w:rPr>
          <w:rFonts w:ascii="Times New Roman"/>
          <w:color w:val="000000"/>
          <w:spacing w:val="0"/>
          <w:sz w:val="18"/>
        </w:rPr>
      </w:r>
    </w:p>
    <w:p>
      <w:pPr>
        <w:pStyle w:val="Normal"/>
        <w:framePr w:w="330" w:x="7784" w:y="420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w:t>
      </w:r>
      <w:r>
        <w:rPr>
          <w:rFonts w:ascii="SimSun"/>
          <w:color w:val="000000"/>
          <w:spacing w:val="0"/>
          <w:sz w:val="18"/>
        </w:rPr>
      </w:r>
    </w:p>
    <w:p>
      <w:pPr>
        <w:pStyle w:val="Normal"/>
        <w:framePr w:w="2040" w:x="788" w:y="452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七、附属单位上缴收入</w:t>
      </w:r>
      <w:r>
        <w:rPr>
          <w:rFonts w:ascii="Times New Roman"/>
          <w:color w:val="000000"/>
          <w:spacing w:val="0"/>
          <w:sz w:val="18"/>
        </w:rPr>
      </w:r>
    </w:p>
    <w:p>
      <w:pPr>
        <w:pStyle w:val="Normal"/>
        <w:framePr w:w="330" w:x="7784" w:y="452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w:t>
      </w:r>
      <w:r>
        <w:rPr>
          <w:rFonts w:ascii="SimSun"/>
          <w:color w:val="000000"/>
          <w:spacing w:val="0"/>
          <w:sz w:val="18"/>
        </w:rPr>
      </w:r>
    </w:p>
    <w:p>
      <w:pPr>
        <w:pStyle w:val="Normal"/>
        <w:framePr w:w="3336" w:x="11187" w:y="4524"/>
        <w:widowControl w:val="off"/>
        <w:autoSpaceDE w:val="off"/>
        <w:autoSpaceDN w:val="off"/>
        <w:spacing w:before="0" w:after="0" w:line="180" w:lineRule="exact"/>
        <w:ind w:left="756" w:right="0" w:firstLine="0"/>
        <w:jc w:val="left"/>
        <w:rPr>
          <w:rFonts w:ascii="Times New Roman"/>
          <w:color w:val="000000"/>
          <w:spacing w:val="0"/>
          <w:sz w:val="18"/>
        </w:rPr>
      </w:pPr>
      <w:r>
        <w:rPr>
          <w:rFonts w:ascii="KVUUQG+SimSun" w:hAnsi="KVUUQG+SimSun" w:cs="KVUUQG+SimSun"/>
          <w:color w:val="000000"/>
          <w:spacing w:val="0"/>
          <w:sz w:val="18"/>
        </w:rPr>
        <w:t>七、文化旅游体育与传媒支出</w:t>
      </w:r>
      <w:r>
        <w:rPr>
          <w:rFonts w:ascii="Times New Roman"/>
          <w:color w:val="000000"/>
          <w:spacing w:val="0"/>
          <w:sz w:val="18"/>
        </w:rPr>
      </w:r>
    </w:p>
    <w:p>
      <w:pPr>
        <w:pStyle w:val="Normal"/>
        <w:framePr w:w="3336" w:x="11187" w:y="4524"/>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122.41</w:t>
      </w:r>
      <w:r>
        <w:rPr>
          <w:rFonts w:ascii="SimSun"/>
          <w:color w:val="000000"/>
          <w:spacing w:val="126"/>
          <w:sz w:val="18"/>
        </w:rPr>
        <w:t xml:space="preserve"> </w:t>
      </w:r>
      <w:r>
        <w:rPr>
          <w:rFonts w:ascii="KVUUQG+SimSun" w:hAnsi="KVUUQG+SimSun" w:cs="KVUUQG+SimSun"/>
          <w:color w:val="000000"/>
          <w:spacing w:val="0"/>
          <w:sz w:val="18"/>
        </w:rPr>
        <w:t>八、社会保障和就业支出</w:t>
      </w:r>
      <w:r>
        <w:rPr>
          <w:rFonts w:ascii="Times New Roman"/>
          <w:color w:val="000000"/>
          <w:spacing w:val="0"/>
          <w:sz w:val="18"/>
        </w:rPr>
      </w:r>
    </w:p>
    <w:p>
      <w:pPr>
        <w:pStyle w:val="Normal"/>
        <w:framePr w:w="1320" w:x="788" w:y="484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八、其他收入</w:t>
      </w:r>
      <w:r>
        <w:rPr>
          <w:rFonts w:ascii="Times New Roman"/>
          <w:color w:val="000000"/>
          <w:spacing w:val="0"/>
          <w:sz w:val="18"/>
        </w:rPr>
      </w:r>
    </w:p>
    <w:p>
      <w:pPr>
        <w:pStyle w:val="Normal"/>
        <w:framePr w:w="330" w:x="7784" w:y="484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w:t>
      </w:r>
      <w:r>
        <w:rPr>
          <w:rFonts w:ascii="SimSun"/>
          <w:color w:val="000000"/>
          <w:spacing w:val="0"/>
          <w:sz w:val="18"/>
        </w:rPr>
      </w:r>
    </w:p>
    <w:p>
      <w:pPr>
        <w:pStyle w:val="Normal"/>
        <w:framePr w:w="420" w:x="788" w:y="516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7784" w:y="516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w:t>
      </w:r>
      <w:r>
        <w:rPr>
          <w:rFonts w:ascii="SimSun"/>
          <w:color w:val="000000"/>
          <w:spacing w:val="0"/>
          <w:sz w:val="18"/>
        </w:rPr>
      </w:r>
    </w:p>
    <w:p>
      <w:pPr>
        <w:pStyle w:val="Normal"/>
        <w:framePr w:w="1900" w:x="11727" w:y="5149"/>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九、卫生健康支出</w:t>
      </w:r>
      <w:r>
        <w:rPr>
          <w:rFonts w:ascii="Times New Roman"/>
          <w:color w:val="000000"/>
          <w:spacing w:val="0"/>
          <w:sz w:val="18"/>
        </w:rPr>
      </w:r>
    </w:p>
    <w:p>
      <w:pPr>
        <w:pStyle w:val="Normal"/>
        <w:framePr w:w="1900" w:x="11727" w:y="5149"/>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十、节能环保支出</w:t>
      </w:r>
      <w:r>
        <w:rPr>
          <w:rFonts w:ascii="Times New Roman"/>
          <w:color w:val="000000"/>
          <w:spacing w:val="0"/>
          <w:sz w:val="18"/>
        </w:rPr>
      </w:r>
    </w:p>
    <w:p>
      <w:pPr>
        <w:pStyle w:val="Normal"/>
        <w:framePr w:w="1050" w:x="22073" w:y="516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14,238.59</w:t>
      </w:r>
      <w:r>
        <w:rPr>
          <w:rFonts w:ascii="SimSun"/>
          <w:color w:val="000000"/>
          <w:spacing w:val="0"/>
          <w:sz w:val="18"/>
        </w:rPr>
      </w:r>
    </w:p>
    <w:p>
      <w:pPr>
        <w:pStyle w:val="Normal"/>
        <w:framePr w:w="420" w:x="788" w:y="549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739" w:y="549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14</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15</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16</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17</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18</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19</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20</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21</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22</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23</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24</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25</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26</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27</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28</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29</w:t>
      </w:r>
      <w:r>
        <w:rPr>
          <w:rFonts w:ascii="SimSun"/>
          <w:color w:val="000000"/>
          <w:spacing w:val="0"/>
          <w:sz w:val="18"/>
        </w:rPr>
      </w:r>
    </w:p>
    <w:p>
      <w:pPr>
        <w:pStyle w:val="Normal"/>
        <w:framePr w:w="420" w:x="7739" w:y="54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w:t>
      </w:r>
      <w:r>
        <w:rPr>
          <w:rFonts w:ascii="SimSun"/>
          <w:color w:val="000000"/>
          <w:spacing w:val="0"/>
          <w:sz w:val="18"/>
        </w:rPr>
      </w:r>
    </w:p>
    <w:p>
      <w:pPr>
        <w:pStyle w:val="Normal"/>
        <w:framePr w:w="420" w:x="788" w:y="581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080" w:x="11727" w:y="5793"/>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十一、城乡社区支出</w:t>
      </w:r>
      <w:r>
        <w:rPr>
          <w:rFonts w:ascii="Times New Roman"/>
          <w:color w:val="000000"/>
          <w:spacing w:val="0"/>
          <w:sz w:val="18"/>
        </w:rPr>
      </w:r>
    </w:p>
    <w:p>
      <w:pPr>
        <w:pStyle w:val="Normal"/>
        <w:framePr w:w="420" w:x="788" w:y="613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900" w:x="11727" w:y="6115"/>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十二、农林水支出</w:t>
      </w:r>
      <w:r>
        <w:rPr>
          <w:rFonts w:ascii="Times New Roman"/>
          <w:color w:val="000000"/>
          <w:spacing w:val="0"/>
          <w:sz w:val="18"/>
        </w:rPr>
      </w:r>
    </w:p>
    <w:p>
      <w:pPr>
        <w:pStyle w:val="Normal"/>
        <w:framePr w:w="420" w:x="788" w:y="645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080" w:x="11727" w:y="6437"/>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十三、交通运输支出</w:t>
      </w:r>
      <w:r>
        <w:rPr>
          <w:rFonts w:ascii="Times New Roman"/>
          <w:color w:val="000000"/>
          <w:spacing w:val="0"/>
          <w:sz w:val="18"/>
        </w:rPr>
      </w:r>
    </w:p>
    <w:p>
      <w:pPr>
        <w:pStyle w:val="Normal"/>
        <w:framePr w:w="420" w:x="788" w:y="677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980" w:x="11727" w:y="6759"/>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十四、资源勘探工业信息等支出</w:t>
      </w:r>
      <w:r>
        <w:rPr>
          <w:rFonts w:ascii="Times New Roman"/>
          <w:color w:val="000000"/>
          <w:spacing w:val="0"/>
          <w:sz w:val="18"/>
        </w:rPr>
      </w:r>
    </w:p>
    <w:p>
      <w:pPr>
        <w:pStyle w:val="Normal"/>
        <w:framePr w:w="2980" w:x="11727" w:y="6759"/>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十五、商业服务业等支出</w:t>
      </w:r>
      <w:r>
        <w:rPr>
          <w:rFonts w:ascii="Times New Roman"/>
          <w:color w:val="000000"/>
          <w:spacing w:val="0"/>
          <w:sz w:val="18"/>
        </w:rPr>
      </w:r>
    </w:p>
    <w:p>
      <w:pPr>
        <w:pStyle w:val="Normal"/>
        <w:framePr w:w="2980" w:x="11727" w:y="6759"/>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十六、金融支出</w:t>
      </w:r>
      <w:r>
        <w:rPr>
          <w:rFonts w:ascii="Times New Roman"/>
          <w:color w:val="000000"/>
          <w:spacing w:val="0"/>
          <w:sz w:val="18"/>
        </w:rPr>
      </w:r>
    </w:p>
    <w:p>
      <w:pPr>
        <w:pStyle w:val="Normal"/>
        <w:framePr w:w="420" w:x="788" w:y="710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742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774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980" w:x="11727" w:y="7725"/>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十七、援助其他地区支出</w:t>
      </w:r>
      <w:r>
        <w:rPr>
          <w:rFonts w:ascii="Times New Roman"/>
          <w:color w:val="000000"/>
          <w:spacing w:val="0"/>
          <w:sz w:val="18"/>
        </w:rPr>
      </w:r>
    </w:p>
    <w:p>
      <w:pPr>
        <w:pStyle w:val="Normal"/>
        <w:framePr w:w="2980" w:x="11727" w:y="7725"/>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十八、自然资源海洋气象等支出</w:t>
      </w:r>
      <w:r>
        <w:rPr>
          <w:rFonts w:ascii="Times New Roman"/>
          <w:color w:val="000000"/>
          <w:spacing w:val="0"/>
          <w:sz w:val="18"/>
        </w:rPr>
      </w:r>
    </w:p>
    <w:p>
      <w:pPr>
        <w:pStyle w:val="Normal"/>
        <w:framePr w:w="2980" w:x="11727" w:y="7725"/>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十九、住房保障支出</w:t>
      </w:r>
      <w:r>
        <w:rPr>
          <w:rFonts w:ascii="Times New Roman"/>
          <w:color w:val="000000"/>
          <w:spacing w:val="0"/>
          <w:sz w:val="18"/>
        </w:rPr>
      </w:r>
    </w:p>
    <w:p>
      <w:pPr>
        <w:pStyle w:val="Normal"/>
        <w:framePr w:w="420" w:x="788" w:y="806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838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871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160" w:x="11727" w:y="8691"/>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二十、粮油物资储备支出</w:t>
      </w:r>
      <w:r>
        <w:rPr>
          <w:rFonts w:ascii="Times New Roman"/>
          <w:color w:val="000000"/>
          <w:spacing w:val="0"/>
          <w:sz w:val="18"/>
        </w:rPr>
      </w:r>
    </w:p>
    <w:p>
      <w:pPr>
        <w:pStyle w:val="Normal"/>
        <w:framePr w:w="3160" w:x="11727" w:y="8691"/>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二十一、国有资本经营预算支出</w:t>
      </w:r>
      <w:r>
        <w:rPr>
          <w:rFonts w:ascii="Times New Roman"/>
          <w:color w:val="000000"/>
          <w:spacing w:val="0"/>
          <w:sz w:val="18"/>
        </w:rPr>
      </w:r>
    </w:p>
    <w:p>
      <w:pPr>
        <w:pStyle w:val="Normal"/>
        <w:framePr w:w="3160" w:x="11727" w:y="8691"/>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二十二、灾害防治及应急管理支出</w:t>
      </w:r>
      <w:r>
        <w:rPr>
          <w:rFonts w:ascii="Times New Roman"/>
          <w:color w:val="000000"/>
          <w:spacing w:val="0"/>
          <w:sz w:val="18"/>
        </w:rPr>
      </w:r>
    </w:p>
    <w:p>
      <w:pPr>
        <w:pStyle w:val="Normal"/>
        <w:framePr w:w="3160" w:x="11727" w:y="8691"/>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二十三、其他支出</w:t>
      </w:r>
      <w:r>
        <w:rPr>
          <w:rFonts w:ascii="Times New Roman"/>
          <w:color w:val="000000"/>
          <w:spacing w:val="0"/>
          <w:sz w:val="18"/>
        </w:rPr>
      </w:r>
    </w:p>
    <w:p>
      <w:pPr>
        <w:pStyle w:val="Normal"/>
        <w:framePr w:w="420" w:x="788" w:y="903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935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967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999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966" w:x="10917" w:y="9979"/>
        <w:widowControl w:val="off"/>
        <w:autoSpaceDE w:val="off"/>
        <w:autoSpaceDN w:val="off"/>
        <w:spacing w:before="0" w:after="0" w:line="220" w:lineRule="exact"/>
        <w:ind w:left="81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二十四、债务还本支出</w:t>
      </w:r>
      <w:r>
        <w:rPr>
          <w:rFonts w:ascii="Times New Roman"/>
          <w:color w:val="000000"/>
          <w:spacing w:val="0"/>
          <w:sz w:val="18"/>
        </w:rPr>
      </w:r>
    </w:p>
    <w:p>
      <w:pPr>
        <w:pStyle w:val="Normal"/>
        <w:framePr w:w="3966" w:x="10917" w:y="9979"/>
        <w:widowControl w:val="off"/>
        <w:autoSpaceDE w:val="off"/>
        <w:autoSpaceDN w:val="off"/>
        <w:spacing w:before="102" w:after="0" w:line="220" w:lineRule="exact"/>
        <w:ind w:left="81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二十五、债务付息支出</w:t>
      </w:r>
      <w:r>
        <w:rPr>
          <w:rFonts w:ascii="Times New Roman"/>
          <w:color w:val="000000"/>
          <w:spacing w:val="0"/>
          <w:sz w:val="18"/>
        </w:rPr>
      </w:r>
    </w:p>
    <w:p>
      <w:pPr>
        <w:pStyle w:val="Normal"/>
        <w:framePr w:w="3966" w:x="10917" w:y="9979"/>
        <w:widowControl w:val="off"/>
        <w:autoSpaceDE w:val="off"/>
        <w:autoSpaceDN w:val="off"/>
        <w:spacing w:before="102" w:after="0" w:line="220" w:lineRule="exact"/>
        <w:ind w:left="81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二十六、抗疫特别国债安排的支出</w:t>
      </w:r>
      <w:r>
        <w:rPr>
          <w:rFonts w:ascii="Times New Roman"/>
          <w:color w:val="000000"/>
          <w:spacing w:val="0"/>
          <w:sz w:val="18"/>
        </w:rPr>
      </w:r>
    </w:p>
    <w:p>
      <w:pPr>
        <w:pStyle w:val="Normal"/>
        <w:framePr w:w="3966" w:x="10917" w:y="9979"/>
        <w:widowControl w:val="off"/>
        <w:autoSpaceDE w:val="off"/>
        <w:autoSpaceDN w:val="off"/>
        <w:spacing w:before="122" w:after="0" w:line="180" w:lineRule="exact"/>
        <w:ind w:left="0" w:right="0" w:firstLine="0"/>
        <w:jc w:val="left"/>
        <w:rPr>
          <w:rFonts w:ascii="Times New Roman"/>
          <w:color w:val="000000"/>
          <w:spacing w:val="0"/>
          <w:sz w:val="18"/>
        </w:rPr>
      </w:pPr>
      <w:r>
        <w:rPr>
          <w:rFonts w:ascii="SimSun"/>
          <w:color w:val="000000"/>
          <w:spacing w:val="0"/>
          <w:sz w:val="18"/>
        </w:rPr>
        <w:t>14,127.88</w:t>
      </w:r>
      <w:r>
        <w:rPr>
          <w:rFonts w:ascii="SimSun"/>
          <w:color w:val="000000"/>
          <w:spacing w:val="126"/>
          <w:sz w:val="18"/>
        </w:rPr>
        <w:t xml:space="preserve"> </w:t>
      </w:r>
      <w:r>
        <w:rPr>
          <w:rFonts w:ascii="KVUUQG+SimSun" w:hAnsi="KVUUQG+SimSun" w:cs="KVUUQG+SimSun"/>
          <w:color w:val="000000"/>
          <w:spacing w:val="0"/>
          <w:sz w:val="18"/>
        </w:rPr>
        <w:t>本年支出合计</w:t>
      </w:r>
      <w:r>
        <w:rPr>
          <w:rFonts w:ascii="Times New Roman"/>
          <w:color w:val="000000"/>
          <w:spacing w:val="0"/>
          <w:sz w:val="18"/>
        </w:rPr>
      </w:r>
    </w:p>
    <w:p>
      <w:pPr>
        <w:pStyle w:val="Normal"/>
        <w:framePr w:w="3966" w:x="10917" w:y="9979"/>
        <w:widowControl w:val="off"/>
        <w:autoSpaceDE w:val="off"/>
        <w:autoSpaceDN w:val="off"/>
        <w:spacing w:before="142" w:after="0" w:line="180" w:lineRule="exact"/>
        <w:ind w:left="270" w:right="0" w:firstLine="0"/>
        <w:jc w:val="left"/>
        <w:rPr>
          <w:rFonts w:ascii="Times New Roman"/>
          <w:color w:val="000000"/>
          <w:spacing w:val="0"/>
          <w:sz w:val="18"/>
        </w:rPr>
      </w:pPr>
      <w:r>
        <w:rPr>
          <w:rFonts w:ascii="SimSun"/>
          <w:color w:val="000000"/>
          <w:spacing w:val="0"/>
          <w:sz w:val="18"/>
        </w:rPr>
        <w:t>110.71</w:t>
      </w:r>
      <w:r>
        <w:rPr>
          <w:rFonts w:ascii="SimSun"/>
          <w:color w:val="000000"/>
          <w:spacing w:val="126"/>
          <w:sz w:val="18"/>
        </w:rPr>
        <w:t xml:space="preserve"> </w:t>
      </w:r>
      <w:r>
        <w:rPr>
          <w:rFonts w:ascii="KVUUQG+SimSun" w:hAnsi="KVUUQG+SimSun" w:cs="KVUUQG+SimSun"/>
          <w:color w:val="000000"/>
          <w:spacing w:val="0"/>
          <w:sz w:val="18"/>
        </w:rPr>
        <w:t>结余分配</w:t>
      </w:r>
      <w:r>
        <w:rPr>
          <w:rFonts w:ascii="Times New Roman"/>
          <w:color w:val="000000"/>
          <w:spacing w:val="0"/>
          <w:sz w:val="18"/>
        </w:rPr>
      </w:r>
    </w:p>
    <w:p>
      <w:pPr>
        <w:pStyle w:val="Normal"/>
        <w:framePr w:w="420" w:x="788" w:y="1032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1064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320" w:x="788" w:y="1096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本年收入合计</w:t>
      </w:r>
      <w:r>
        <w:rPr>
          <w:rFonts w:ascii="Times New Roman"/>
          <w:color w:val="000000"/>
          <w:spacing w:val="0"/>
          <w:sz w:val="18"/>
        </w:rPr>
      </w:r>
    </w:p>
    <w:p>
      <w:pPr>
        <w:pStyle w:val="Normal"/>
        <w:framePr w:w="1050" w:x="22073" w:y="109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14,238.59</w:t>
      </w:r>
      <w:r>
        <w:rPr>
          <w:rFonts w:ascii="SimSun"/>
          <w:color w:val="000000"/>
          <w:spacing w:val="0"/>
          <w:sz w:val="18"/>
        </w:rPr>
      </w:r>
    </w:p>
    <w:p>
      <w:pPr>
        <w:pStyle w:val="Normal"/>
        <w:framePr w:w="1050" w:x="22073" w:y="10964"/>
        <w:widowControl w:val="off"/>
        <w:autoSpaceDE w:val="off"/>
        <w:autoSpaceDN w:val="off"/>
        <w:spacing w:before="786" w:after="0" w:line="180" w:lineRule="exact"/>
        <w:ind w:left="0" w:right="0" w:firstLine="0"/>
        <w:jc w:val="left"/>
        <w:rPr>
          <w:rFonts w:ascii="SimSun"/>
          <w:color w:val="000000"/>
          <w:spacing w:val="0"/>
          <w:sz w:val="18"/>
        </w:rPr>
      </w:pPr>
      <w:r>
        <w:rPr>
          <w:rFonts w:ascii="SimSun"/>
          <w:color w:val="000000"/>
          <w:spacing w:val="0"/>
          <w:sz w:val="18"/>
        </w:rPr>
        <w:t>14,238.59</w:t>
      </w:r>
      <w:r>
        <w:rPr>
          <w:rFonts w:ascii="SimSun"/>
          <w:color w:val="000000"/>
          <w:spacing w:val="0"/>
          <w:sz w:val="18"/>
        </w:rPr>
      </w:r>
    </w:p>
    <w:p>
      <w:pPr>
        <w:pStyle w:val="Normal"/>
        <w:framePr w:w="3120" w:x="788" w:y="1128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使用非财政拨款结余（含专用结余）</w:t>
      </w:r>
      <w:r>
        <w:rPr>
          <w:rFonts w:ascii="Times New Roman"/>
          <w:color w:val="000000"/>
          <w:spacing w:val="0"/>
          <w:sz w:val="18"/>
        </w:rPr>
      </w:r>
    </w:p>
    <w:p>
      <w:pPr>
        <w:pStyle w:val="Normal"/>
        <w:framePr w:w="1500" w:x="788" w:y="1160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年初结转和结余</w:t>
      </w:r>
      <w:r>
        <w:rPr>
          <w:rFonts w:ascii="Times New Roman"/>
          <w:color w:val="000000"/>
          <w:spacing w:val="0"/>
          <w:sz w:val="18"/>
        </w:rPr>
      </w:r>
    </w:p>
    <w:p>
      <w:pPr>
        <w:pStyle w:val="Normal"/>
        <w:framePr w:w="1500" w:x="788" w:y="11608"/>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总计</w:t>
      </w:r>
      <w:r>
        <w:rPr>
          <w:rFonts w:ascii="Times New Roman"/>
          <w:color w:val="000000"/>
          <w:spacing w:val="0"/>
          <w:sz w:val="18"/>
        </w:rPr>
      </w:r>
    </w:p>
    <w:p>
      <w:pPr>
        <w:pStyle w:val="Normal"/>
        <w:framePr w:w="1500" w:x="11943" w:y="1160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年末结转和结余</w:t>
      </w:r>
      <w:r>
        <w:rPr>
          <w:rFonts w:ascii="Times New Roman"/>
          <w:color w:val="000000"/>
          <w:spacing w:val="0"/>
          <w:sz w:val="18"/>
        </w:rPr>
      </w:r>
    </w:p>
    <w:p>
      <w:pPr>
        <w:pStyle w:val="Normal"/>
        <w:framePr w:w="1626" w:x="10917" w:y="1193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14,238.59</w:t>
      </w:r>
      <w:r>
        <w:rPr>
          <w:rFonts w:ascii="SimSun"/>
          <w:color w:val="000000"/>
          <w:spacing w:val="126"/>
          <w:sz w:val="18"/>
        </w:rPr>
        <w:t xml:space="preserve"> </w:t>
      </w:r>
      <w:r>
        <w:rPr>
          <w:rFonts w:ascii="KVUUQG+SimSun" w:hAnsi="KVUUQG+SimSun" w:cs="KVUUQG+SimSun"/>
          <w:color w:val="000000"/>
          <w:spacing w:val="0"/>
          <w:sz w:val="18"/>
        </w:rPr>
        <w:t>总计</w:t>
      </w:r>
      <w:r>
        <w:rPr>
          <w:rFonts w:ascii="Times New Roman"/>
          <w:color w:val="000000"/>
          <w:spacing w:val="0"/>
          <w:sz w:val="18"/>
        </w:rPr>
      </w:r>
    </w:p>
    <w:p>
      <w:pPr>
        <w:pStyle w:val="Normal"/>
        <w:framePr w:w="6730" w:x="680" w:y="1223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备注：</w:t>
      </w:r>
      <w:r>
        <w:rPr>
          <w:rFonts w:ascii="SimSun"/>
          <w:color w:val="000000"/>
          <w:spacing w:val="0"/>
          <w:sz w:val="22"/>
        </w:rPr>
        <w:t>1.</w:t>
      </w:r>
      <w:r>
        <w:rPr>
          <w:rFonts w:ascii="KVUUQG+SimSun" w:hAnsi="KVUUQG+SimSun" w:cs="KVUUQG+SimSun"/>
          <w:color w:val="000000"/>
          <w:spacing w:val="0"/>
          <w:sz w:val="22"/>
        </w:rPr>
        <w:t>本表反映部门</w:t>
      </w:r>
      <w:r>
        <w:rPr>
          <w:rFonts w:ascii="SimSun"/>
          <w:color w:val="000000"/>
          <w:spacing w:val="0"/>
          <w:sz w:val="22"/>
        </w:rPr>
        <w:t>/</w:t>
      </w:r>
      <w:r>
        <w:rPr>
          <w:rFonts w:ascii="KVUUQG+SimSun" w:hAnsi="KVUUQG+SimSun" w:cs="KVUUQG+SimSun"/>
          <w:color w:val="000000"/>
          <w:spacing w:val="0"/>
          <w:sz w:val="22"/>
        </w:rPr>
        <w:t>单位本年度的总收支和年末结转结余情况。</w:t>
      </w:r>
      <w:r>
        <w:rPr>
          <w:rFonts w:ascii="Times New Roman"/>
          <w:color w:val="000000"/>
          <w:spacing w:val="0"/>
          <w:sz w:val="22"/>
        </w:rPr>
      </w:r>
    </w:p>
    <w:p>
      <w:pPr>
        <w:pStyle w:val="Normal"/>
        <w:framePr w:w="6730" w:x="680" w:y="12233"/>
        <w:widowControl w:val="off"/>
        <w:autoSpaceDE w:val="off"/>
        <w:autoSpaceDN w:val="off"/>
        <w:spacing w:before="92" w:after="0" w:line="220" w:lineRule="exact"/>
        <w:ind w:left="770" w:right="0" w:firstLine="0"/>
        <w:jc w:val="left"/>
        <w:rPr>
          <w:rFonts w:ascii="Times New Roman"/>
          <w:color w:val="000000"/>
          <w:spacing w:val="0"/>
          <w:sz w:val="22"/>
        </w:rPr>
      </w:pPr>
      <w:r>
        <w:rPr>
          <w:rFonts w:ascii="SimSun"/>
          <w:color w:val="000000"/>
          <w:spacing w:val="0"/>
          <w:sz w:val="22"/>
        </w:rPr>
        <w:t>.</w:t>
      </w:r>
      <w:r>
        <w:rPr>
          <w:rFonts w:ascii="KVUUQG+SimSun" w:hAnsi="KVUUQG+SimSun" w:cs="KVUUQG+SimSun"/>
          <w:color w:val="000000"/>
          <w:spacing w:val="0"/>
          <w:sz w:val="22"/>
        </w:rPr>
        <w:t>本套报表金额单位转换时可能存在尾数误差。</w:t>
      </w:r>
      <w:r>
        <w:rPr>
          <w:rFonts w:ascii="Times New Roman"/>
          <w:color w:val="000000"/>
          <w:spacing w:val="0"/>
          <w:sz w:val="22"/>
        </w:rPr>
      </w:r>
    </w:p>
    <w:p>
      <w:pPr>
        <w:pStyle w:val="Normal"/>
        <w:framePr w:w="350" w:x="1340" w:y="1254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2" style="position:absolute;margin-left:32.75pt;margin-top:74.9000015258789pt;z-index:-91;width:1118.80004882813pt;height:536.099975585938pt;mso-position-horizontal:absolute;mso-position-horizontal-relative:page;mso-position-vertical:absolute;mso-position-vertical-relative:page" type="#_x0000_t75">
            <v:imagedata xmlns:r="http://schemas.openxmlformats.org/officeDocument/2006/relationships" r:id="rId23"/>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7" w:id="br37"/>
      </w:r>
      <w:r>
        <w:bookmarkEnd w:id="br37"/>
      </w:r>
      <w:r>
        <w:rPr>
          <w:rFonts w:ascii="Arial"/>
          <w:color w:val="ff0000"/>
          <w:spacing w:val="0"/>
          <w:sz w:val="2"/>
        </w:rPr>
        <w:t xml:space="preserve"> </w:t>
      </w:r>
    </w:p>
    <w:p>
      <w:pPr>
        <w:pStyle w:val="Normal"/>
        <w:framePr w:w="1840" w:x="10020" w:y="434"/>
        <w:widowControl w:val="off"/>
        <w:autoSpaceDE w:val="off"/>
        <w:autoSpaceDN w:val="off"/>
        <w:spacing w:before="0" w:after="0" w:line="320" w:lineRule="exact"/>
        <w:ind w:left="0" w:right="0" w:firstLine="0"/>
        <w:jc w:val="left"/>
        <w:rPr>
          <w:rFonts w:ascii="Times New Roman"/>
          <w:color w:val="000000"/>
          <w:spacing w:val="0"/>
          <w:sz w:val="32"/>
        </w:rPr>
      </w:pPr>
      <w:r>
        <w:rPr>
          <w:rFonts w:ascii="KVUUQG+SimSun" w:hAnsi="KVUUQG+SimSun" w:cs="KVUUQG+SimSun"/>
          <w:color w:val="000000"/>
          <w:spacing w:val="0"/>
          <w:sz w:val="32"/>
        </w:rPr>
        <w:t>收入决算表</w:t>
      </w:r>
      <w:r>
        <w:rPr>
          <w:rFonts w:ascii="Times New Roman"/>
          <w:color w:val="000000"/>
          <w:spacing w:val="0"/>
          <w:sz w:val="32"/>
        </w:rPr>
      </w:r>
    </w:p>
    <w:p>
      <w:pPr>
        <w:pStyle w:val="Normal"/>
        <w:framePr w:w="1540" w:x="19660" w:y="977"/>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财决公开</w:t>
      </w:r>
      <w:r>
        <w:rPr>
          <w:rFonts w:ascii="Times New Roman"/>
          <w:color w:val="000000"/>
          <w:spacing w:val="0"/>
          <w:sz w:val="20"/>
        </w:rPr>
        <w:t xml:space="preserve"> </w:t>
      </w:r>
      <w:r>
        <w:rPr>
          <w:rFonts w:ascii="SimSun"/>
          <w:color w:val="000000"/>
          <w:spacing w:val="0"/>
          <w:sz w:val="20"/>
        </w:rPr>
        <w:t>02</w:t>
      </w:r>
      <w:r>
        <w:rPr>
          <w:rFonts w:ascii="KVUUQG+SimSun" w:hAnsi="KVUUQG+SimSun" w:cs="KVUUQG+SimSun"/>
          <w:color w:val="000000"/>
          <w:spacing w:val="0"/>
          <w:sz w:val="20"/>
        </w:rPr>
        <w:t>表</w:t>
      </w:r>
      <w:r>
        <w:rPr>
          <w:rFonts w:ascii="Times New Roman"/>
          <w:color w:val="000000"/>
          <w:spacing w:val="0"/>
          <w:sz w:val="20"/>
        </w:rPr>
      </w:r>
    </w:p>
    <w:p>
      <w:pPr>
        <w:pStyle w:val="Normal"/>
        <w:framePr w:w="1540" w:x="19660" w:y="977"/>
        <w:widowControl w:val="off"/>
        <w:autoSpaceDE w:val="off"/>
        <w:autoSpaceDN w:val="off"/>
        <w:spacing w:before="127" w:after="0" w:line="200" w:lineRule="exact"/>
        <w:ind w:left="400" w:right="0" w:firstLine="0"/>
        <w:jc w:val="left"/>
        <w:rPr>
          <w:rFonts w:ascii="Times New Roman"/>
          <w:color w:val="000000"/>
          <w:spacing w:val="0"/>
          <w:sz w:val="20"/>
        </w:rPr>
      </w:pPr>
      <w:r>
        <w:rPr>
          <w:rFonts w:ascii="KVUUQG+SimSun" w:hAnsi="KVUUQG+SimSun" w:cs="KVUUQG+SimSun"/>
          <w:color w:val="000000"/>
          <w:spacing w:val="0"/>
          <w:sz w:val="20"/>
        </w:rPr>
        <w:t>单位</w:t>
      </w:r>
      <w:r>
        <w:rPr>
          <w:rFonts w:ascii="SimSun"/>
          <w:color w:val="000000"/>
          <w:spacing w:val="0"/>
          <w:sz w:val="20"/>
        </w:rPr>
        <w:t>:</w:t>
      </w:r>
      <w:r>
        <w:rPr>
          <w:rFonts w:ascii="KVUUQG+SimSun" w:hAnsi="KVUUQG+SimSun" w:cs="KVUUQG+SimSun"/>
          <w:color w:val="000000"/>
          <w:spacing w:val="0"/>
          <w:sz w:val="20"/>
        </w:rPr>
        <w:t>万元</w:t>
      </w:r>
      <w:r>
        <w:rPr>
          <w:rFonts w:ascii="Times New Roman"/>
          <w:color w:val="000000"/>
          <w:spacing w:val="0"/>
          <w:sz w:val="20"/>
        </w:rPr>
      </w:r>
    </w:p>
    <w:p>
      <w:pPr>
        <w:pStyle w:val="Normal"/>
        <w:framePr w:w="2840" w:x="680" w:y="1304"/>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单位名称：成都儿童专科医院</w:t>
      </w:r>
      <w:r>
        <w:rPr>
          <w:rFonts w:ascii="Times New Roman"/>
          <w:color w:val="000000"/>
          <w:spacing w:val="0"/>
          <w:sz w:val="20"/>
        </w:rPr>
      </w:r>
    </w:p>
    <w:p>
      <w:pPr>
        <w:pStyle w:val="Normal"/>
        <w:framePr w:w="1090" w:x="10590" w:y="1304"/>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KVUUQG+SimSun" w:hAnsi="KVUUQG+SimSun" w:cs="KVUUQG+SimSun"/>
          <w:color w:val="000000"/>
          <w:spacing w:val="0"/>
          <w:sz w:val="20"/>
        </w:rPr>
        <w:t>年度</w:t>
      </w:r>
      <w:r>
        <w:rPr>
          <w:rFonts w:ascii="Times New Roman"/>
          <w:color w:val="000000"/>
          <w:spacing w:val="0"/>
          <w:sz w:val="20"/>
        </w:rPr>
      </w:r>
    </w:p>
    <w:p>
      <w:pPr>
        <w:pStyle w:val="Normal"/>
        <w:framePr w:w="1560" w:x="740" w:y="1830"/>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支出功能分类</w:t>
      </w:r>
      <w:r>
        <w:rPr>
          <w:rFonts w:ascii="Times New Roman"/>
          <w:color w:val="000000"/>
          <w:spacing w:val="0"/>
          <w:sz w:val="22"/>
        </w:rPr>
      </w:r>
    </w:p>
    <w:p>
      <w:pPr>
        <w:pStyle w:val="Normal"/>
        <w:framePr w:w="1560" w:x="740" w:y="1830"/>
        <w:widowControl w:val="off"/>
        <w:autoSpaceDE w:val="off"/>
        <w:autoSpaceDN w:val="off"/>
        <w:spacing w:before="92" w:after="0" w:line="220" w:lineRule="exact"/>
        <w:ind w:left="220" w:right="0" w:firstLine="0"/>
        <w:jc w:val="left"/>
        <w:rPr>
          <w:rFonts w:ascii="Times New Roman"/>
          <w:color w:val="000000"/>
          <w:spacing w:val="0"/>
          <w:sz w:val="22"/>
        </w:rPr>
      </w:pPr>
      <w:r>
        <w:rPr>
          <w:rFonts w:ascii="KVUUQG+SimSun" w:hAnsi="KVUUQG+SimSun" w:cs="KVUUQG+SimSun"/>
          <w:color w:val="000000"/>
          <w:spacing w:val="0"/>
          <w:sz w:val="22"/>
        </w:rPr>
        <w:t>科目编码</w:t>
      </w:r>
      <w:r>
        <w:rPr>
          <w:rFonts w:ascii="Times New Roman"/>
          <w:color w:val="000000"/>
          <w:spacing w:val="0"/>
          <w:sz w:val="22"/>
        </w:rPr>
      </w:r>
    </w:p>
    <w:p>
      <w:pPr>
        <w:pStyle w:val="Normal"/>
        <w:framePr w:w="1120" w:x="3933"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科目名称</w:t>
      </w:r>
      <w:r>
        <w:rPr>
          <w:rFonts w:ascii="Times New Roman"/>
          <w:color w:val="000000"/>
          <w:spacing w:val="0"/>
          <w:sz w:val="22"/>
        </w:rPr>
      </w:r>
    </w:p>
    <w:p>
      <w:pPr>
        <w:pStyle w:val="Normal"/>
        <w:framePr w:w="1560" w:x="6977"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本年收入合计</w:t>
      </w:r>
      <w:r>
        <w:rPr>
          <w:rFonts w:ascii="Times New Roman"/>
          <w:color w:val="000000"/>
          <w:spacing w:val="0"/>
          <w:sz w:val="22"/>
        </w:rPr>
      </w:r>
    </w:p>
    <w:p>
      <w:pPr>
        <w:pStyle w:val="Normal"/>
        <w:framePr w:w="1560" w:x="9029"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财政拨款收入</w:t>
      </w:r>
      <w:r>
        <w:rPr>
          <w:rFonts w:ascii="Times New Roman"/>
          <w:color w:val="000000"/>
          <w:spacing w:val="0"/>
          <w:sz w:val="22"/>
        </w:rPr>
      </w:r>
    </w:p>
    <w:p>
      <w:pPr>
        <w:pStyle w:val="Normal"/>
        <w:framePr w:w="1560" w:x="11081"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上级补助收入</w:t>
      </w:r>
      <w:r>
        <w:rPr>
          <w:rFonts w:ascii="Times New Roman"/>
          <w:color w:val="000000"/>
          <w:spacing w:val="0"/>
          <w:sz w:val="22"/>
        </w:rPr>
      </w:r>
    </w:p>
    <w:p>
      <w:pPr>
        <w:pStyle w:val="Normal"/>
        <w:framePr w:w="1120" w:x="13353"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事业收入</w:t>
      </w:r>
      <w:r>
        <w:rPr>
          <w:rFonts w:ascii="Times New Roman"/>
          <w:color w:val="000000"/>
          <w:spacing w:val="0"/>
          <w:sz w:val="22"/>
        </w:rPr>
      </w:r>
    </w:p>
    <w:p>
      <w:pPr>
        <w:pStyle w:val="Normal"/>
        <w:framePr w:w="1120" w:x="15405"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经营收入</w:t>
      </w:r>
      <w:r>
        <w:rPr>
          <w:rFonts w:ascii="Times New Roman"/>
          <w:color w:val="000000"/>
          <w:spacing w:val="0"/>
          <w:sz w:val="22"/>
        </w:rPr>
      </w:r>
    </w:p>
    <w:p>
      <w:pPr>
        <w:pStyle w:val="Normal"/>
        <w:framePr w:w="2000" w:x="17017"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附属单位上缴收入</w:t>
      </w:r>
      <w:r>
        <w:rPr>
          <w:rFonts w:ascii="Times New Roman"/>
          <w:color w:val="000000"/>
          <w:spacing w:val="0"/>
          <w:sz w:val="22"/>
        </w:rPr>
      </w:r>
    </w:p>
    <w:p>
      <w:pPr>
        <w:pStyle w:val="Normal"/>
        <w:framePr w:w="1120" w:x="19509" w:y="181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其他收入</w:t>
      </w:r>
      <w:r>
        <w:rPr>
          <w:rFonts w:ascii="Times New Roman"/>
          <w:color w:val="000000"/>
          <w:spacing w:val="0"/>
          <w:sz w:val="22"/>
        </w:rPr>
      </w:r>
    </w:p>
    <w:p>
      <w:pPr>
        <w:pStyle w:val="Normal"/>
        <w:framePr w:w="680" w:x="4153" w:y="2335"/>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680" w:x="4153" w:y="2335"/>
        <w:widowControl w:val="off"/>
        <w:autoSpaceDE w:val="off"/>
        <w:autoSpaceDN w:val="off"/>
        <w:spacing w:before="123"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合计</w:t>
      </w:r>
      <w:r>
        <w:rPr>
          <w:rFonts w:ascii="Times New Roman"/>
          <w:color w:val="000000"/>
          <w:spacing w:val="0"/>
          <w:sz w:val="22"/>
        </w:rPr>
      </w:r>
    </w:p>
    <w:p>
      <w:pPr>
        <w:pStyle w:val="Normal"/>
        <w:framePr w:w="350" w:x="7582"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1</w:t>
      </w:r>
      <w:r>
        <w:rPr>
          <w:rFonts w:ascii="SimSun"/>
          <w:color w:val="000000"/>
          <w:spacing w:val="0"/>
          <w:sz w:val="22"/>
        </w:rPr>
      </w:r>
    </w:p>
    <w:p>
      <w:pPr>
        <w:pStyle w:val="Normal"/>
        <w:framePr w:w="350" w:x="9634"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350" w:x="11686"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3</w:t>
      </w:r>
      <w:r>
        <w:rPr>
          <w:rFonts w:ascii="SimSun"/>
          <w:color w:val="000000"/>
          <w:spacing w:val="0"/>
          <w:sz w:val="22"/>
        </w:rPr>
      </w:r>
    </w:p>
    <w:p>
      <w:pPr>
        <w:pStyle w:val="Normal"/>
        <w:framePr w:w="350" w:x="13738"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4</w:t>
      </w:r>
      <w:r>
        <w:rPr>
          <w:rFonts w:ascii="SimSun"/>
          <w:color w:val="000000"/>
          <w:spacing w:val="0"/>
          <w:sz w:val="22"/>
        </w:rPr>
      </w:r>
    </w:p>
    <w:p>
      <w:pPr>
        <w:pStyle w:val="Normal"/>
        <w:framePr w:w="350" w:x="15790"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5</w:t>
      </w:r>
      <w:r>
        <w:rPr>
          <w:rFonts w:ascii="SimSun"/>
          <w:color w:val="000000"/>
          <w:spacing w:val="0"/>
          <w:sz w:val="22"/>
        </w:rPr>
      </w:r>
    </w:p>
    <w:p>
      <w:pPr>
        <w:pStyle w:val="Normal"/>
        <w:framePr w:w="350" w:x="17842"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6</w:t>
      </w:r>
      <w:r>
        <w:rPr>
          <w:rFonts w:ascii="SimSun"/>
          <w:color w:val="000000"/>
          <w:spacing w:val="0"/>
          <w:sz w:val="22"/>
        </w:rPr>
      </w:r>
    </w:p>
    <w:p>
      <w:pPr>
        <w:pStyle w:val="Normal"/>
        <w:framePr w:w="350" w:x="19894" w:y="2335"/>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7</w:t>
      </w:r>
      <w:r>
        <w:rPr>
          <w:rFonts w:ascii="SimSun"/>
          <w:color w:val="000000"/>
          <w:spacing w:val="0"/>
          <w:sz w:val="22"/>
        </w:rPr>
      </w:r>
    </w:p>
    <w:p>
      <w:pPr>
        <w:pStyle w:val="Normal"/>
        <w:framePr w:w="489" w:x="771" w:y="2678"/>
        <w:widowControl w:val="off"/>
        <w:autoSpaceDE w:val="off"/>
        <w:autoSpaceDN w:val="off"/>
        <w:spacing w:before="0" w:after="0" w:line="220" w:lineRule="exact"/>
        <w:ind w:left="29" w:right="0" w:firstLine="0"/>
        <w:jc w:val="left"/>
        <w:rPr>
          <w:rFonts w:ascii="Times New Roman"/>
          <w:color w:val="000000"/>
          <w:spacing w:val="0"/>
          <w:sz w:val="22"/>
        </w:rPr>
      </w:pPr>
      <w:r>
        <w:rPr>
          <w:rFonts w:ascii="KVUUQG+SimSun" w:hAnsi="KVUUQG+SimSun" w:cs="KVUUQG+SimSun"/>
          <w:color w:val="000000"/>
          <w:spacing w:val="0"/>
          <w:sz w:val="22"/>
        </w:rPr>
        <w:t>类</w:t>
      </w:r>
      <w:r>
        <w:rPr>
          <w:rFonts w:ascii="Times New Roman"/>
          <w:color w:val="000000"/>
          <w:spacing w:val="0"/>
          <w:sz w:val="22"/>
        </w:rPr>
      </w:r>
    </w:p>
    <w:p>
      <w:pPr>
        <w:pStyle w:val="Normal"/>
        <w:framePr w:w="489" w:x="771" w:y="2678"/>
        <w:widowControl w:val="off"/>
        <w:autoSpaceDE w:val="off"/>
        <w:autoSpaceDN w:val="off"/>
        <w:spacing w:before="137"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460" w:x="1290" w:y="2678"/>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款</w:t>
      </w:r>
      <w:r>
        <w:rPr>
          <w:rFonts w:ascii="Times New Roman"/>
          <w:color w:val="000000"/>
          <w:spacing w:val="0"/>
          <w:sz w:val="22"/>
        </w:rPr>
      </w:r>
    </w:p>
    <w:p>
      <w:pPr>
        <w:pStyle w:val="Normal"/>
        <w:framePr w:w="460" w:x="1780" w:y="2678"/>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w:t>
      </w:r>
      <w:r>
        <w:rPr>
          <w:rFonts w:ascii="Times New Roman"/>
          <w:color w:val="000000"/>
          <w:spacing w:val="0"/>
          <w:sz w:val="22"/>
        </w:rPr>
      </w:r>
    </w:p>
    <w:p>
      <w:pPr>
        <w:pStyle w:val="Normal"/>
        <w:framePr w:w="1050" w:x="7838" w:y="26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14,127.88</w:t>
      </w:r>
      <w:r>
        <w:rPr>
          <w:rFonts w:ascii="SimSun"/>
          <w:color w:val="000000"/>
          <w:spacing w:val="0"/>
          <w:sz w:val="18"/>
        </w:rPr>
      </w:r>
    </w:p>
    <w:p>
      <w:pPr>
        <w:pStyle w:val="Normal"/>
        <w:framePr w:w="966" w:x="9974" w:y="26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6" w:x="9974" w:y="2697"/>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2,393.13</w:t>
      </w:r>
      <w:r>
        <w:rPr>
          <w:rFonts w:ascii="Times New Roman"/>
          <w:color w:val="000000"/>
          <w:spacing w:val="0"/>
          <w:sz w:val="18"/>
        </w:rPr>
      </w:r>
    </w:p>
    <w:p>
      <w:pPr>
        <w:pStyle w:val="Normal"/>
        <w:framePr w:w="966" w:x="9974" w:y="2697"/>
        <w:widowControl w:val="off"/>
        <w:autoSpaceDE w:val="off"/>
        <w:autoSpaceDN w:val="off"/>
        <w:spacing w:before="157"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1050" w:x="13994" w:y="26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11,612.33</w:t>
      </w:r>
      <w:r>
        <w:rPr>
          <w:rFonts w:ascii="SimSun"/>
          <w:color w:val="000000"/>
          <w:spacing w:val="0"/>
          <w:sz w:val="18"/>
        </w:rPr>
      </w:r>
    </w:p>
    <w:p>
      <w:pPr>
        <w:pStyle w:val="Normal"/>
        <w:framePr w:w="784" w:x="20416" w:y="26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122.41</w:t>
      </w:r>
      <w:r>
        <w:rPr>
          <w:rFonts w:ascii="SimSun"/>
          <w:color w:val="000000"/>
          <w:spacing w:val="0"/>
          <w:sz w:val="18"/>
        </w:rPr>
      </w:r>
    </w:p>
    <w:p>
      <w:pPr>
        <w:pStyle w:val="Normal"/>
        <w:framePr w:w="784" w:x="20416" w:y="2697"/>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122.41</w:t>
      </w:r>
      <w:r>
        <w:rPr>
          <w:rFonts w:ascii="Times New Roman"/>
          <w:color w:val="000000"/>
          <w:spacing w:val="0"/>
          <w:sz w:val="18"/>
        </w:rPr>
      </w:r>
    </w:p>
    <w:p>
      <w:pPr>
        <w:pStyle w:val="Normal"/>
        <w:framePr w:w="330" w:x="680" w:y="303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680" w:y="3034"/>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1324" w:x="2150" w:y="303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卫生健康支出</w:t>
      </w:r>
      <w:r>
        <w:rPr>
          <w:rFonts w:ascii="Times New Roman"/>
          <w:color w:val="000000"/>
          <w:spacing w:val="0"/>
          <w:sz w:val="18"/>
        </w:rPr>
      </w:r>
    </w:p>
    <w:p>
      <w:pPr>
        <w:pStyle w:val="Normal"/>
        <w:framePr w:w="1056" w:x="7832" w:y="303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14,127.88</w:t>
      </w:r>
      <w:r>
        <w:rPr>
          <w:rFonts w:ascii="Times New Roman"/>
          <w:color w:val="000000"/>
          <w:spacing w:val="0"/>
          <w:sz w:val="18"/>
        </w:rPr>
      </w:r>
    </w:p>
    <w:p>
      <w:pPr>
        <w:pStyle w:val="Normal"/>
        <w:framePr w:w="1056" w:x="7832" w:y="3034"/>
        <w:widowControl w:val="off"/>
        <w:autoSpaceDE w:val="off"/>
        <w:autoSpaceDN w:val="off"/>
        <w:spacing w:before="157" w:after="0" w:line="180" w:lineRule="exact"/>
        <w:ind w:left="363"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1056" w:x="13988" w:y="303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11,612.33</w:t>
      </w:r>
      <w:r>
        <w:rPr>
          <w:rFonts w:ascii="Times New Roman"/>
          <w:color w:val="000000"/>
          <w:spacing w:val="0"/>
          <w:sz w:val="18"/>
        </w:rPr>
      </w:r>
    </w:p>
    <w:p>
      <w:pPr>
        <w:pStyle w:val="Normal"/>
        <w:framePr w:w="602" w:x="771" w:y="337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1685" w:x="2150" w:y="3371"/>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卫生健康管理事务</w:t>
      </w:r>
      <w:r>
        <w:rPr>
          <w:rFonts w:ascii="Times New Roman"/>
          <w:color w:val="000000"/>
          <w:spacing w:val="0"/>
          <w:sz w:val="18"/>
        </w:rPr>
      </w:r>
    </w:p>
    <w:p>
      <w:pPr>
        <w:pStyle w:val="Normal"/>
        <w:framePr w:w="780" w:x="770" w:y="37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770" w:y="3708"/>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2400" w:x="2150" w:y="370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其他卫生健康管理事务支出</w:t>
      </w:r>
      <w:r>
        <w:rPr>
          <w:rFonts w:ascii="Times New Roman"/>
          <w:color w:val="000000"/>
          <w:spacing w:val="0"/>
          <w:sz w:val="18"/>
        </w:rPr>
      </w:r>
    </w:p>
    <w:p>
      <w:pPr>
        <w:pStyle w:val="Normal"/>
        <w:framePr w:w="2400" w:x="2150" w:y="3708"/>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公立医院</w:t>
      </w:r>
      <w:r>
        <w:rPr>
          <w:rFonts w:ascii="Times New Roman"/>
          <w:color w:val="000000"/>
          <w:spacing w:val="0"/>
          <w:sz w:val="18"/>
        </w:rPr>
      </w:r>
    </w:p>
    <w:p>
      <w:pPr>
        <w:pStyle w:val="Normal"/>
        <w:framePr w:w="690" w:x="8198" w:y="37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690" w:x="10250" w:y="37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1056" w:x="7832" w:y="404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13,056.85</w:t>
      </w:r>
      <w:r>
        <w:rPr>
          <w:rFonts w:ascii="Times New Roman"/>
          <w:color w:val="000000"/>
          <w:spacing w:val="0"/>
          <w:sz w:val="18"/>
        </w:rPr>
      </w:r>
    </w:p>
    <w:p>
      <w:pPr>
        <w:pStyle w:val="Normal"/>
        <w:framePr w:w="1056" w:x="7832" w:y="4045"/>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12,968.71</w:t>
      </w:r>
      <w:r>
        <w:rPr>
          <w:rFonts w:ascii="SimSun"/>
          <w:color w:val="000000"/>
          <w:spacing w:val="0"/>
          <w:sz w:val="18"/>
        </w:rPr>
      </w:r>
    </w:p>
    <w:p>
      <w:pPr>
        <w:pStyle w:val="Normal"/>
        <w:framePr w:w="1056" w:x="7832" w:y="4045"/>
        <w:widowControl w:val="off"/>
        <w:autoSpaceDE w:val="off"/>
        <w:autoSpaceDN w:val="off"/>
        <w:spacing w:before="157" w:after="0" w:line="180" w:lineRule="exact"/>
        <w:ind w:left="36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966" w:x="9974" w:y="404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1,322.10</w:t>
      </w:r>
      <w:r>
        <w:rPr>
          <w:rFonts w:ascii="Times New Roman"/>
          <w:color w:val="000000"/>
          <w:spacing w:val="0"/>
          <w:sz w:val="18"/>
        </w:rPr>
      </w:r>
    </w:p>
    <w:p>
      <w:pPr>
        <w:pStyle w:val="Normal"/>
        <w:framePr w:w="966" w:x="9974" w:y="4045"/>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1,233.96</w:t>
      </w:r>
      <w:r>
        <w:rPr>
          <w:rFonts w:ascii="SimSun"/>
          <w:color w:val="000000"/>
          <w:spacing w:val="0"/>
          <w:sz w:val="18"/>
        </w:rPr>
      </w:r>
    </w:p>
    <w:p>
      <w:pPr>
        <w:pStyle w:val="Normal"/>
        <w:framePr w:w="966" w:x="9974" w:y="4045"/>
        <w:widowControl w:val="off"/>
        <w:autoSpaceDE w:val="off"/>
        <w:autoSpaceDN w:val="off"/>
        <w:spacing w:before="157" w:after="0" w:line="180" w:lineRule="exact"/>
        <w:ind w:left="27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1056" w:x="13988" w:y="404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11,612.33</w:t>
      </w:r>
      <w:r>
        <w:rPr>
          <w:rFonts w:ascii="Times New Roman"/>
          <w:color w:val="000000"/>
          <w:spacing w:val="0"/>
          <w:sz w:val="18"/>
        </w:rPr>
      </w:r>
    </w:p>
    <w:p>
      <w:pPr>
        <w:pStyle w:val="Normal"/>
        <w:framePr w:w="784" w:x="20416" w:y="404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122.41</w:t>
      </w:r>
      <w:r>
        <w:rPr>
          <w:rFonts w:ascii="Times New Roman"/>
          <w:color w:val="000000"/>
          <w:spacing w:val="0"/>
          <w:sz w:val="18"/>
        </w:rPr>
      </w:r>
    </w:p>
    <w:p>
      <w:pPr>
        <w:pStyle w:val="Normal"/>
        <w:framePr w:w="780" w:x="770" w:y="43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770" w:y="4382"/>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770" w:y="4382"/>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2150" w:y="438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儿童医院</w:t>
      </w:r>
      <w:r>
        <w:rPr>
          <w:rFonts w:ascii="Times New Roman"/>
          <w:color w:val="000000"/>
          <w:spacing w:val="0"/>
          <w:sz w:val="18"/>
        </w:rPr>
      </w:r>
    </w:p>
    <w:p>
      <w:pPr>
        <w:pStyle w:val="Normal"/>
        <w:framePr w:w="1050" w:x="13994" w:y="43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11,612.33</w:t>
      </w:r>
      <w:r>
        <w:rPr>
          <w:rFonts w:ascii="SimSun"/>
          <w:color w:val="000000"/>
          <w:spacing w:val="0"/>
          <w:sz w:val="18"/>
        </w:rPr>
      </w:r>
    </w:p>
    <w:p>
      <w:pPr>
        <w:pStyle w:val="Normal"/>
        <w:framePr w:w="780" w:x="20420" w:y="43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122.41</w:t>
      </w:r>
      <w:r>
        <w:rPr>
          <w:rFonts w:ascii="SimSun"/>
          <w:color w:val="000000"/>
          <w:spacing w:val="0"/>
          <w:sz w:val="18"/>
        </w:rPr>
      </w:r>
    </w:p>
    <w:p>
      <w:pPr>
        <w:pStyle w:val="Normal"/>
        <w:framePr w:w="1680" w:x="2150" w:y="4719"/>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其他公立医院支出</w:t>
      </w:r>
      <w:r>
        <w:rPr>
          <w:rFonts w:ascii="Times New Roman"/>
          <w:color w:val="000000"/>
          <w:spacing w:val="0"/>
          <w:sz w:val="18"/>
        </w:rPr>
      </w:r>
    </w:p>
    <w:p>
      <w:pPr>
        <w:pStyle w:val="Normal"/>
        <w:framePr w:w="1680" w:x="2150" w:y="4719"/>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公共卫生</w:t>
      </w:r>
      <w:r>
        <w:rPr>
          <w:rFonts w:ascii="Times New Roman"/>
          <w:color w:val="000000"/>
          <w:spacing w:val="0"/>
          <w:sz w:val="18"/>
        </w:rPr>
      </w:r>
    </w:p>
    <w:p>
      <w:pPr>
        <w:pStyle w:val="Normal"/>
        <w:framePr w:w="784" w:x="8104" w:y="50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8104" w:y="5056"/>
        <w:widowControl w:val="off"/>
        <w:autoSpaceDE w:val="off"/>
        <w:autoSpaceDN w:val="off"/>
        <w:spacing w:before="157"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4" w:x="10156" w:y="50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10156" w:y="5056"/>
        <w:widowControl w:val="off"/>
        <w:autoSpaceDE w:val="off"/>
        <w:autoSpaceDN w:val="off"/>
        <w:spacing w:before="157"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0" w:x="770" w:y="539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770" w:y="5393"/>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770" w:y="5393"/>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770" w:y="5393"/>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77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2150" w:y="5393"/>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基本公共卫生服务</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重大公共卫生服务</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突发公共卫生事件应急处理</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其他公共卫生支出</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行政事业单位医疗</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公务员医疗补助</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其他卫生健康支出</w:t>
      </w:r>
      <w:r>
        <w:rPr>
          <w:rFonts w:ascii="Times New Roman"/>
          <w:color w:val="000000"/>
          <w:spacing w:val="0"/>
          <w:sz w:val="18"/>
        </w:rPr>
      </w:r>
    </w:p>
    <w:p>
      <w:pPr>
        <w:pStyle w:val="Normal"/>
        <w:framePr w:w="2400" w:x="2150" w:y="5393"/>
        <w:widowControl w:val="off"/>
        <w:autoSpaceDE w:val="off"/>
        <w:autoSpaceDN w:val="off"/>
        <w:spacing w:before="157"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其他卫生健康支出</w:t>
      </w:r>
      <w:r>
        <w:rPr>
          <w:rFonts w:ascii="Times New Roman"/>
          <w:color w:val="000000"/>
          <w:spacing w:val="0"/>
          <w:sz w:val="18"/>
        </w:rPr>
      </w:r>
    </w:p>
    <w:p>
      <w:pPr>
        <w:pStyle w:val="Normal"/>
        <w:framePr w:w="690" w:x="8198" w:y="57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690" w:x="10250" w:y="57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8108" w:y="606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8108" w:y="6067"/>
        <w:widowControl w:val="off"/>
        <w:autoSpaceDE w:val="off"/>
        <w:autoSpaceDN w:val="off"/>
        <w:spacing w:before="157"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0" w:x="10160" w:y="606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10160" w:y="6067"/>
        <w:widowControl w:val="off"/>
        <w:autoSpaceDE w:val="off"/>
        <w:autoSpaceDN w:val="off"/>
        <w:spacing w:before="157"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693" w:x="8194" w:y="674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93" w:x="10246" w:y="674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780" w:x="770" w:y="70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770" w:y="7078"/>
        <w:widowControl w:val="off"/>
        <w:autoSpaceDE w:val="off"/>
        <w:autoSpaceDN w:val="off"/>
        <w:spacing w:before="157"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690" w:x="8198" w:y="70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10250" w:y="70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784" w:x="8104" w:y="741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8104" w:y="7415"/>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4" w:x="10156" w:y="741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10156" w:y="7415"/>
        <w:widowControl w:val="off"/>
        <w:autoSpaceDE w:val="off"/>
        <w:autoSpaceDN w:val="off"/>
        <w:spacing w:before="157"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0" w:x="770" w:y="77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10220" w:x="680" w:y="8055"/>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1"/>
        </w:rPr>
        <w:t>备注：</w:t>
      </w:r>
      <w:r>
        <w:rPr>
          <w:rFonts w:ascii="KVUUQG+SimSun" w:hAnsi="KVUUQG+SimSun" w:cs="KVUUQG+SimSun"/>
          <w:color w:val="000000"/>
          <w:spacing w:val="0"/>
          <w:sz w:val="22"/>
        </w:rPr>
        <w:t>本表以“万元”为金额单位（保留两位小数）；本表反映部门</w:t>
      </w:r>
      <w:r>
        <w:rPr>
          <w:rFonts w:ascii="SimSun"/>
          <w:color w:val="000000"/>
          <w:spacing w:val="0"/>
          <w:sz w:val="22"/>
        </w:rPr>
        <w:t>/</w:t>
      </w:r>
      <w:r>
        <w:rPr>
          <w:rFonts w:ascii="KVUUQG+SimSun" w:hAnsi="KVUUQG+SimSun" w:cs="KVUUQG+SimSun"/>
          <w:color w:val="000000"/>
          <w:spacing w:val="0"/>
          <w:sz w:val="22"/>
        </w:rPr>
        <w:t>单位本年度取得的各项收入情况。</w:t>
      </w:r>
      <w:r>
        <w:rPr>
          <w:rFonts w:ascii="Times New Roman"/>
          <w:color w:val="000000"/>
          <w:spacing w:val="0"/>
          <w:sz w:val="22"/>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2</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3" style="position:absolute;margin-left:32pt;margin-top:77.1500015258789pt;z-index:-95;width:1018.75pt;height:324.950012207031pt;mso-position-horizontal:absolute;mso-position-horizontal-relative:page;mso-position-vertical:absolute;mso-position-vertical-relative:page" type="#_x0000_t75">
            <v:imagedata xmlns:r="http://schemas.openxmlformats.org/officeDocument/2006/relationships" r:id="rId24"/>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8" w:id="br38"/>
      </w:r>
      <w:r>
        <w:bookmarkEnd w:id="br38"/>
      </w:r>
      <w:r>
        <w:rPr>
          <w:rFonts w:ascii="Arial"/>
          <w:color w:val="ff0000"/>
          <w:spacing w:val="0"/>
          <w:sz w:val="2"/>
        </w:rPr>
        <w:t xml:space="preserve"> </w:t>
      </w:r>
    </w:p>
    <w:p>
      <w:pPr>
        <w:pStyle w:val="Normal"/>
        <w:framePr w:w="1840" w:x="9888" w:y="731"/>
        <w:widowControl w:val="off"/>
        <w:autoSpaceDE w:val="off"/>
        <w:autoSpaceDN w:val="off"/>
        <w:spacing w:before="0" w:after="0" w:line="320" w:lineRule="exact"/>
        <w:ind w:left="0" w:right="0" w:firstLine="0"/>
        <w:jc w:val="left"/>
        <w:rPr>
          <w:rFonts w:ascii="Times New Roman"/>
          <w:color w:val="000000"/>
          <w:spacing w:val="0"/>
          <w:sz w:val="32"/>
        </w:rPr>
      </w:pPr>
      <w:r>
        <w:rPr>
          <w:rFonts w:ascii="KVUUQG+SimSun" w:hAnsi="KVUUQG+SimSun" w:cs="KVUUQG+SimSun"/>
          <w:color w:val="000000"/>
          <w:spacing w:val="0"/>
          <w:sz w:val="32"/>
        </w:rPr>
        <w:t>支出决算表</w:t>
      </w:r>
      <w:r>
        <w:rPr>
          <w:rFonts w:ascii="Times New Roman"/>
          <w:color w:val="000000"/>
          <w:spacing w:val="0"/>
          <w:sz w:val="32"/>
        </w:rPr>
      </w:r>
    </w:p>
    <w:p>
      <w:pPr>
        <w:pStyle w:val="Normal"/>
        <w:framePr w:w="1540" w:x="19301" w:y="1275"/>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财决公开</w:t>
      </w:r>
      <w:r>
        <w:rPr>
          <w:rFonts w:ascii="Times New Roman"/>
          <w:color w:val="000000"/>
          <w:spacing w:val="0"/>
          <w:sz w:val="20"/>
        </w:rPr>
        <w:t xml:space="preserve"> </w:t>
      </w:r>
      <w:r>
        <w:rPr>
          <w:rFonts w:ascii="SimSun"/>
          <w:color w:val="000000"/>
          <w:spacing w:val="0"/>
          <w:sz w:val="20"/>
        </w:rPr>
        <w:t>03</w:t>
      </w:r>
      <w:r>
        <w:rPr>
          <w:rFonts w:ascii="KVUUQG+SimSun" w:hAnsi="KVUUQG+SimSun" w:cs="KVUUQG+SimSun"/>
          <w:color w:val="000000"/>
          <w:spacing w:val="0"/>
          <w:sz w:val="20"/>
        </w:rPr>
        <w:t>表</w:t>
      </w:r>
      <w:r>
        <w:rPr>
          <w:rFonts w:ascii="Times New Roman"/>
          <w:color w:val="000000"/>
          <w:spacing w:val="0"/>
          <w:sz w:val="20"/>
        </w:rPr>
      </w:r>
    </w:p>
    <w:p>
      <w:pPr>
        <w:pStyle w:val="Normal"/>
        <w:framePr w:w="1540" w:x="19301" w:y="1275"/>
        <w:widowControl w:val="off"/>
        <w:autoSpaceDE w:val="off"/>
        <w:autoSpaceDN w:val="off"/>
        <w:spacing w:before="152" w:after="0" w:line="200" w:lineRule="exact"/>
        <w:ind w:left="400" w:right="0" w:firstLine="0"/>
        <w:jc w:val="left"/>
        <w:rPr>
          <w:rFonts w:ascii="Times New Roman"/>
          <w:color w:val="000000"/>
          <w:spacing w:val="0"/>
          <w:sz w:val="20"/>
        </w:rPr>
      </w:pPr>
      <w:r>
        <w:rPr>
          <w:rFonts w:ascii="KVUUQG+SimSun" w:hAnsi="KVUUQG+SimSun" w:cs="KVUUQG+SimSun"/>
          <w:color w:val="000000"/>
          <w:spacing w:val="0"/>
          <w:sz w:val="20"/>
        </w:rPr>
        <w:t>单位</w:t>
      </w:r>
      <w:r>
        <w:rPr>
          <w:rFonts w:ascii="SimSun"/>
          <w:color w:val="000000"/>
          <w:spacing w:val="0"/>
          <w:sz w:val="20"/>
        </w:rPr>
        <w:t>:</w:t>
      </w:r>
      <w:r>
        <w:rPr>
          <w:rFonts w:ascii="KVUUQG+SimSun" w:hAnsi="KVUUQG+SimSun" w:cs="KVUUQG+SimSun"/>
          <w:color w:val="000000"/>
          <w:spacing w:val="0"/>
          <w:sz w:val="20"/>
        </w:rPr>
        <w:t>万元</w:t>
      </w:r>
      <w:r>
        <w:rPr>
          <w:rFonts w:ascii="Times New Roman"/>
          <w:color w:val="000000"/>
          <w:spacing w:val="0"/>
          <w:sz w:val="20"/>
        </w:rPr>
      </w:r>
    </w:p>
    <w:p>
      <w:pPr>
        <w:pStyle w:val="Normal"/>
        <w:framePr w:w="2840" w:x="776" w:y="1627"/>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单位名称：成都儿童专科医院</w:t>
      </w:r>
      <w:r>
        <w:rPr>
          <w:rFonts w:ascii="Times New Roman"/>
          <w:color w:val="000000"/>
          <w:spacing w:val="0"/>
          <w:sz w:val="20"/>
        </w:rPr>
      </w:r>
    </w:p>
    <w:p>
      <w:pPr>
        <w:pStyle w:val="Normal"/>
        <w:framePr w:w="2840" w:x="776" w:y="1627"/>
        <w:widowControl w:val="off"/>
        <w:autoSpaceDE w:val="off"/>
        <w:autoSpaceDN w:val="off"/>
        <w:spacing w:before="493" w:after="0" w:line="220" w:lineRule="exact"/>
        <w:ind w:left="286" w:right="0" w:firstLine="0"/>
        <w:jc w:val="left"/>
        <w:rPr>
          <w:rFonts w:ascii="Times New Roman"/>
          <w:color w:val="000000"/>
          <w:spacing w:val="0"/>
          <w:sz w:val="22"/>
        </w:rPr>
      </w:pPr>
      <w:r>
        <w:rPr>
          <w:rFonts w:ascii="KVUUQG+SimSun" w:hAnsi="KVUUQG+SimSun" w:cs="KVUUQG+SimSun"/>
          <w:color w:val="000000"/>
          <w:spacing w:val="0"/>
          <w:sz w:val="22"/>
        </w:rPr>
        <w:t>支出功能分类科目编码</w:t>
      </w:r>
      <w:r>
        <w:rPr>
          <w:rFonts w:ascii="Times New Roman"/>
          <w:color w:val="000000"/>
          <w:spacing w:val="0"/>
          <w:sz w:val="22"/>
        </w:rPr>
      </w:r>
    </w:p>
    <w:p>
      <w:pPr>
        <w:pStyle w:val="Normal"/>
        <w:framePr w:w="1090" w:x="10262" w:y="165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KVUUQG+SimSun" w:hAnsi="KVUUQG+SimSun" w:cs="KVUUQG+SimSun"/>
          <w:color w:val="000000"/>
          <w:spacing w:val="0"/>
          <w:sz w:val="20"/>
        </w:rPr>
        <w:t>年度</w:t>
      </w:r>
      <w:r>
        <w:rPr>
          <w:rFonts w:ascii="Times New Roman"/>
          <w:color w:val="000000"/>
          <w:spacing w:val="0"/>
          <w:sz w:val="20"/>
        </w:rPr>
      </w:r>
    </w:p>
    <w:p>
      <w:pPr>
        <w:pStyle w:val="Normal"/>
        <w:framePr w:w="1120" w:x="5614"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科目名称</w:t>
      </w:r>
      <w:r>
        <w:rPr>
          <w:rFonts w:ascii="Times New Roman"/>
          <w:color w:val="000000"/>
          <w:spacing w:val="0"/>
          <w:sz w:val="22"/>
        </w:rPr>
      </w:r>
    </w:p>
    <w:p>
      <w:pPr>
        <w:pStyle w:val="Normal"/>
        <w:framePr w:w="1560" w:x="8771"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本年支出合计</w:t>
      </w:r>
      <w:r>
        <w:rPr>
          <w:rFonts w:ascii="Times New Roman"/>
          <w:color w:val="000000"/>
          <w:spacing w:val="0"/>
          <w:sz w:val="22"/>
        </w:rPr>
      </w:r>
    </w:p>
    <w:p>
      <w:pPr>
        <w:pStyle w:val="Normal"/>
        <w:framePr w:w="1120" w:x="10947"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基本支出</w:t>
      </w:r>
      <w:r>
        <w:rPr>
          <w:rFonts w:ascii="Times New Roman"/>
          <w:color w:val="000000"/>
          <w:spacing w:val="0"/>
          <w:sz w:val="22"/>
        </w:rPr>
      </w:r>
    </w:p>
    <w:p>
      <w:pPr>
        <w:pStyle w:val="Normal"/>
        <w:framePr w:w="1120" w:x="12902"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项目支出</w:t>
      </w:r>
      <w:r>
        <w:rPr>
          <w:rFonts w:ascii="Times New Roman"/>
          <w:color w:val="000000"/>
          <w:spacing w:val="0"/>
          <w:sz w:val="22"/>
        </w:rPr>
      </w:r>
    </w:p>
    <w:p>
      <w:pPr>
        <w:pStyle w:val="Normal"/>
        <w:framePr w:w="1560" w:x="14637"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上缴上级支出</w:t>
      </w:r>
      <w:r>
        <w:rPr>
          <w:rFonts w:ascii="Times New Roman"/>
          <w:color w:val="000000"/>
          <w:spacing w:val="0"/>
          <w:sz w:val="22"/>
        </w:rPr>
      </w:r>
    </w:p>
    <w:p>
      <w:pPr>
        <w:pStyle w:val="Normal"/>
        <w:framePr w:w="1120" w:x="16812"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经营支出</w:t>
      </w:r>
      <w:r>
        <w:rPr>
          <w:rFonts w:ascii="Times New Roman"/>
          <w:color w:val="000000"/>
          <w:spacing w:val="0"/>
          <w:sz w:val="22"/>
        </w:rPr>
      </w:r>
    </w:p>
    <w:p>
      <w:pPr>
        <w:pStyle w:val="Normal"/>
        <w:framePr w:w="2220" w:x="18479" w:y="214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对附属单位补助支出</w:t>
      </w:r>
      <w:r>
        <w:rPr>
          <w:rFonts w:ascii="Times New Roman"/>
          <w:color w:val="000000"/>
          <w:spacing w:val="0"/>
          <w:sz w:val="22"/>
        </w:rPr>
      </w:r>
    </w:p>
    <w:p>
      <w:pPr>
        <w:pStyle w:val="Normal"/>
        <w:framePr w:w="680" w:x="5834" w:y="2659"/>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680" w:x="5834" w:y="2659"/>
        <w:widowControl w:val="off"/>
        <w:autoSpaceDE w:val="off"/>
        <w:autoSpaceDN w:val="off"/>
        <w:spacing w:before="127"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合计</w:t>
      </w:r>
      <w:r>
        <w:rPr>
          <w:rFonts w:ascii="Times New Roman"/>
          <w:color w:val="000000"/>
          <w:spacing w:val="0"/>
          <w:sz w:val="22"/>
        </w:rPr>
      </w:r>
    </w:p>
    <w:p>
      <w:pPr>
        <w:pStyle w:val="Normal"/>
        <w:framePr w:w="350" w:x="9376"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1</w:t>
      </w:r>
      <w:r>
        <w:rPr>
          <w:rFonts w:ascii="SimSun"/>
          <w:color w:val="000000"/>
          <w:spacing w:val="0"/>
          <w:sz w:val="22"/>
        </w:rPr>
      </w:r>
    </w:p>
    <w:p>
      <w:pPr>
        <w:pStyle w:val="Normal"/>
        <w:framePr w:w="350" w:x="11332"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350" w:x="13287"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3</w:t>
      </w:r>
      <w:r>
        <w:rPr>
          <w:rFonts w:ascii="SimSun"/>
          <w:color w:val="000000"/>
          <w:spacing w:val="0"/>
          <w:sz w:val="22"/>
        </w:rPr>
      </w:r>
    </w:p>
    <w:p>
      <w:pPr>
        <w:pStyle w:val="Normal"/>
        <w:framePr w:w="350" w:x="15242"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4</w:t>
      </w:r>
      <w:r>
        <w:rPr>
          <w:rFonts w:ascii="SimSun"/>
          <w:color w:val="000000"/>
          <w:spacing w:val="0"/>
          <w:sz w:val="22"/>
        </w:rPr>
      </w:r>
    </w:p>
    <w:p>
      <w:pPr>
        <w:pStyle w:val="Normal"/>
        <w:framePr w:w="350" w:x="17197"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5</w:t>
      </w:r>
      <w:r>
        <w:rPr>
          <w:rFonts w:ascii="SimSun"/>
          <w:color w:val="000000"/>
          <w:spacing w:val="0"/>
          <w:sz w:val="22"/>
        </w:rPr>
      </w:r>
    </w:p>
    <w:p>
      <w:pPr>
        <w:pStyle w:val="Normal"/>
        <w:framePr w:w="350" w:x="19414" w:y="265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6</w:t>
      </w:r>
      <w:r>
        <w:rPr>
          <w:rFonts w:ascii="SimSun"/>
          <w:color w:val="000000"/>
          <w:spacing w:val="0"/>
          <w:sz w:val="22"/>
        </w:rPr>
      </w:r>
    </w:p>
    <w:p>
      <w:pPr>
        <w:pStyle w:val="Normal"/>
        <w:framePr w:w="460" w:x="1105" w:y="300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类</w:t>
      </w:r>
      <w:r>
        <w:rPr>
          <w:rFonts w:ascii="Times New Roman"/>
          <w:color w:val="000000"/>
          <w:spacing w:val="0"/>
          <w:sz w:val="22"/>
        </w:rPr>
      </w:r>
    </w:p>
    <w:p>
      <w:pPr>
        <w:pStyle w:val="Normal"/>
        <w:framePr w:w="460" w:x="2079" w:y="300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款</w:t>
      </w:r>
      <w:r>
        <w:rPr>
          <w:rFonts w:ascii="Times New Roman"/>
          <w:color w:val="000000"/>
          <w:spacing w:val="0"/>
          <w:sz w:val="22"/>
        </w:rPr>
      </w:r>
    </w:p>
    <w:p>
      <w:pPr>
        <w:pStyle w:val="Normal"/>
        <w:framePr w:w="460" w:x="3025" w:y="3006"/>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w:t>
      </w:r>
      <w:r>
        <w:rPr>
          <w:rFonts w:ascii="Times New Roman"/>
          <w:color w:val="000000"/>
          <w:spacing w:val="0"/>
          <w:sz w:val="22"/>
        </w:rPr>
      </w:r>
    </w:p>
    <w:p>
      <w:pPr>
        <w:pStyle w:val="Normal"/>
        <w:framePr w:w="1056" w:x="9485" w:y="302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14,238.59</w:t>
      </w:r>
      <w:r>
        <w:rPr>
          <w:rFonts w:ascii="SimSun"/>
          <w:color w:val="000000"/>
          <w:spacing w:val="0"/>
          <w:sz w:val="18"/>
        </w:rPr>
      </w:r>
    </w:p>
    <w:p>
      <w:pPr>
        <w:pStyle w:val="Normal"/>
        <w:framePr w:w="1056" w:x="9485" w:y="3026"/>
        <w:widowControl w:val="off"/>
        <w:autoSpaceDE w:val="off"/>
        <w:autoSpaceDN w:val="off"/>
        <w:spacing w:before="149" w:after="0" w:line="180" w:lineRule="exact"/>
        <w:ind w:left="0" w:right="0" w:firstLine="0"/>
        <w:jc w:val="left"/>
        <w:rPr>
          <w:rFonts w:ascii="Times New Roman"/>
          <w:color w:val="000000"/>
          <w:spacing w:val="0"/>
          <w:sz w:val="18"/>
        </w:rPr>
      </w:pPr>
      <w:r>
        <w:rPr>
          <w:rFonts w:ascii="SimSun"/>
          <w:color w:val="000000"/>
          <w:spacing w:val="1"/>
          <w:sz w:val="18"/>
        </w:rPr>
        <w:t>14,238.59</w:t>
      </w:r>
      <w:r>
        <w:rPr>
          <w:rFonts w:ascii="Times New Roman"/>
          <w:color w:val="000000"/>
          <w:spacing w:val="0"/>
          <w:sz w:val="18"/>
        </w:rPr>
      </w:r>
    </w:p>
    <w:p>
      <w:pPr>
        <w:pStyle w:val="Normal"/>
        <w:framePr w:w="1056" w:x="9485" w:y="3026"/>
        <w:widowControl w:val="off"/>
        <w:autoSpaceDE w:val="off"/>
        <w:autoSpaceDN w:val="off"/>
        <w:spacing w:before="142" w:after="0" w:line="180" w:lineRule="exact"/>
        <w:ind w:left="363"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780" w:x="11716" w:y="302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0"/>
          <w:sz w:val="18"/>
        </w:rPr>
      </w:r>
    </w:p>
    <w:p>
      <w:pPr>
        <w:pStyle w:val="Normal"/>
        <w:framePr w:w="1050" w:x="13401" w:y="302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13,368.71</w:t>
      </w:r>
      <w:r>
        <w:rPr>
          <w:rFonts w:ascii="SimSun"/>
          <w:color w:val="000000"/>
          <w:spacing w:val="0"/>
          <w:sz w:val="18"/>
        </w:rPr>
      </w:r>
    </w:p>
    <w:p>
      <w:pPr>
        <w:pStyle w:val="Normal"/>
        <w:framePr w:w="330" w:x="776" w:y="335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6" w:y="33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7" w:y="335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3763" w:y="3355"/>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卫生健康支出</w:t>
      </w:r>
      <w:r>
        <w:rPr>
          <w:rFonts w:ascii="Times New Roman"/>
          <w:color w:val="000000"/>
          <w:spacing w:val="0"/>
          <w:sz w:val="18"/>
        </w:rPr>
      </w:r>
    </w:p>
    <w:p>
      <w:pPr>
        <w:pStyle w:val="Normal"/>
        <w:framePr w:w="784" w:x="11712" w:y="335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869.88</w:t>
      </w:r>
      <w:r>
        <w:rPr>
          <w:rFonts w:ascii="Times New Roman"/>
          <w:color w:val="000000"/>
          <w:spacing w:val="0"/>
          <w:sz w:val="18"/>
        </w:rPr>
      </w:r>
    </w:p>
    <w:p>
      <w:pPr>
        <w:pStyle w:val="Normal"/>
        <w:framePr w:w="1056" w:x="13395" w:y="3355"/>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13,368.71</w:t>
      </w:r>
      <w:r>
        <w:rPr>
          <w:rFonts w:ascii="Times New Roman"/>
          <w:color w:val="000000"/>
          <w:spacing w:val="0"/>
          <w:sz w:val="18"/>
        </w:rPr>
      </w:r>
    </w:p>
    <w:p>
      <w:pPr>
        <w:pStyle w:val="Normal"/>
        <w:framePr w:w="1056" w:x="13395" w:y="3355"/>
        <w:widowControl w:val="off"/>
        <w:autoSpaceDE w:val="off"/>
        <w:autoSpaceDN w:val="off"/>
        <w:spacing w:before="142" w:after="0" w:line="180" w:lineRule="exact"/>
        <w:ind w:left="363"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602" w:x="867" w:y="367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1685" w:x="3763" w:y="3677"/>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卫生健康管理事务</w:t>
      </w:r>
      <w:r>
        <w:rPr>
          <w:rFonts w:ascii="Times New Roman"/>
          <w:color w:val="000000"/>
          <w:spacing w:val="0"/>
          <w:sz w:val="18"/>
        </w:rPr>
      </w:r>
    </w:p>
    <w:p>
      <w:pPr>
        <w:pStyle w:val="Normal"/>
        <w:framePr w:w="780" w:x="866" w:y="399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6" w:y="3999"/>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2400" w:x="3763" w:y="3999"/>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其他卫生健康管理事务支出</w:t>
      </w:r>
      <w:r>
        <w:rPr>
          <w:rFonts w:ascii="Times New Roman"/>
          <w:color w:val="000000"/>
          <w:spacing w:val="0"/>
          <w:sz w:val="18"/>
        </w:rPr>
      </w:r>
    </w:p>
    <w:p>
      <w:pPr>
        <w:pStyle w:val="Normal"/>
        <w:framePr w:w="2400" w:x="3763" w:y="399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公立医院</w:t>
      </w:r>
      <w:r>
        <w:rPr>
          <w:rFonts w:ascii="Times New Roman"/>
          <w:color w:val="000000"/>
          <w:spacing w:val="0"/>
          <w:sz w:val="18"/>
        </w:rPr>
      </w:r>
    </w:p>
    <w:p>
      <w:pPr>
        <w:pStyle w:val="Normal"/>
        <w:framePr w:w="690" w:x="9851" w:y="399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690" w:x="13761" w:y="399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1056" w:x="9485" w:y="43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13,167.56</w:t>
      </w:r>
      <w:r>
        <w:rPr>
          <w:rFonts w:ascii="Times New Roman"/>
          <w:color w:val="000000"/>
          <w:spacing w:val="0"/>
          <w:sz w:val="18"/>
        </w:rPr>
      </w:r>
    </w:p>
    <w:p>
      <w:pPr>
        <w:pStyle w:val="Normal"/>
        <w:framePr w:w="1056" w:x="9485" w:y="43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13,079.41</w:t>
      </w:r>
      <w:r>
        <w:rPr>
          <w:rFonts w:ascii="SimSun"/>
          <w:color w:val="000000"/>
          <w:spacing w:val="0"/>
          <w:sz w:val="18"/>
        </w:rPr>
      </w:r>
    </w:p>
    <w:p>
      <w:pPr>
        <w:pStyle w:val="Normal"/>
        <w:framePr w:w="1056" w:x="9485" w:y="4321"/>
        <w:widowControl w:val="off"/>
        <w:autoSpaceDE w:val="off"/>
        <w:autoSpaceDN w:val="off"/>
        <w:spacing w:before="142" w:after="0" w:line="180" w:lineRule="exact"/>
        <w:ind w:left="36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4" w:x="11712" w:y="43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856.43</w:t>
      </w:r>
      <w:r>
        <w:rPr>
          <w:rFonts w:ascii="Times New Roman"/>
          <w:color w:val="000000"/>
          <w:spacing w:val="0"/>
          <w:sz w:val="18"/>
        </w:rPr>
      </w:r>
    </w:p>
    <w:p>
      <w:pPr>
        <w:pStyle w:val="Normal"/>
        <w:framePr w:w="1056" w:x="13395" w:y="43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12,311.13</w:t>
      </w:r>
      <w:r>
        <w:rPr>
          <w:rFonts w:ascii="Times New Roman"/>
          <w:color w:val="000000"/>
          <w:spacing w:val="0"/>
          <w:sz w:val="18"/>
        </w:rPr>
      </w:r>
    </w:p>
    <w:p>
      <w:pPr>
        <w:pStyle w:val="Normal"/>
        <w:framePr w:w="1056" w:x="13395" w:y="43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12,222.99</w:t>
      </w:r>
      <w:r>
        <w:rPr>
          <w:rFonts w:ascii="SimSun"/>
          <w:color w:val="000000"/>
          <w:spacing w:val="0"/>
          <w:sz w:val="18"/>
        </w:rPr>
      </w:r>
    </w:p>
    <w:p>
      <w:pPr>
        <w:pStyle w:val="Normal"/>
        <w:framePr w:w="1056" w:x="13395" w:y="4321"/>
        <w:widowControl w:val="off"/>
        <w:autoSpaceDE w:val="off"/>
        <w:autoSpaceDN w:val="off"/>
        <w:spacing w:before="142" w:after="0" w:line="180" w:lineRule="exact"/>
        <w:ind w:left="36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0" w:x="866" w:y="464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6" w:y="4643"/>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6" w:y="4643"/>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3763" w:y="4643"/>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儿童医院</w:t>
      </w:r>
      <w:r>
        <w:rPr>
          <w:rFonts w:ascii="Times New Roman"/>
          <w:color w:val="000000"/>
          <w:spacing w:val="0"/>
          <w:sz w:val="18"/>
        </w:rPr>
      </w:r>
    </w:p>
    <w:p>
      <w:pPr>
        <w:pStyle w:val="Normal"/>
        <w:framePr w:w="780" w:x="11716" w:y="464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1680" w:x="3763" w:y="4965"/>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其他公立医院支出</w:t>
      </w:r>
      <w:r>
        <w:rPr>
          <w:rFonts w:ascii="Times New Roman"/>
          <w:color w:val="000000"/>
          <w:spacing w:val="0"/>
          <w:sz w:val="18"/>
        </w:rPr>
      </w:r>
    </w:p>
    <w:p>
      <w:pPr>
        <w:pStyle w:val="Normal"/>
        <w:framePr w:w="1680" w:x="3763" w:y="4965"/>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公共卫生</w:t>
      </w:r>
      <w:r>
        <w:rPr>
          <w:rFonts w:ascii="Times New Roman"/>
          <w:color w:val="000000"/>
          <w:spacing w:val="0"/>
          <w:sz w:val="18"/>
        </w:rPr>
      </w:r>
    </w:p>
    <w:p>
      <w:pPr>
        <w:pStyle w:val="Normal"/>
        <w:framePr w:w="784" w:x="9757" w:y="528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9757" w:y="5287"/>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4" w:x="13667" w:y="528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13667" w:y="5287"/>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0" w:x="866" w:y="560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6" w:y="560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6" w:y="560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6" w:y="560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6"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3763" w:y="5609"/>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基本公共卫生服务</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重大公共卫生服务</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突发公共卫生事件应急处理</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其他公共卫生支出</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行政事业单位医疗</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公务员医疗补助</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1"/>
          <w:sz w:val="18"/>
        </w:rPr>
        <w:t>其他卫生健康支出</w:t>
      </w:r>
      <w:r>
        <w:rPr>
          <w:rFonts w:ascii="Times New Roman"/>
          <w:color w:val="000000"/>
          <w:spacing w:val="0"/>
          <w:sz w:val="18"/>
        </w:rPr>
      </w:r>
    </w:p>
    <w:p>
      <w:pPr>
        <w:pStyle w:val="Normal"/>
        <w:framePr w:w="2400" w:x="3763" w:y="5609"/>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其他卫生健康支出</w:t>
      </w:r>
      <w:r>
        <w:rPr>
          <w:rFonts w:ascii="Times New Roman"/>
          <w:color w:val="000000"/>
          <w:spacing w:val="0"/>
          <w:sz w:val="18"/>
        </w:rPr>
      </w:r>
    </w:p>
    <w:p>
      <w:pPr>
        <w:pStyle w:val="Normal"/>
        <w:framePr w:w="690" w:x="9851" w:y="5931"/>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690" w:x="13761" w:y="5931"/>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9761" w:y="625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9761" w:y="6253"/>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0" w:x="13671" w:y="625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13671" w:y="6253"/>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693" w:x="9847" w:y="689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93" w:x="11802" w:y="689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780" w:x="866" w:y="721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6" w:y="7219"/>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690" w:x="9851" w:y="721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11806" w:y="721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784" w:x="9757" w:y="754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9757" w:y="754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4" w:x="13667" w:y="754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0" w:x="866" w:y="786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780" w:x="13671" w:y="786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8535" w:x="680" w:y="8171"/>
        <w:widowControl w:val="off"/>
        <w:autoSpaceDE w:val="off"/>
        <w:autoSpaceDN w:val="off"/>
        <w:spacing w:before="0" w:after="0" w:line="210" w:lineRule="exact"/>
        <w:ind w:left="0" w:right="0" w:firstLine="0"/>
        <w:jc w:val="left"/>
        <w:rPr>
          <w:rFonts w:ascii="Times New Roman"/>
          <w:color w:val="000000"/>
          <w:spacing w:val="0"/>
          <w:sz w:val="21"/>
        </w:rPr>
      </w:pPr>
      <w:r>
        <w:rPr>
          <w:rFonts w:ascii="KVUUQG+SimSun" w:hAnsi="KVUUQG+SimSun" w:cs="KVUUQG+SimSun"/>
          <w:color w:val="000000"/>
          <w:spacing w:val="0"/>
          <w:sz w:val="21"/>
        </w:rPr>
        <w:t>备注：本表以“万元”为金额单位（保留两位小数），反映部门</w:t>
      </w:r>
      <w:r>
        <w:rPr>
          <w:rFonts w:ascii="SimSun"/>
          <w:color w:val="000000"/>
          <w:spacing w:val="0"/>
          <w:sz w:val="21"/>
        </w:rPr>
        <w:t>/</w:t>
      </w:r>
      <w:r>
        <w:rPr>
          <w:rFonts w:ascii="KVUUQG+SimSun" w:hAnsi="KVUUQG+SimSun" w:cs="KVUUQG+SimSun"/>
          <w:color w:val="000000"/>
          <w:spacing w:val="0"/>
          <w:sz w:val="21"/>
        </w:rPr>
        <w:t>单位本年度各项支出情况</w:t>
      </w:r>
      <w:r>
        <w:rPr>
          <w:rFonts w:ascii="Times New Roman"/>
          <w:color w:val="000000"/>
          <w:spacing w:val="0"/>
          <w:sz w:val="21"/>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3</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4" style="position:absolute;margin-left:31.8999996185303pt;margin-top:94.75pt;z-index:-99;width:1005.54998779297pt;height:312.899993896484pt;mso-position-horizontal:absolute;mso-position-horizontal-relative:page;mso-position-vertical:absolute;mso-position-vertical-relative:page" type="#_x0000_t75">
            <v:imagedata xmlns:r="http://schemas.openxmlformats.org/officeDocument/2006/relationships" r:id="rId25"/>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39" w:id="br39"/>
      </w:r>
      <w:r>
        <w:bookmarkEnd w:id="br39"/>
      </w:r>
      <w:r>
        <w:rPr>
          <w:rFonts w:ascii="Arial"/>
          <w:color w:val="ff0000"/>
          <w:spacing w:val="0"/>
          <w:sz w:val="2"/>
        </w:rPr>
        <w:t xml:space="preserve"> </w:t>
      </w:r>
    </w:p>
    <w:p>
      <w:pPr>
        <w:pStyle w:val="Normal"/>
        <w:framePr w:w="4080" w:x="9915" w:y="419"/>
        <w:widowControl w:val="off"/>
        <w:autoSpaceDE w:val="off"/>
        <w:autoSpaceDN w:val="off"/>
        <w:spacing w:before="0" w:after="0" w:line="320" w:lineRule="exact"/>
        <w:ind w:left="0" w:right="0" w:firstLine="0"/>
        <w:jc w:val="left"/>
        <w:rPr>
          <w:rFonts w:ascii="Times New Roman"/>
          <w:color w:val="000000"/>
          <w:spacing w:val="0"/>
          <w:sz w:val="32"/>
        </w:rPr>
      </w:pPr>
      <w:r>
        <w:rPr>
          <w:rFonts w:ascii="KVUUQG+SimSun" w:hAnsi="KVUUQG+SimSun" w:cs="KVUUQG+SimSun"/>
          <w:color w:val="000000"/>
          <w:spacing w:val="0"/>
          <w:sz w:val="32"/>
        </w:rPr>
        <w:t>财政拨款收入支出决算总表</w:t>
      </w:r>
      <w:r>
        <w:rPr>
          <w:rFonts w:ascii="Times New Roman"/>
          <w:color w:val="000000"/>
          <w:spacing w:val="0"/>
          <w:sz w:val="32"/>
        </w:rPr>
      </w:r>
    </w:p>
    <w:p>
      <w:pPr>
        <w:pStyle w:val="Normal"/>
        <w:framePr w:w="1540" w:x="21583" w:y="947"/>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财决公开</w:t>
      </w:r>
      <w:r>
        <w:rPr>
          <w:rFonts w:ascii="Times New Roman"/>
          <w:color w:val="000000"/>
          <w:spacing w:val="0"/>
          <w:sz w:val="20"/>
        </w:rPr>
        <w:t xml:space="preserve"> </w:t>
      </w:r>
      <w:r>
        <w:rPr>
          <w:rFonts w:ascii="SimSun"/>
          <w:color w:val="000000"/>
          <w:spacing w:val="0"/>
          <w:sz w:val="20"/>
        </w:rPr>
        <w:t>04</w:t>
      </w:r>
      <w:r>
        <w:rPr>
          <w:rFonts w:ascii="KVUUQG+SimSun" w:hAnsi="KVUUQG+SimSun" w:cs="KVUUQG+SimSun"/>
          <w:color w:val="000000"/>
          <w:spacing w:val="0"/>
          <w:sz w:val="20"/>
        </w:rPr>
        <w:t>表</w:t>
      </w:r>
      <w:r>
        <w:rPr>
          <w:rFonts w:ascii="Times New Roman"/>
          <w:color w:val="000000"/>
          <w:spacing w:val="0"/>
          <w:sz w:val="20"/>
        </w:rPr>
      </w:r>
    </w:p>
    <w:p>
      <w:pPr>
        <w:pStyle w:val="Normal"/>
        <w:framePr w:w="1540" w:x="21583"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KVUUQG+SimSun" w:hAnsi="KVUUQG+SimSun" w:cs="KVUUQG+SimSun"/>
          <w:color w:val="000000"/>
          <w:spacing w:val="0"/>
          <w:sz w:val="20"/>
        </w:rPr>
        <w:t>单位</w:t>
      </w:r>
      <w:r>
        <w:rPr>
          <w:rFonts w:ascii="SimSun"/>
          <w:color w:val="000000"/>
          <w:spacing w:val="0"/>
          <w:sz w:val="20"/>
        </w:rPr>
        <w:t>:</w:t>
      </w:r>
      <w:r>
        <w:rPr>
          <w:rFonts w:ascii="KVUUQG+SimSun" w:hAnsi="KVUUQG+SimSun" w:cs="KVUUQG+SimSun"/>
          <w:color w:val="000000"/>
          <w:spacing w:val="0"/>
          <w:sz w:val="20"/>
        </w:rPr>
        <w:t>万元</w:t>
      </w:r>
      <w:r>
        <w:rPr>
          <w:rFonts w:ascii="Times New Roman"/>
          <w:color w:val="000000"/>
          <w:spacing w:val="0"/>
          <w:sz w:val="20"/>
        </w:rPr>
      </w:r>
    </w:p>
    <w:p>
      <w:pPr>
        <w:pStyle w:val="Normal"/>
        <w:framePr w:w="2840" w:x="788" w:y="1259"/>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单位名称：成都儿童专科医院</w:t>
      </w:r>
      <w:r>
        <w:rPr>
          <w:rFonts w:ascii="Times New Roman"/>
          <w:color w:val="000000"/>
          <w:spacing w:val="0"/>
          <w:sz w:val="20"/>
        </w:rPr>
      </w:r>
    </w:p>
    <w:p>
      <w:pPr>
        <w:pStyle w:val="Normal"/>
        <w:framePr w:w="2840" w:x="788" w:y="1259"/>
        <w:widowControl w:val="off"/>
        <w:autoSpaceDE w:val="off"/>
        <w:autoSpaceDN w:val="off"/>
        <w:spacing w:before="614" w:after="0" w:line="220" w:lineRule="exact"/>
        <w:ind w:left="1936" w:right="0" w:firstLine="0"/>
        <w:jc w:val="left"/>
        <w:rPr>
          <w:rFonts w:ascii="Times New Roman"/>
          <w:color w:val="000000"/>
          <w:spacing w:val="0"/>
          <w:sz w:val="22"/>
        </w:rPr>
      </w:pPr>
      <w:r>
        <w:rPr>
          <w:rFonts w:ascii="KVUUQG+SimSun" w:hAnsi="KVUUQG+SimSun" w:cs="KVUUQG+SimSun"/>
          <w:color w:val="000000"/>
          <w:spacing w:val="0"/>
          <w:sz w:val="22"/>
        </w:rPr>
        <w:t>项目</w:t>
      </w:r>
      <w:r>
        <w:rPr>
          <w:rFonts w:ascii="Times New Roman"/>
          <w:color w:val="000000"/>
          <w:spacing w:val="0"/>
          <w:sz w:val="22"/>
        </w:rPr>
      </w:r>
    </w:p>
    <w:p>
      <w:pPr>
        <w:pStyle w:val="Normal"/>
        <w:framePr w:w="1090" w:x="10983"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KVUUQG+SimSun" w:hAnsi="KVUUQG+SimSun" w:cs="KVUUQG+SimSun"/>
          <w:color w:val="000000"/>
          <w:spacing w:val="0"/>
          <w:sz w:val="20"/>
        </w:rPr>
        <w:t>年度</w:t>
      </w:r>
      <w:r>
        <w:rPr>
          <w:rFonts w:ascii="Times New Roman"/>
          <w:color w:val="000000"/>
          <w:spacing w:val="0"/>
          <w:sz w:val="20"/>
        </w:rPr>
      </w:r>
    </w:p>
    <w:p>
      <w:pPr>
        <w:pStyle w:val="Normal"/>
        <w:framePr w:w="680" w:x="4258"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收入</w:t>
      </w:r>
      <w:r>
        <w:rPr>
          <w:rFonts w:ascii="Times New Roman"/>
          <w:color w:val="000000"/>
          <w:spacing w:val="0"/>
          <w:sz w:val="22"/>
        </w:rPr>
      </w:r>
    </w:p>
    <w:p>
      <w:pPr>
        <w:pStyle w:val="Normal"/>
        <w:framePr w:w="680" w:x="15413"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支出</w:t>
      </w:r>
      <w:r>
        <w:rPr>
          <w:rFonts w:ascii="Times New Roman"/>
          <w:color w:val="000000"/>
          <w:spacing w:val="0"/>
          <w:sz w:val="22"/>
        </w:rPr>
      </w:r>
    </w:p>
    <w:p>
      <w:pPr>
        <w:pStyle w:val="Normal"/>
        <w:framePr w:w="6966" w:x="16068" w:y="19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一般公共预算财政拨</w:t>
      </w:r>
      <w:r>
        <w:rPr>
          <w:rFonts w:ascii="Times New Roman"/>
          <w:color w:val="000000"/>
          <w:spacing w:val="338"/>
          <w:sz w:val="22"/>
        </w:rPr>
        <w:t xml:space="preserve"> </w:t>
      </w:r>
      <w:r>
        <w:rPr>
          <w:rFonts w:ascii="KVUUQG+SimSun" w:hAnsi="KVUUQG+SimSun" w:cs="KVUUQG+SimSun"/>
          <w:color w:val="000000"/>
          <w:spacing w:val="0"/>
          <w:sz w:val="22"/>
        </w:rPr>
        <w:t>政府性基金预算财政</w:t>
      </w:r>
      <w:r>
        <w:rPr>
          <w:rFonts w:ascii="Times New Roman"/>
          <w:color w:val="000000"/>
          <w:spacing w:val="338"/>
          <w:sz w:val="22"/>
        </w:rPr>
        <w:t xml:space="preserve"> </w:t>
      </w:r>
      <w:r>
        <w:rPr>
          <w:rFonts w:ascii="KVUUQG+SimSun" w:hAnsi="KVUUQG+SimSun" w:cs="KVUUQG+SimSun"/>
          <w:color w:val="000000"/>
          <w:spacing w:val="0"/>
          <w:sz w:val="22"/>
        </w:rPr>
        <w:t>国有资本经营预算财</w:t>
      </w:r>
      <w:r>
        <w:rPr>
          <w:rFonts w:ascii="Times New Roman"/>
          <w:color w:val="000000"/>
          <w:spacing w:val="0"/>
          <w:sz w:val="22"/>
        </w:rPr>
      </w:r>
    </w:p>
    <w:p>
      <w:pPr>
        <w:pStyle w:val="Normal"/>
        <w:framePr w:w="680" w:x="5335" w:y="207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行次</w:t>
      </w:r>
      <w:r>
        <w:rPr>
          <w:rFonts w:ascii="Times New Roman"/>
          <w:color w:val="000000"/>
          <w:spacing w:val="0"/>
          <w:sz w:val="22"/>
        </w:rPr>
      </w:r>
    </w:p>
    <w:p>
      <w:pPr>
        <w:pStyle w:val="Normal"/>
        <w:framePr w:w="680" w:x="6869" w:y="207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金额</w:t>
      </w:r>
      <w:r>
        <w:rPr>
          <w:rFonts w:ascii="Times New Roman"/>
          <w:color w:val="000000"/>
          <w:spacing w:val="0"/>
          <w:sz w:val="22"/>
        </w:rPr>
      </w:r>
    </w:p>
    <w:p>
      <w:pPr>
        <w:pStyle w:val="Normal"/>
        <w:framePr w:w="680" w:x="10318" w:y="207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w:t>
      </w:r>
      <w:r>
        <w:rPr>
          <w:rFonts w:ascii="Times New Roman"/>
          <w:color w:val="000000"/>
          <w:spacing w:val="0"/>
          <w:sz w:val="22"/>
        </w:rPr>
      </w:r>
    </w:p>
    <w:p>
      <w:pPr>
        <w:pStyle w:val="Normal"/>
        <w:framePr w:w="680" w:x="10318" w:y="2073"/>
        <w:widowControl w:val="off"/>
        <w:autoSpaceDE w:val="off"/>
        <w:autoSpaceDN w:val="off"/>
        <w:spacing w:before="276"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680" w:x="12931" w:y="207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行次</w:t>
      </w:r>
      <w:r>
        <w:rPr>
          <w:rFonts w:ascii="Times New Roman"/>
          <w:color w:val="000000"/>
          <w:spacing w:val="0"/>
          <w:sz w:val="22"/>
        </w:rPr>
      </w:r>
    </w:p>
    <w:p>
      <w:pPr>
        <w:pStyle w:val="Normal"/>
        <w:framePr w:w="680" w:x="14466" w:y="207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合计</w:t>
      </w:r>
      <w:r>
        <w:rPr>
          <w:rFonts w:ascii="Times New Roman"/>
          <w:color w:val="000000"/>
          <w:spacing w:val="0"/>
          <w:sz w:val="22"/>
        </w:rPr>
      </w:r>
    </w:p>
    <w:p>
      <w:pPr>
        <w:pStyle w:val="Normal"/>
        <w:framePr w:w="460" w:x="16948" w:y="2229"/>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款</w:t>
      </w:r>
      <w:r>
        <w:rPr>
          <w:rFonts w:ascii="Times New Roman"/>
          <w:color w:val="000000"/>
          <w:spacing w:val="0"/>
          <w:sz w:val="22"/>
        </w:rPr>
      </w:r>
    </w:p>
    <w:p>
      <w:pPr>
        <w:pStyle w:val="Normal"/>
        <w:framePr w:w="680" w:x="19212" w:y="2229"/>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拨款</w:t>
      </w:r>
      <w:r>
        <w:rPr>
          <w:rFonts w:ascii="Times New Roman"/>
          <w:color w:val="000000"/>
          <w:spacing w:val="0"/>
          <w:sz w:val="22"/>
        </w:rPr>
      </w:r>
    </w:p>
    <w:p>
      <w:pPr>
        <w:pStyle w:val="Normal"/>
        <w:framePr w:w="900" w:x="21475" w:y="2229"/>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政拨款</w:t>
      </w:r>
      <w:r>
        <w:rPr>
          <w:rFonts w:ascii="Times New Roman"/>
          <w:color w:val="000000"/>
          <w:spacing w:val="0"/>
          <w:sz w:val="22"/>
        </w:rPr>
      </w:r>
    </w:p>
    <w:p>
      <w:pPr>
        <w:pStyle w:val="Normal"/>
        <w:framePr w:w="680" w:x="2724" w:y="2569"/>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栏次</w:t>
      </w:r>
      <w:r>
        <w:rPr>
          <w:rFonts w:ascii="Times New Roman"/>
          <w:color w:val="000000"/>
          <w:spacing w:val="0"/>
          <w:sz w:val="22"/>
        </w:rPr>
      </w:r>
    </w:p>
    <w:p>
      <w:pPr>
        <w:pStyle w:val="Normal"/>
        <w:framePr w:w="350" w:x="7034" w:y="256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1</w:t>
      </w:r>
      <w:r>
        <w:rPr>
          <w:rFonts w:ascii="SimSun"/>
          <w:color w:val="000000"/>
          <w:spacing w:val="0"/>
          <w:sz w:val="22"/>
        </w:rPr>
      </w:r>
    </w:p>
    <w:p>
      <w:pPr>
        <w:pStyle w:val="Normal"/>
        <w:framePr w:w="350" w:x="14631" w:y="256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350" w:x="17003" w:y="256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3</w:t>
      </w:r>
      <w:r>
        <w:rPr>
          <w:rFonts w:ascii="SimSun"/>
          <w:color w:val="000000"/>
          <w:spacing w:val="0"/>
          <w:sz w:val="22"/>
        </w:rPr>
      </w:r>
    </w:p>
    <w:p>
      <w:pPr>
        <w:pStyle w:val="Normal"/>
        <w:framePr w:w="350" w:x="19377" w:y="256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4</w:t>
      </w:r>
      <w:r>
        <w:rPr>
          <w:rFonts w:ascii="SimSun"/>
          <w:color w:val="000000"/>
          <w:spacing w:val="0"/>
          <w:sz w:val="22"/>
        </w:rPr>
      </w:r>
    </w:p>
    <w:p>
      <w:pPr>
        <w:pStyle w:val="Normal"/>
        <w:framePr w:w="350" w:x="21750" w:y="2569"/>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5</w:t>
      </w:r>
      <w:r>
        <w:rPr>
          <w:rFonts w:ascii="SimSun"/>
          <w:color w:val="000000"/>
          <w:spacing w:val="0"/>
          <w:sz w:val="22"/>
        </w:rPr>
      </w:r>
    </w:p>
    <w:p>
      <w:pPr>
        <w:pStyle w:val="Normal"/>
        <w:framePr w:w="2400" w:x="788" w:y="291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一、一般公共预算财政拨款</w:t>
      </w:r>
      <w:r>
        <w:rPr>
          <w:rFonts w:ascii="Times New Roman"/>
          <w:color w:val="000000"/>
          <w:spacing w:val="0"/>
          <w:sz w:val="18"/>
        </w:rPr>
      </w:r>
    </w:p>
    <w:p>
      <w:pPr>
        <w:pStyle w:val="Normal"/>
        <w:framePr w:w="330" w:x="5510" w:y="291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w:t>
      </w:r>
      <w:r>
        <w:rPr>
          <w:rFonts w:ascii="SimSun"/>
          <w:color w:val="000000"/>
          <w:spacing w:val="0"/>
          <w:sz w:val="18"/>
        </w:rPr>
      </w:r>
    </w:p>
    <w:p>
      <w:pPr>
        <w:pStyle w:val="Normal"/>
        <w:framePr w:w="2976" w:x="7447" w:y="29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2,393.13</w:t>
      </w:r>
      <w:r>
        <w:rPr>
          <w:rFonts w:ascii="SimSun"/>
          <w:color w:val="000000"/>
          <w:spacing w:val="126"/>
          <w:sz w:val="18"/>
        </w:rPr>
        <w:t xml:space="preserve"> </w:t>
      </w:r>
      <w:r>
        <w:rPr>
          <w:rFonts w:ascii="KVUUQG+SimSun" w:hAnsi="KVUUQG+SimSun" w:cs="KVUUQG+SimSun"/>
          <w:color w:val="000000"/>
          <w:spacing w:val="0"/>
          <w:sz w:val="18"/>
        </w:rPr>
        <w:t>一、一般公共服务支出</w:t>
      </w:r>
      <w:r>
        <w:rPr>
          <w:rFonts w:ascii="Times New Roman"/>
          <w:color w:val="000000"/>
          <w:spacing w:val="0"/>
          <w:sz w:val="18"/>
        </w:rPr>
      </w:r>
    </w:p>
    <w:p>
      <w:pPr>
        <w:pStyle w:val="Normal"/>
        <w:framePr w:w="2976" w:x="7447" w:y="2916"/>
        <w:widowControl w:val="off"/>
        <w:autoSpaceDE w:val="off"/>
        <w:autoSpaceDN w:val="off"/>
        <w:spacing w:before="142" w:after="0" w:line="180" w:lineRule="exact"/>
        <w:ind w:left="936" w:right="0" w:firstLine="0"/>
        <w:jc w:val="left"/>
        <w:rPr>
          <w:rFonts w:ascii="Times New Roman"/>
          <w:color w:val="000000"/>
          <w:spacing w:val="0"/>
          <w:sz w:val="18"/>
        </w:rPr>
      </w:pPr>
      <w:r>
        <w:rPr>
          <w:rFonts w:ascii="KVUUQG+SimSun" w:hAnsi="KVUUQG+SimSun" w:cs="KVUUQG+SimSun"/>
          <w:color w:val="000000"/>
          <w:spacing w:val="0"/>
          <w:sz w:val="18"/>
        </w:rPr>
        <w:t>二、外交支出</w:t>
      </w:r>
      <w:r>
        <w:rPr>
          <w:rFonts w:ascii="Times New Roman"/>
          <w:color w:val="000000"/>
          <w:spacing w:val="0"/>
          <w:sz w:val="18"/>
        </w:rPr>
      </w:r>
    </w:p>
    <w:p>
      <w:pPr>
        <w:pStyle w:val="Normal"/>
        <w:framePr w:w="420" w:x="13061" w:y="291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33</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34</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35</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36</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38</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40</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41</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42</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43</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44</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45</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46</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47</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48</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49</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50</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51</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52</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53</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54</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55</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56</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57</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58</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59</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60</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61</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62</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63</w:t>
      </w:r>
      <w:r>
        <w:rPr>
          <w:rFonts w:ascii="SimSun"/>
          <w:color w:val="000000"/>
          <w:spacing w:val="0"/>
          <w:sz w:val="18"/>
        </w:rPr>
      </w:r>
    </w:p>
    <w:p>
      <w:pPr>
        <w:pStyle w:val="Normal"/>
        <w:framePr w:w="420" w:x="13061" w:y="291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64</w:t>
      </w:r>
      <w:r>
        <w:rPr>
          <w:rFonts w:ascii="SimSun"/>
          <w:color w:val="000000"/>
          <w:spacing w:val="0"/>
          <w:sz w:val="18"/>
        </w:rPr>
      </w:r>
    </w:p>
    <w:p>
      <w:pPr>
        <w:pStyle w:val="Normal"/>
        <w:framePr w:w="2580" w:x="788" w:y="323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二、政府性基金预算财政拨款</w:t>
      </w:r>
      <w:r>
        <w:rPr>
          <w:rFonts w:ascii="Times New Roman"/>
          <w:color w:val="000000"/>
          <w:spacing w:val="0"/>
          <w:sz w:val="18"/>
        </w:rPr>
      </w:r>
    </w:p>
    <w:p>
      <w:pPr>
        <w:pStyle w:val="Normal"/>
        <w:framePr w:w="330" w:x="5510" w:y="323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2760" w:x="788" w:y="356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三、国有资本经营预算财政拨款</w:t>
      </w:r>
      <w:r>
        <w:rPr>
          <w:rFonts w:ascii="Times New Roman"/>
          <w:color w:val="000000"/>
          <w:spacing w:val="0"/>
          <w:sz w:val="18"/>
        </w:rPr>
      </w:r>
    </w:p>
    <w:p>
      <w:pPr>
        <w:pStyle w:val="Normal"/>
        <w:framePr w:w="330" w:x="5510" w:y="356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1320" w:x="8383" w:y="356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三、国防支出</w:t>
      </w:r>
      <w:r>
        <w:rPr>
          <w:rFonts w:ascii="Times New Roman"/>
          <w:color w:val="000000"/>
          <w:spacing w:val="0"/>
          <w:sz w:val="18"/>
        </w:rPr>
      </w:r>
    </w:p>
    <w:p>
      <w:pPr>
        <w:pStyle w:val="Normal"/>
        <w:framePr w:w="420" w:x="788" w:y="388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38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w:t>
      </w:r>
      <w:r>
        <w:rPr>
          <w:rFonts w:ascii="SimSun"/>
          <w:color w:val="000000"/>
          <w:spacing w:val="0"/>
          <w:sz w:val="18"/>
        </w:rPr>
      </w:r>
    </w:p>
    <w:p>
      <w:pPr>
        <w:pStyle w:val="Normal"/>
        <w:framePr w:w="1900" w:x="8167" w:y="3863"/>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四、公共安全支出</w:t>
      </w:r>
      <w:r>
        <w:rPr>
          <w:rFonts w:ascii="Times New Roman"/>
          <w:color w:val="000000"/>
          <w:spacing w:val="0"/>
          <w:sz w:val="18"/>
        </w:rPr>
      </w:r>
    </w:p>
    <w:p>
      <w:pPr>
        <w:pStyle w:val="Normal"/>
        <w:framePr w:w="1900" w:x="8167" w:y="3863"/>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五、教育支出</w:t>
      </w:r>
      <w:r>
        <w:rPr>
          <w:rFonts w:ascii="Times New Roman"/>
          <w:color w:val="000000"/>
          <w:spacing w:val="0"/>
          <w:sz w:val="18"/>
        </w:rPr>
      </w:r>
    </w:p>
    <w:p>
      <w:pPr>
        <w:pStyle w:val="Normal"/>
        <w:framePr w:w="420" w:x="788" w:y="420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420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w:t>
      </w:r>
      <w:r>
        <w:rPr>
          <w:rFonts w:ascii="SimSun"/>
          <w:color w:val="000000"/>
          <w:spacing w:val="0"/>
          <w:sz w:val="18"/>
        </w:rPr>
      </w:r>
    </w:p>
    <w:p>
      <w:pPr>
        <w:pStyle w:val="Normal"/>
        <w:framePr w:w="420" w:x="788" w:y="452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452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w:t>
      </w:r>
      <w:r>
        <w:rPr>
          <w:rFonts w:ascii="SimSun"/>
          <w:color w:val="000000"/>
          <w:spacing w:val="0"/>
          <w:sz w:val="18"/>
        </w:rPr>
      </w:r>
    </w:p>
    <w:p>
      <w:pPr>
        <w:pStyle w:val="Normal"/>
        <w:framePr w:w="420" w:x="6011" w:y="452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6011" w:y="4526"/>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680" w:x="8383" w:y="452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六、科学技术支出</w:t>
      </w:r>
      <w:r>
        <w:rPr>
          <w:rFonts w:ascii="Times New Roman"/>
          <w:color w:val="000000"/>
          <w:spacing w:val="0"/>
          <w:sz w:val="18"/>
        </w:rPr>
      </w:r>
    </w:p>
    <w:p>
      <w:pPr>
        <w:pStyle w:val="Normal"/>
        <w:framePr w:w="420" w:x="788" w:y="484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48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w:t>
      </w:r>
      <w:r>
        <w:rPr>
          <w:rFonts w:ascii="SimSun"/>
          <w:color w:val="000000"/>
          <w:spacing w:val="0"/>
          <w:sz w:val="18"/>
        </w:rPr>
      </w:r>
    </w:p>
    <w:p>
      <w:pPr>
        <w:pStyle w:val="Normal"/>
        <w:framePr w:w="2796" w:x="8167" w:y="4848"/>
        <w:widowControl w:val="off"/>
        <w:autoSpaceDE w:val="off"/>
        <w:autoSpaceDN w:val="off"/>
        <w:spacing w:before="0" w:after="0" w:line="180" w:lineRule="exact"/>
        <w:ind w:left="216" w:right="0" w:firstLine="0"/>
        <w:jc w:val="left"/>
        <w:rPr>
          <w:rFonts w:ascii="Times New Roman"/>
          <w:color w:val="000000"/>
          <w:spacing w:val="0"/>
          <w:sz w:val="18"/>
        </w:rPr>
      </w:pPr>
      <w:r>
        <w:rPr>
          <w:rFonts w:ascii="KVUUQG+SimSun" w:hAnsi="KVUUQG+SimSun" w:cs="KVUUQG+SimSun"/>
          <w:color w:val="000000"/>
          <w:spacing w:val="0"/>
          <w:sz w:val="18"/>
        </w:rPr>
        <w:t>七、文化旅游体育与传媒支出</w:t>
      </w:r>
      <w:r>
        <w:rPr>
          <w:rFonts w:ascii="Times New Roman"/>
          <w:color w:val="000000"/>
          <w:spacing w:val="0"/>
          <w:sz w:val="18"/>
        </w:rPr>
      </w:r>
    </w:p>
    <w:p>
      <w:pPr>
        <w:pStyle w:val="Normal"/>
        <w:framePr w:w="2796" w:x="8167" w:y="4848"/>
        <w:widowControl w:val="off"/>
        <w:autoSpaceDE w:val="off"/>
        <w:autoSpaceDN w:val="off"/>
        <w:spacing w:before="12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八、社会保障和就业支出</w:t>
      </w:r>
      <w:r>
        <w:rPr>
          <w:rFonts w:ascii="Times New Roman"/>
          <w:color w:val="000000"/>
          <w:spacing w:val="0"/>
          <w:sz w:val="18"/>
        </w:rPr>
      </w:r>
    </w:p>
    <w:p>
      <w:pPr>
        <w:pStyle w:val="Normal"/>
        <w:framePr w:w="2796" w:x="8167" w:y="4848"/>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九、卫生健康支出</w:t>
      </w:r>
      <w:r>
        <w:rPr>
          <w:rFonts w:ascii="Times New Roman"/>
          <w:color w:val="000000"/>
          <w:spacing w:val="0"/>
          <w:sz w:val="18"/>
        </w:rPr>
      </w:r>
    </w:p>
    <w:p>
      <w:pPr>
        <w:pStyle w:val="Normal"/>
        <w:framePr w:w="420" w:x="788" w:y="517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51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w:t>
      </w:r>
      <w:r>
        <w:rPr>
          <w:rFonts w:ascii="SimSun"/>
          <w:color w:val="000000"/>
          <w:spacing w:val="0"/>
          <w:sz w:val="18"/>
        </w:rPr>
      </w:r>
    </w:p>
    <w:p>
      <w:pPr>
        <w:pStyle w:val="Normal"/>
        <w:framePr w:w="420" w:x="788" w:y="549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30" w:x="5510" w:y="54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w:t>
      </w:r>
      <w:r>
        <w:rPr>
          <w:rFonts w:ascii="SimSun"/>
          <w:color w:val="000000"/>
          <w:spacing w:val="0"/>
          <w:sz w:val="18"/>
        </w:rPr>
      </w:r>
    </w:p>
    <w:p>
      <w:pPr>
        <w:pStyle w:val="Normal"/>
        <w:framePr w:w="960" w:x="15044" w:y="54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0" w:x="17417" w:y="54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420" w:x="788" w:y="581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5465" w:y="58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14</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15</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16</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17</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18</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19</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20</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21</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22</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23</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24</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25</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26</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27</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28</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29</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30</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w:t>
      </w:r>
      <w:r>
        <w:rPr>
          <w:rFonts w:ascii="SimSun"/>
          <w:color w:val="000000"/>
          <w:spacing w:val="0"/>
          <w:sz w:val="18"/>
        </w:rPr>
      </w:r>
    </w:p>
    <w:p>
      <w:pPr>
        <w:pStyle w:val="Normal"/>
        <w:framePr w:w="420" w:x="5465" w:y="58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32</w:t>
      </w:r>
      <w:r>
        <w:rPr>
          <w:rFonts w:ascii="SimSun"/>
          <w:color w:val="000000"/>
          <w:spacing w:val="0"/>
          <w:sz w:val="18"/>
        </w:rPr>
      </w:r>
    </w:p>
    <w:p>
      <w:pPr>
        <w:pStyle w:val="Normal"/>
        <w:framePr w:w="1900" w:x="8167" w:y="5795"/>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十、节能环保支出</w:t>
      </w:r>
      <w:r>
        <w:rPr>
          <w:rFonts w:ascii="Times New Roman"/>
          <w:color w:val="000000"/>
          <w:spacing w:val="0"/>
          <w:sz w:val="18"/>
        </w:rPr>
      </w:r>
    </w:p>
    <w:p>
      <w:pPr>
        <w:pStyle w:val="Normal"/>
        <w:framePr w:w="420" w:x="788" w:y="613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080" w:x="8167" w:y="6117"/>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十一、城乡社区支出</w:t>
      </w:r>
      <w:r>
        <w:rPr>
          <w:rFonts w:ascii="Times New Roman"/>
          <w:color w:val="000000"/>
          <w:spacing w:val="0"/>
          <w:sz w:val="18"/>
        </w:rPr>
      </w:r>
    </w:p>
    <w:p>
      <w:pPr>
        <w:pStyle w:val="Normal"/>
        <w:framePr w:w="420" w:x="788" w:y="645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900" w:x="8167" w:y="6439"/>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十二、农林水支出</w:t>
      </w:r>
      <w:r>
        <w:rPr>
          <w:rFonts w:ascii="Times New Roman"/>
          <w:color w:val="000000"/>
          <w:spacing w:val="0"/>
          <w:sz w:val="18"/>
        </w:rPr>
      </w:r>
    </w:p>
    <w:p>
      <w:pPr>
        <w:pStyle w:val="Normal"/>
        <w:framePr w:w="420" w:x="788" w:y="678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080" w:x="8167" w:y="6761"/>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十三、交通运输支出</w:t>
      </w:r>
      <w:r>
        <w:rPr>
          <w:rFonts w:ascii="Times New Roman"/>
          <w:color w:val="000000"/>
          <w:spacing w:val="0"/>
          <w:sz w:val="18"/>
        </w:rPr>
      </w:r>
    </w:p>
    <w:p>
      <w:pPr>
        <w:pStyle w:val="Normal"/>
        <w:framePr w:w="420" w:x="788" w:y="710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980" w:x="8167" w:y="7083"/>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十四、资源勘探工业信息等支出</w:t>
      </w:r>
      <w:r>
        <w:rPr>
          <w:rFonts w:ascii="Times New Roman"/>
          <w:color w:val="000000"/>
          <w:spacing w:val="0"/>
          <w:sz w:val="18"/>
        </w:rPr>
      </w:r>
    </w:p>
    <w:p>
      <w:pPr>
        <w:pStyle w:val="Normal"/>
        <w:framePr w:w="2980" w:x="8167" w:y="7083"/>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十五、商业服务业等支出</w:t>
      </w:r>
      <w:r>
        <w:rPr>
          <w:rFonts w:ascii="Times New Roman"/>
          <w:color w:val="000000"/>
          <w:spacing w:val="0"/>
          <w:sz w:val="18"/>
        </w:rPr>
      </w:r>
    </w:p>
    <w:p>
      <w:pPr>
        <w:pStyle w:val="Normal"/>
        <w:framePr w:w="2980" w:x="8167" w:y="7083"/>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十六、金融支出</w:t>
      </w:r>
      <w:r>
        <w:rPr>
          <w:rFonts w:ascii="Times New Roman"/>
          <w:color w:val="000000"/>
          <w:spacing w:val="0"/>
          <w:sz w:val="18"/>
        </w:rPr>
      </w:r>
    </w:p>
    <w:p>
      <w:pPr>
        <w:pStyle w:val="Normal"/>
        <w:framePr w:w="420" w:x="788" w:y="742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774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806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2980" w:x="8167" w:y="8049"/>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十七、援助其他地区支出</w:t>
      </w:r>
      <w:r>
        <w:rPr>
          <w:rFonts w:ascii="Times New Roman"/>
          <w:color w:val="000000"/>
          <w:spacing w:val="0"/>
          <w:sz w:val="18"/>
        </w:rPr>
      </w:r>
    </w:p>
    <w:p>
      <w:pPr>
        <w:pStyle w:val="Normal"/>
        <w:framePr w:w="2980" w:x="8167" w:y="8049"/>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十八、自然资源海洋气象等支出</w:t>
      </w:r>
      <w:r>
        <w:rPr>
          <w:rFonts w:ascii="Times New Roman"/>
          <w:color w:val="000000"/>
          <w:spacing w:val="0"/>
          <w:sz w:val="18"/>
        </w:rPr>
      </w:r>
    </w:p>
    <w:p>
      <w:pPr>
        <w:pStyle w:val="Normal"/>
        <w:framePr w:w="2980" w:x="8167" w:y="8049"/>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十九、住房保障支出</w:t>
      </w:r>
      <w:r>
        <w:rPr>
          <w:rFonts w:ascii="Times New Roman"/>
          <w:color w:val="000000"/>
          <w:spacing w:val="0"/>
          <w:sz w:val="18"/>
        </w:rPr>
      </w:r>
    </w:p>
    <w:p>
      <w:pPr>
        <w:pStyle w:val="Normal"/>
        <w:framePr w:w="420" w:x="788" w:y="839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871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903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160" w:x="8167" w:y="9015"/>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二十、粮油物资储备支出</w:t>
      </w:r>
      <w:r>
        <w:rPr>
          <w:rFonts w:ascii="Times New Roman"/>
          <w:color w:val="000000"/>
          <w:spacing w:val="0"/>
          <w:sz w:val="18"/>
        </w:rPr>
      </w:r>
    </w:p>
    <w:p>
      <w:pPr>
        <w:pStyle w:val="Normal"/>
        <w:framePr w:w="3160" w:x="8167" w:y="9015"/>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二十一、国有资本经营预算支出</w:t>
      </w:r>
      <w:r>
        <w:rPr>
          <w:rFonts w:ascii="Times New Roman"/>
          <w:color w:val="000000"/>
          <w:spacing w:val="0"/>
          <w:sz w:val="18"/>
        </w:rPr>
      </w:r>
    </w:p>
    <w:p>
      <w:pPr>
        <w:pStyle w:val="Normal"/>
        <w:framePr w:w="3160" w:x="8167" w:y="9015"/>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二十二、灾害防治及应急管理支出</w:t>
      </w:r>
      <w:r>
        <w:rPr>
          <w:rFonts w:ascii="Times New Roman"/>
          <w:color w:val="000000"/>
          <w:spacing w:val="0"/>
          <w:sz w:val="18"/>
        </w:rPr>
      </w:r>
    </w:p>
    <w:p>
      <w:pPr>
        <w:pStyle w:val="Normal"/>
        <w:framePr w:w="3160" w:x="8167" w:y="9015"/>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二十三、其他支出</w:t>
      </w:r>
      <w:r>
        <w:rPr>
          <w:rFonts w:ascii="Times New Roman"/>
          <w:color w:val="000000"/>
          <w:spacing w:val="0"/>
          <w:sz w:val="18"/>
        </w:rPr>
      </w:r>
    </w:p>
    <w:p>
      <w:pPr>
        <w:pStyle w:val="Normal"/>
        <w:framePr w:w="420" w:x="788" w:y="935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967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1000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1032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3160" w:x="8167" w:y="10303"/>
        <w:widowControl w:val="off"/>
        <w:autoSpaceDE w:val="off"/>
        <w:autoSpaceDN w:val="off"/>
        <w:spacing w:before="0"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二十四、债务还本支出</w:t>
      </w:r>
      <w:r>
        <w:rPr>
          <w:rFonts w:ascii="Times New Roman"/>
          <w:color w:val="000000"/>
          <w:spacing w:val="0"/>
          <w:sz w:val="18"/>
        </w:rPr>
      </w:r>
    </w:p>
    <w:p>
      <w:pPr>
        <w:pStyle w:val="Normal"/>
        <w:framePr w:w="3160" w:x="8167" w:y="10303"/>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二十五、债务付息支出</w:t>
      </w:r>
      <w:r>
        <w:rPr>
          <w:rFonts w:ascii="Times New Roman"/>
          <w:color w:val="000000"/>
          <w:spacing w:val="0"/>
          <w:sz w:val="18"/>
        </w:rPr>
      </w:r>
    </w:p>
    <w:p>
      <w:pPr>
        <w:pStyle w:val="Normal"/>
        <w:framePr w:w="3160" w:x="8167" w:y="10303"/>
        <w:widowControl w:val="off"/>
        <w:autoSpaceDE w:val="off"/>
        <w:autoSpaceDN w:val="off"/>
        <w:spacing w:before="102" w:after="0" w:line="220" w:lineRule="exact"/>
        <w:ind w:left="0" w:right="0" w:firstLine="0"/>
        <w:jc w:val="left"/>
        <w:rPr>
          <w:rFonts w:ascii="Times New Roman"/>
          <w:color w:val="000000"/>
          <w:spacing w:val="0"/>
          <w:sz w:val="18"/>
        </w:rPr>
      </w:pPr>
      <w:r>
        <w:rPr>
          <w:rFonts w:ascii="KVUUQG+SimSun" w:hAnsi="KVUUQG+SimSun" w:cs="KVUUQG+SimSun"/>
          <w:color w:val="000000"/>
          <w:spacing w:val="-4"/>
          <w:sz w:val="22"/>
        </w:rPr>
        <w:t>ꢀ</w:t>
      </w:r>
      <w:r>
        <w:rPr>
          <w:rFonts w:ascii="KVUUQG+SimSun" w:hAnsi="KVUUQG+SimSun" w:cs="KVUUQG+SimSun"/>
          <w:color w:val="000000"/>
          <w:spacing w:val="0"/>
          <w:sz w:val="18"/>
        </w:rPr>
        <w:t>二十六、抗疫特别国债安排的支出</w:t>
      </w:r>
      <w:r>
        <w:rPr>
          <w:rFonts w:ascii="Times New Roman"/>
          <w:color w:val="000000"/>
          <w:spacing w:val="0"/>
          <w:sz w:val="18"/>
        </w:rPr>
      </w:r>
    </w:p>
    <w:p>
      <w:pPr>
        <w:pStyle w:val="Normal"/>
        <w:framePr w:w="420" w:x="788" w:y="1064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788" w:y="1096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320" w:x="788" w:y="1128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本年收入合计</w:t>
      </w:r>
      <w:r>
        <w:rPr>
          <w:rFonts w:ascii="Times New Roman"/>
          <w:color w:val="000000"/>
          <w:spacing w:val="0"/>
          <w:sz w:val="18"/>
        </w:rPr>
      </w:r>
    </w:p>
    <w:p>
      <w:pPr>
        <w:pStyle w:val="Normal"/>
        <w:framePr w:w="2256" w:x="7447" w:y="1128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2,393.13</w:t>
      </w:r>
      <w:r>
        <w:rPr>
          <w:rFonts w:ascii="SimSun"/>
          <w:color w:val="000000"/>
          <w:spacing w:val="126"/>
          <w:sz w:val="18"/>
        </w:rPr>
        <w:t xml:space="preserve"> </w:t>
      </w:r>
      <w:r>
        <w:rPr>
          <w:rFonts w:ascii="KVUUQG+SimSun" w:hAnsi="KVUUQG+SimSun" w:cs="KVUUQG+SimSun"/>
          <w:color w:val="000000"/>
          <w:spacing w:val="0"/>
          <w:sz w:val="18"/>
        </w:rPr>
        <w:t>本年支出合计</w:t>
      </w:r>
      <w:r>
        <w:rPr>
          <w:rFonts w:ascii="Times New Roman"/>
          <w:color w:val="000000"/>
          <w:spacing w:val="0"/>
          <w:sz w:val="18"/>
        </w:rPr>
      </w:r>
    </w:p>
    <w:p>
      <w:pPr>
        <w:pStyle w:val="Normal"/>
        <w:framePr w:w="960" w:x="15044" w:y="112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0" w:x="17417" w:y="112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0" w:x="17417" w:y="11288"/>
        <w:widowControl w:val="off"/>
        <w:autoSpaceDE w:val="off"/>
        <w:autoSpaceDN w:val="off"/>
        <w:spacing w:before="143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2940" w:x="788" w:y="1161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年初财政拨款结转和结余</w:t>
      </w:r>
      <w:r>
        <w:rPr>
          <w:rFonts w:ascii="Times New Roman"/>
          <w:color w:val="000000"/>
          <w:spacing w:val="0"/>
          <w:sz w:val="18"/>
        </w:rPr>
      </w:r>
    </w:p>
    <w:p>
      <w:pPr>
        <w:pStyle w:val="Normal"/>
        <w:framePr w:w="2940" w:x="788" w:y="11610"/>
        <w:widowControl w:val="off"/>
        <w:autoSpaceDE w:val="off"/>
        <w:autoSpaceDN w:val="off"/>
        <w:spacing w:before="142" w:after="0" w:line="180" w:lineRule="exact"/>
        <w:ind w:left="180" w:right="0" w:firstLine="0"/>
        <w:jc w:val="left"/>
        <w:rPr>
          <w:rFonts w:ascii="Times New Roman"/>
          <w:color w:val="000000"/>
          <w:spacing w:val="0"/>
          <w:sz w:val="18"/>
        </w:rPr>
      </w:pPr>
      <w:r>
        <w:rPr>
          <w:rFonts w:ascii="KVUUQG+SimSun" w:hAnsi="KVUUQG+SimSun" w:cs="KVUUQG+SimSun"/>
          <w:color w:val="000000"/>
          <w:spacing w:val="0"/>
          <w:sz w:val="18"/>
        </w:rPr>
        <w:t>一、一般公共预算财政拨款</w:t>
      </w:r>
      <w:r>
        <w:rPr>
          <w:rFonts w:ascii="Times New Roman"/>
          <w:color w:val="000000"/>
          <w:spacing w:val="0"/>
          <w:sz w:val="18"/>
        </w:rPr>
      </w:r>
    </w:p>
    <w:p>
      <w:pPr>
        <w:pStyle w:val="Normal"/>
        <w:framePr w:w="2940" w:x="788" w:y="11610"/>
        <w:widowControl w:val="off"/>
        <w:autoSpaceDE w:val="off"/>
        <w:autoSpaceDN w:val="off"/>
        <w:spacing w:before="142" w:after="0" w:line="180" w:lineRule="exact"/>
        <w:ind w:left="180" w:right="0" w:firstLine="0"/>
        <w:jc w:val="left"/>
        <w:rPr>
          <w:rFonts w:ascii="Times New Roman"/>
          <w:color w:val="000000"/>
          <w:spacing w:val="0"/>
          <w:sz w:val="18"/>
        </w:rPr>
      </w:pPr>
      <w:r>
        <w:rPr>
          <w:rFonts w:ascii="KVUUQG+SimSun" w:hAnsi="KVUUQG+SimSun" w:cs="KVUUQG+SimSun"/>
          <w:color w:val="000000"/>
          <w:spacing w:val="0"/>
          <w:sz w:val="18"/>
        </w:rPr>
        <w:t>二、政府性基金预算财政拨款</w:t>
      </w:r>
      <w:r>
        <w:rPr>
          <w:rFonts w:ascii="Times New Roman"/>
          <w:color w:val="000000"/>
          <w:spacing w:val="0"/>
          <w:sz w:val="18"/>
        </w:rPr>
      </w:r>
    </w:p>
    <w:p>
      <w:pPr>
        <w:pStyle w:val="Normal"/>
        <w:framePr w:w="2940" w:x="788" w:y="11610"/>
        <w:widowControl w:val="off"/>
        <w:autoSpaceDE w:val="off"/>
        <w:autoSpaceDN w:val="off"/>
        <w:spacing w:before="142" w:after="0" w:line="180" w:lineRule="exact"/>
        <w:ind w:left="180" w:right="0" w:firstLine="0"/>
        <w:jc w:val="left"/>
        <w:rPr>
          <w:rFonts w:ascii="Times New Roman"/>
          <w:color w:val="000000"/>
          <w:spacing w:val="0"/>
          <w:sz w:val="18"/>
        </w:rPr>
      </w:pPr>
      <w:r>
        <w:rPr>
          <w:rFonts w:ascii="KVUUQG+SimSun" w:hAnsi="KVUUQG+SimSun" w:cs="KVUUQG+SimSun"/>
          <w:color w:val="000000"/>
          <w:spacing w:val="0"/>
          <w:sz w:val="18"/>
        </w:rPr>
        <w:t>三、国有资本经营预算财政拨款</w:t>
      </w:r>
      <w:r>
        <w:rPr>
          <w:rFonts w:ascii="Times New Roman"/>
          <w:color w:val="000000"/>
          <w:spacing w:val="0"/>
          <w:sz w:val="18"/>
        </w:rPr>
      </w:r>
    </w:p>
    <w:p>
      <w:pPr>
        <w:pStyle w:val="Normal"/>
        <w:framePr w:w="2940" w:x="788" w:y="11610"/>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总计</w:t>
      </w:r>
      <w:r>
        <w:rPr>
          <w:rFonts w:ascii="Times New Roman"/>
          <w:color w:val="000000"/>
          <w:spacing w:val="0"/>
          <w:sz w:val="18"/>
        </w:rPr>
      </w:r>
    </w:p>
    <w:p>
      <w:pPr>
        <w:pStyle w:val="Normal"/>
        <w:framePr w:w="2220" w:x="8383" w:y="1161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年末财政拨款结转和结余</w:t>
      </w:r>
      <w:r>
        <w:rPr>
          <w:rFonts w:ascii="Times New Roman"/>
          <w:color w:val="000000"/>
          <w:spacing w:val="0"/>
          <w:sz w:val="18"/>
        </w:rPr>
      </w:r>
    </w:p>
    <w:p>
      <w:pPr>
        <w:pStyle w:val="Normal"/>
        <w:framePr w:w="420" w:x="8383" w:y="1193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8383" w:y="1193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8383" w:y="1193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15764" w:y="1193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60" w:x="18137" w:y="1191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18137"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18137"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0510" w:y="1191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0510"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0510"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2883" w:y="11913"/>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2883"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60" w:x="22883" w:y="11913"/>
        <w:widowControl w:val="off"/>
        <w:autoSpaceDE w:val="off"/>
        <w:autoSpaceDN w:val="off"/>
        <w:spacing w:before="10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w:t>
      </w:r>
      <w:r>
        <w:rPr>
          <w:rFonts w:ascii="Times New Roman"/>
          <w:color w:val="000000"/>
          <w:spacing w:val="0"/>
          <w:sz w:val="22"/>
        </w:rPr>
      </w:r>
    </w:p>
    <w:p>
      <w:pPr>
        <w:pStyle w:val="Normal"/>
        <w:framePr w:w="420" w:x="15764" w:y="1225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420" w:x="15764" w:y="1225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1536" w:x="7447" w:y="1289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2,393.13</w:t>
      </w:r>
      <w:r>
        <w:rPr>
          <w:rFonts w:ascii="SimSun"/>
          <w:color w:val="000000"/>
          <w:spacing w:val="126"/>
          <w:sz w:val="18"/>
        </w:rPr>
        <w:t xml:space="preserve"> </w:t>
      </w:r>
      <w:r>
        <w:rPr>
          <w:rFonts w:ascii="KVUUQG+SimSun" w:hAnsi="KVUUQG+SimSun" w:cs="KVUUQG+SimSun"/>
          <w:color w:val="000000"/>
          <w:spacing w:val="0"/>
          <w:sz w:val="18"/>
        </w:rPr>
        <w:t>总计</w:t>
      </w:r>
      <w:r>
        <w:rPr>
          <w:rFonts w:ascii="Times New Roman"/>
          <w:color w:val="000000"/>
          <w:spacing w:val="0"/>
          <w:sz w:val="18"/>
        </w:rPr>
      </w:r>
    </w:p>
    <w:p>
      <w:pPr>
        <w:pStyle w:val="Normal"/>
        <w:framePr w:w="960" w:x="15044" w:y="1289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18390" w:x="680" w:y="13201"/>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备注：本表以“万元”为金额单位（保留两位小数），反映部门</w:t>
      </w:r>
      <w:r>
        <w:rPr>
          <w:rFonts w:ascii="SimSun"/>
          <w:color w:val="000000"/>
          <w:spacing w:val="0"/>
          <w:sz w:val="22"/>
        </w:rPr>
        <w:t>/</w:t>
      </w:r>
      <w:r>
        <w:rPr>
          <w:rFonts w:ascii="KVUUQG+SimSun" w:hAnsi="KVUUQG+SimSun" w:cs="KVUUQG+SimSun"/>
          <w:color w:val="000000"/>
          <w:spacing w:val="0"/>
          <w:sz w:val="22"/>
        </w:rPr>
        <w:t>单位本年度一般公共预算财政拨款、政府性基金预算财政拨款和国有资本经营预算财政拨款的总收支和年末结转结余情况。</w:t>
      </w:r>
      <w:r>
        <w:rPr>
          <w:rFonts w:ascii="Times New Roman"/>
          <w:color w:val="000000"/>
          <w:spacing w:val="0"/>
          <w:sz w:val="22"/>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4</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5" style="position:absolute;margin-left:32.75pt;margin-top:74.9000015258789pt;z-index:-103;width:1118.80004882813pt;height:584.5pt;mso-position-horizontal:absolute;mso-position-horizontal-relative:page;mso-position-vertical:absolute;mso-position-vertical-relative:page" type="#_x0000_t75">
            <v:imagedata xmlns:r="http://schemas.openxmlformats.org/officeDocument/2006/relationships" r:id="rId26"/>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0" w:id="br40"/>
      </w:r>
      <w:r>
        <w:bookmarkEnd w:id="br40"/>
      </w:r>
      <w:r>
        <w:rPr>
          <w:rFonts w:ascii="Arial"/>
          <w:color w:val="ff0000"/>
          <w:spacing w:val="0"/>
          <w:sz w:val="2"/>
        </w:rPr>
        <w:t xml:space="preserve"> </w:t>
      </w:r>
    </w:p>
    <w:p>
      <w:pPr>
        <w:pStyle w:val="Normal"/>
        <w:framePr w:w="3760" w:x="10109" w:y="419"/>
        <w:widowControl w:val="off"/>
        <w:autoSpaceDE w:val="off"/>
        <w:autoSpaceDN w:val="off"/>
        <w:spacing w:before="0" w:after="0" w:line="320" w:lineRule="exact"/>
        <w:ind w:left="0" w:right="0" w:firstLine="0"/>
        <w:jc w:val="left"/>
        <w:rPr>
          <w:rFonts w:ascii="Times New Roman"/>
          <w:color w:val="000000"/>
          <w:spacing w:val="0"/>
          <w:sz w:val="32"/>
        </w:rPr>
      </w:pPr>
      <w:r>
        <w:rPr>
          <w:rFonts w:ascii="KVUUQG+SimSun" w:hAnsi="KVUUQG+SimSun" w:cs="KVUUQG+SimSun"/>
          <w:color w:val="000000"/>
          <w:spacing w:val="0"/>
          <w:sz w:val="32"/>
        </w:rPr>
        <w:t>财政拨款支出决算明细表</w:t>
      </w:r>
      <w:r>
        <w:rPr>
          <w:rFonts w:ascii="Times New Roman"/>
          <w:color w:val="000000"/>
          <w:spacing w:val="0"/>
          <w:sz w:val="32"/>
        </w:rPr>
      </w:r>
    </w:p>
    <w:p>
      <w:pPr>
        <w:pStyle w:val="Normal"/>
        <w:framePr w:w="1540" w:x="21700" w:y="947"/>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财决公开</w:t>
      </w:r>
      <w:r>
        <w:rPr>
          <w:rFonts w:ascii="Times New Roman"/>
          <w:color w:val="000000"/>
          <w:spacing w:val="0"/>
          <w:sz w:val="20"/>
        </w:rPr>
        <w:t xml:space="preserve"> </w:t>
      </w:r>
      <w:r>
        <w:rPr>
          <w:rFonts w:ascii="SimSun"/>
          <w:color w:val="000000"/>
          <w:spacing w:val="0"/>
          <w:sz w:val="20"/>
        </w:rPr>
        <w:t>05</w:t>
      </w:r>
      <w:r>
        <w:rPr>
          <w:rFonts w:ascii="KVUUQG+SimSun" w:hAnsi="KVUUQG+SimSun" w:cs="KVUUQG+SimSun"/>
          <w:color w:val="000000"/>
          <w:spacing w:val="0"/>
          <w:sz w:val="20"/>
        </w:rPr>
        <w:t>表</w:t>
      </w:r>
      <w:r>
        <w:rPr>
          <w:rFonts w:ascii="Times New Roman"/>
          <w:color w:val="000000"/>
          <w:spacing w:val="0"/>
          <w:sz w:val="20"/>
        </w:rPr>
      </w:r>
    </w:p>
    <w:p>
      <w:pPr>
        <w:pStyle w:val="Normal"/>
        <w:framePr w:w="1540" w:x="21700"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KVUUQG+SimSun" w:hAnsi="KVUUQG+SimSun" w:cs="KVUUQG+SimSun"/>
          <w:color w:val="000000"/>
          <w:spacing w:val="0"/>
          <w:sz w:val="20"/>
        </w:rPr>
        <w:t>单位</w:t>
      </w:r>
      <w:r>
        <w:rPr>
          <w:rFonts w:ascii="SimSun"/>
          <w:color w:val="000000"/>
          <w:spacing w:val="0"/>
          <w:sz w:val="20"/>
        </w:rPr>
        <w:t>:</w:t>
      </w:r>
      <w:r>
        <w:rPr>
          <w:rFonts w:ascii="KVUUQG+SimSun" w:hAnsi="KVUUQG+SimSun" w:cs="KVUUQG+SimSun"/>
          <w:color w:val="000000"/>
          <w:spacing w:val="0"/>
          <w:sz w:val="20"/>
        </w:rPr>
        <w:t>万元</w:t>
      </w:r>
      <w:r>
        <w:rPr>
          <w:rFonts w:ascii="Times New Roman"/>
          <w:color w:val="000000"/>
          <w:spacing w:val="0"/>
          <w:sz w:val="20"/>
        </w:rPr>
      </w:r>
    </w:p>
    <w:p>
      <w:pPr>
        <w:pStyle w:val="Normal"/>
        <w:framePr w:w="2840" w:x="737" w:y="1259"/>
        <w:widowControl w:val="off"/>
        <w:autoSpaceDE w:val="off"/>
        <w:autoSpaceDN w:val="off"/>
        <w:spacing w:before="0" w:after="0" w:line="200" w:lineRule="exact"/>
        <w:ind w:left="0" w:right="0" w:firstLine="0"/>
        <w:jc w:val="left"/>
        <w:rPr>
          <w:rFonts w:ascii="Times New Roman"/>
          <w:color w:val="000000"/>
          <w:spacing w:val="0"/>
          <w:sz w:val="20"/>
        </w:rPr>
      </w:pPr>
      <w:r>
        <w:rPr>
          <w:rFonts w:ascii="KVUUQG+SimSun" w:hAnsi="KVUUQG+SimSun" w:cs="KVUUQG+SimSun"/>
          <w:color w:val="000000"/>
          <w:spacing w:val="0"/>
          <w:sz w:val="20"/>
        </w:rPr>
        <w:t>单位名称：成都儿童专科医院</w:t>
      </w:r>
      <w:r>
        <w:rPr>
          <w:rFonts w:ascii="Times New Roman"/>
          <w:color w:val="000000"/>
          <w:spacing w:val="0"/>
          <w:sz w:val="20"/>
        </w:rPr>
      </w:r>
    </w:p>
    <w:p>
      <w:pPr>
        <w:pStyle w:val="Normal"/>
        <w:framePr w:w="1090" w:x="1142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KVUUQG+SimSun" w:hAnsi="KVUUQG+SimSun" w:cs="KVUUQG+SimSun"/>
          <w:color w:val="000000"/>
          <w:spacing w:val="0"/>
          <w:sz w:val="20"/>
        </w:rPr>
        <w:t>年度</w:t>
      </w:r>
      <w:r>
        <w:rPr>
          <w:rFonts w:ascii="Times New Roman"/>
          <w:color w:val="000000"/>
          <w:spacing w:val="0"/>
          <w:sz w:val="20"/>
        </w:rPr>
      </w:r>
    </w:p>
    <w:p>
      <w:pPr>
        <w:pStyle w:val="Normal"/>
        <w:framePr w:w="680" w:x="2291"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w:t>
      </w:r>
      <w:r>
        <w:rPr>
          <w:rFonts w:ascii="Times New Roman"/>
          <w:color w:val="000000"/>
          <w:spacing w:val="0"/>
          <w:sz w:val="22"/>
        </w:rPr>
      </w:r>
    </w:p>
    <w:p>
      <w:pPr>
        <w:pStyle w:val="Normal"/>
        <w:framePr w:w="2440" w:x="8380"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一般公共预算财政拨款</w:t>
      </w:r>
      <w:r>
        <w:rPr>
          <w:rFonts w:ascii="Times New Roman"/>
          <w:color w:val="000000"/>
          <w:spacing w:val="0"/>
          <w:sz w:val="22"/>
        </w:rPr>
      </w:r>
    </w:p>
    <w:p>
      <w:pPr>
        <w:pStyle w:val="Normal"/>
        <w:framePr w:w="2440" w:x="8380" w:y="1577"/>
        <w:widowControl w:val="off"/>
        <w:autoSpaceDE w:val="off"/>
        <w:autoSpaceDN w:val="off"/>
        <w:spacing w:before="420" w:after="0" w:line="220" w:lineRule="exact"/>
        <w:ind w:left="660" w:right="0" w:firstLine="0"/>
        <w:jc w:val="left"/>
        <w:rPr>
          <w:rFonts w:ascii="Times New Roman"/>
          <w:color w:val="000000"/>
          <w:spacing w:val="0"/>
          <w:sz w:val="22"/>
        </w:rPr>
      </w:pPr>
      <w:r>
        <w:rPr>
          <w:rFonts w:ascii="KVUUQG+SimSun" w:hAnsi="KVUUQG+SimSun" w:cs="KVUUQG+SimSun"/>
          <w:color w:val="000000"/>
          <w:spacing w:val="0"/>
          <w:sz w:val="22"/>
        </w:rPr>
        <w:t>基本支出</w:t>
      </w:r>
      <w:r>
        <w:rPr>
          <w:rFonts w:ascii="Times New Roman"/>
          <w:color w:val="000000"/>
          <w:spacing w:val="0"/>
          <w:sz w:val="22"/>
        </w:rPr>
      </w:r>
    </w:p>
    <w:p>
      <w:pPr>
        <w:pStyle w:val="Normal"/>
        <w:framePr w:w="2660" w:x="13722"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政府性基金预算财政拨款</w:t>
      </w:r>
      <w:r>
        <w:rPr>
          <w:rFonts w:ascii="Times New Roman"/>
          <w:color w:val="000000"/>
          <w:spacing w:val="0"/>
          <w:sz w:val="22"/>
        </w:rPr>
      </w:r>
    </w:p>
    <w:p>
      <w:pPr>
        <w:pStyle w:val="Normal"/>
        <w:framePr w:w="2660" w:x="13722" w:y="1577"/>
        <w:widowControl w:val="off"/>
        <w:autoSpaceDE w:val="off"/>
        <w:autoSpaceDN w:val="off"/>
        <w:spacing w:before="420" w:after="0" w:line="220" w:lineRule="exact"/>
        <w:ind w:left="770" w:right="0" w:firstLine="0"/>
        <w:jc w:val="left"/>
        <w:rPr>
          <w:rFonts w:ascii="Times New Roman"/>
          <w:color w:val="000000"/>
          <w:spacing w:val="0"/>
          <w:sz w:val="22"/>
        </w:rPr>
      </w:pPr>
      <w:r>
        <w:rPr>
          <w:rFonts w:ascii="KVUUQG+SimSun" w:hAnsi="KVUUQG+SimSun" w:cs="KVUUQG+SimSun"/>
          <w:color w:val="000000"/>
          <w:spacing w:val="0"/>
          <w:sz w:val="22"/>
        </w:rPr>
        <w:t>基本支出</w:t>
      </w:r>
      <w:r>
        <w:rPr>
          <w:rFonts w:ascii="Times New Roman"/>
          <w:color w:val="000000"/>
          <w:spacing w:val="0"/>
          <w:sz w:val="22"/>
        </w:rPr>
      </w:r>
    </w:p>
    <w:p>
      <w:pPr>
        <w:pStyle w:val="Normal"/>
        <w:framePr w:w="2880" w:x="19063" w:y="157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国有资本经营预算财政拨款</w:t>
      </w:r>
      <w:r>
        <w:rPr>
          <w:rFonts w:ascii="Times New Roman"/>
          <w:color w:val="000000"/>
          <w:spacing w:val="0"/>
          <w:sz w:val="22"/>
        </w:rPr>
      </w:r>
    </w:p>
    <w:p>
      <w:pPr>
        <w:pStyle w:val="Normal"/>
        <w:framePr w:w="900" w:x="784" w:y="1905"/>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经济分</w:t>
      </w:r>
      <w:r>
        <w:rPr>
          <w:rFonts w:ascii="Times New Roman"/>
          <w:color w:val="000000"/>
          <w:spacing w:val="0"/>
          <w:sz w:val="22"/>
        </w:rPr>
      </w:r>
    </w:p>
    <w:p>
      <w:pPr>
        <w:pStyle w:val="Normal"/>
        <w:framePr w:w="460" w:x="4555" w:y="1894"/>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行</w:t>
      </w:r>
      <w:r>
        <w:rPr>
          <w:rFonts w:ascii="Times New Roman"/>
          <w:color w:val="000000"/>
          <w:spacing w:val="0"/>
          <w:sz w:val="22"/>
        </w:rPr>
      </w:r>
    </w:p>
    <w:p>
      <w:pPr>
        <w:pStyle w:val="Normal"/>
        <w:framePr w:w="460" w:x="4555" w:y="1894"/>
        <w:widowControl w:val="off"/>
        <w:autoSpaceDE w:val="off"/>
        <w:autoSpaceDN w:val="off"/>
        <w:spacing w:before="92"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次</w:t>
      </w:r>
      <w:r>
        <w:rPr>
          <w:rFonts w:ascii="Times New Roman"/>
          <w:color w:val="000000"/>
          <w:spacing w:val="0"/>
          <w:sz w:val="22"/>
        </w:rPr>
      </w:r>
    </w:p>
    <w:p>
      <w:pPr>
        <w:pStyle w:val="Normal"/>
        <w:framePr w:w="680" w:x="5626" w:y="2050"/>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合计</w:t>
      </w:r>
      <w:r>
        <w:rPr>
          <w:rFonts w:ascii="Times New Roman"/>
          <w:color w:val="000000"/>
          <w:spacing w:val="0"/>
          <w:sz w:val="22"/>
        </w:rPr>
      </w:r>
    </w:p>
    <w:p>
      <w:pPr>
        <w:pStyle w:val="Normal"/>
        <w:framePr w:w="900" w:x="784"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类科目</w:t>
      </w:r>
      <w:r>
        <w:rPr>
          <w:rFonts w:ascii="Times New Roman"/>
          <w:color w:val="000000"/>
          <w:spacing w:val="0"/>
          <w:sz w:val="22"/>
        </w:rPr>
      </w:r>
    </w:p>
    <w:p>
      <w:pPr>
        <w:pStyle w:val="Normal"/>
        <w:framePr w:w="900" w:x="784" w:y="2217"/>
        <w:widowControl w:val="off"/>
        <w:autoSpaceDE w:val="off"/>
        <w:autoSpaceDN w:val="off"/>
        <w:spacing w:before="92" w:after="0" w:line="220" w:lineRule="exact"/>
        <w:ind w:left="110" w:right="0" w:firstLine="0"/>
        <w:jc w:val="left"/>
        <w:rPr>
          <w:rFonts w:ascii="Times New Roman"/>
          <w:color w:val="000000"/>
          <w:spacing w:val="0"/>
          <w:sz w:val="22"/>
        </w:rPr>
      </w:pPr>
      <w:r>
        <w:rPr>
          <w:rFonts w:ascii="KVUUQG+SimSun" w:hAnsi="KVUUQG+SimSun" w:cs="KVUUQG+SimSun"/>
          <w:color w:val="000000"/>
          <w:spacing w:val="0"/>
          <w:sz w:val="22"/>
        </w:rPr>
        <w:t>编码</w:t>
      </w:r>
      <w:r>
        <w:rPr>
          <w:rFonts w:ascii="Times New Roman"/>
          <w:color w:val="000000"/>
          <w:spacing w:val="0"/>
          <w:sz w:val="22"/>
        </w:rPr>
      </w:r>
    </w:p>
    <w:p>
      <w:pPr>
        <w:pStyle w:val="Normal"/>
        <w:framePr w:w="1120" w:x="2556"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科目名称</w:t>
      </w:r>
      <w:r>
        <w:rPr>
          <w:rFonts w:ascii="Times New Roman"/>
          <w:color w:val="000000"/>
          <w:spacing w:val="0"/>
          <w:sz w:val="22"/>
        </w:rPr>
      </w:r>
    </w:p>
    <w:p>
      <w:pPr>
        <w:pStyle w:val="Normal"/>
        <w:framePr w:w="680" w:x="74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小计</w:t>
      </w:r>
      <w:r>
        <w:rPr>
          <w:rFonts w:ascii="Times New Roman"/>
          <w:color w:val="000000"/>
          <w:spacing w:val="0"/>
          <w:sz w:val="22"/>
        </w:rPr>
      </w:r>
    </w:p>
    <w:p>
      <w:pPr>
        <w:pStyle w:val="Normal"/>
        <w:framePr w:w="1120" w:x="10858"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项目支出</w:t>
      </w:r>
      <w:r>
        <w:rPr>
          <w:rFonts w:ascii="Times New Roman"/>
          <w:color w:val="000000"/>
          <w:spacing w:val="0"/>
          <w:sz w:val="22"/>
        </w:rPr>
      </w:r>
    </w:p>
    <w:p>
      <w:pPr>
        <w:pStyle w:val="Normal"/>
        <w:framePr w:w="680" w:x="12895"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小计</w:t>
      </w:r>
      <w:r>
        <w:rPr>
          <w:rFonts w:ascii="Times New Roman"/>
          <w:color w:val="000000"/>
          <w:spacing w:val="0"/>
          <w:sz w:val="22"/>
        </w:rPr>
      </w:r>
    </w:p>
    <w:p>
      <w:pPr>
        <w:pStyle w:val="Normal"/>
        <w:framePr w:w="1120" w:x="16309"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项目支出</w:t>
      </w:r>
      <w:r>
        <w:rPr>
          <w:rFonts w:ascii="Times New Roman"/>
          <w:color w:val="000000"/>
          <w:spacing w:val="0"/>
          <w:sz w:val="22"/>
        </w:rPr>
      </w:r>
    </w:p>
    <w:p>
      <w:pPr>
        <w:pStyle w:val="Normal"/>
        <w:framePr w:w="680" w:x="18346"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小计</w:t>
      </w:r>
      <w:r>
        <w:rPr>
          <w:rFonts w:ascii="Times New Roman"/>
          <w:color w:val="000000"/>
          <w:spacing w:val="0"/>
          <w:sz w:val="22"/>
        </w:rPr>
      </w:r>
    </w:p>
    <w:p>
      <w:pPr>
        <w:pStyle w:val="Normal"/>
        <w:framePr w:w="1120" w:x="199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基本支出</w:t>
      </w:r>
      <w:r>
        <w:rPr>
          <w:rFonts w:ascii="Times New Roman"/>
          <w:color w:val="000000"/>
          <w:spacing w:val="0"/>
          <w:sz w:val="22"/>
        </w:rPr>
      </w:r>
    </w:p>
    <w:p>
      <w:pPr>
        <w:pStyle w:val="Normal"/>
        <w:framePr w:w="1120" w:x="21759" w:y="2217"/>
        <w:widowControl w:val="off"/>
        <w:autoSpaceDE w:val="off"/>
        <w:autoSpaceDN w:val="off"/>
        <w:spacing w:before="0" w:after="0" w:line="220" w:lineRule="exact"/>
        <w:ind w:left="0" w:right="0" w:firstLine="0"/>
        <w:jc w:val="left"/>
        <w:rPr>
          <w:rFonts w:ascii="Times New Roman"/>
          <w:color w:val="000000"/>
          <w:spacing w:val="0"/>
          <w:sz w:val="22"/>
        </w:rPr>
      </w:pPr>
      <w:r>
        <w:rPr>
          <w:rFonts w:ascii="KVUUQG+SimSun" w:hAnsi="KVUUQG+SimSun" w:cs="KVUUQG+SimSun"/>
          <w:color w:val="000000"/>
          <w:spacing w:val="0"/>
          <w:sz w:val="22"/>
        </w:rPr>
        <w:t>项目支出</w:t>
      </w:r>
      <w:r>
        <w:rPr>
          <w:rFonts w:ascii="Times New Roman"/>
          <w:color w:val="000000"/>
          <w:spacing w:val="0"/>
          <w:sz w:val="22"/>
        </w:rPr>
      </w:r>
    </w:p>
    <w:p>
      <w:pPr>
        <w:pStyle w:val="Normal"/>
        <w:framePr w:w="420" w:x="737" w:y="287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w:t>
      </w:r>
      <w:r>
        <w:rPr>
          <w:rFonts w:ascii="Times New Roman"/>
          <w:color w:val="000000"/>
          <w:spacing w:val="0"/>
          <w:sz w:val="18"/>
        </w:rPr>
      </w:r>
    </w:p>
    <w:p>
      <w:pPr>
        <w:pStyle w:val="Normal"/>
        <w:framePr w:w="600" w:x="1706" w:y="287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合计</w:t>
      </w:r>
      <w:r>
        <w:rPr>
          <w:rFonts w:ascii="Times New Roman"/>
          <w:color w:val="000000"/>
          <w:spacing w:val="0"/>
          <w:sz w:val="18"/>
        </w:rPr>
      </w:r>
    </w:p>
    <w:p>
      <w:pPr>
        <w:pStyle w:val="Normal"/>
        <w:framePr w:w="330" w:x="4620"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w:t>
      </w:r>
      <w:r>
        <w:rPr>
          <w:rFonts w:ascii="SimSun"/>
          <w:color w:val="000000"/>
          <w:spacing w:val="0"/>
          <w:sz w:val="18"/>
        </w:rPr>
      </w:r>
    </w:p>
    <w:p>
      <w:pPr>
        <w:pStyle w:val="Normal"/>
        <w:framePr w:w="960" w:x="592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0" w:x="7744"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780" w:x="9741"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0"/>
          <w:sz w:val="18"/>
        </w:rPr>
      </w:r>
    </w:p>
    <w:p>
      <w:pPr>
        <w:pStyle w:val="Normal"/>
        <w:framePr w:w="960" w:x="11378"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1,523.26</w:t>
      </w:r>
      <w:r>
        <w:rPr>
          <w:rFonts w:ascii="SimSun"/>
          <w:color w:val="000000"/>
          <w:spacing w:val="0"/>
          <w:sz w:val="18"/>
        </w:rPr>
      </w:r>
    </w:p>
    <w:p>
      <w:pPr>
        <w:pStyle w:val="Normal"/>
        <w:framePr w:w="330" w:x="737"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420" w:x="827"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01</w:t>
      </w:r>
      <w:r>
        <w:rPr>
          <w:rFonts w:ascii="SimSun"/>
          <w:color w:val="000000"/>
          <w:spacing w:val="0"/>
          <w:sz w:val="18"/>
        </w:rPr>
      </w:r>
    </w:p>
    <w:p>
      <w:pPr>
        <w:pStyle w:val="Normal"/>
        <w:framePr w:w="1320" w:x="1706" w:y="319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工资福利支出</w:t>
      </w:r>
      <w:r>
        <w:rPr>
          <w:rFonts w:ascii="Times New Roman"/>
          <w:color w:val="000000"/>
          <w:spacing w:val="0"/>
          <w:sz w:val="18"/>
        </w:rPr>
      </w:r>
    </w:p>
    <w:p>
      <w:pPr>
        <w:pStyle w:val="Normal"/>
        <w:framePr w:w="132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基本工资</w:t>
      </w:r>
      <w:r>
        <w:rPr>
          <w:rFonts w:ascii="Times New Roman"/>
          <w:color w:val="000000"/>
          <w:spacing w:val="0"/>
          <w:sz w:val="18"/>
        </w:rPr>
      </w:r>
    </w:p>
    <w:p>
      <w:pPr>
        <w:pStyle w:val="Normal"/>
        <w:framePr w:w="330" w:x="4620"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780" w:x="6107"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944.37</w:t>
      </w:r>
      <w:r>
        <w:rPr>
          <w:rFonts w:ascii="SimSun"/>
          <w:color w:val="000000"/>
          <w:spacing w:val="0"/>
          <w:sz w:val="18"/>
        </w:rPr>
      </w:r>
    </w:p>
    <w:p>
      <w:pPr>
        <w:pStyle w:val="Normal"/>
        <w:framePr w:w="780" w:x="610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780" w:x="7924"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944.37</w:t>
      </w:r>
      <w:r>
        <w:rPr>
          <w:rFonts w:ascii="SimSun"/>
          <w:color w:val="000000"/>
          <w:spacing w:val="0"/>
          <w:sz w:val="18"/>
        </w:rPr>
      </w:r>
    </w:p>
    <w:p>
      <w:pPr>
        <w:pStyle w:val="Normal"/>
        <w:framePr w:w="780" w:x="7924"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780" w:x="9741"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0"/>
          <w:sz w:val="18"/>
        </w:rPr>
      </w:r>
    </w:p>
    <w:p>
      <w:pPr>
        <w:pStyle w:val="Normal"/>
        <w:framePr w:w="780" w:x="9741"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690" w:x="11648"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690" w:x="11648" w:y="3192"/>
        <w:widowControl w:val="off"/>
        <w:autoSpaceDE w:val="off"/>
        <w:autoSpaceDN w:val="off"/>
        <w:spacing w:before="786"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600" w:x="827" w:y="35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0101</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0102</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0103</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0106</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0107</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0108</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0109</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0110</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0111</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0112</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0113</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0114</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0199</w:t>
      </w:r>
      <w:r>
        <w:rPr>
          <w:rFonts w:ascii="SimSun"/>
          <w:color w:val="000000"/>
          <w:spacing w:val="0"/>
          <w:sz w:val="18"/>
        </w:rPr>
      </w:r>
    </w:p>
    <w:p>
      <w:pPr>
        <w:pStyle w:val="Normal"/>
        <w:framePr w:w="600" w:x="827" w:y="351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w:t>
      </w:r>
      <w:r>
        <w:rPr>
          <w:rFonts w:ascii="SimSun"/>
          <w:color w:val="000000"/>
          <w:spacing w:val="0"/>
          <w:sz w:val="18"/>
        </w:rPr>
      </w:r>
    </w:p>
    <w:p>
      <w:pPr>
        <w:pStyle w:val="Normal"/>
        <w:framePr w:w="330" w:x="4620" w:y="35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960" w:x="1706" w:y="383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津贴补贴</w:t>
      </w:r>
      <w:r>
        <w:rPr>
          <w:rFonts w:ascii="Times New Roman"/>
          <w:color w:val="000000"/>
          <w:spacing w:val="0"/>
          <w:sz w:val="18"/>
        </w:rPr>
      </w:r>
    </w:p>
    <w:p>
      <w:pPr>
        <w:pStyle w:val="Normal"/>
        <w:framePr w:w="330" w:x="4620" w:y="383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w:t>
      </w:r>
      <w:r>
        <w:rPr>
          <w:rFonts w:ascii="SimSun"/>
          <w:color w:val="000000"/>
          <w:spacing w:val="0"/>
          <w:sz w:val="18"/>
        </w:rPr>
      </w:r>
    </w:p>
    <w:p>
      <w:pPr>
        <w:pStyle w:val="Normal"/>
        <w:framePr w:w="600" w:x="1706" w:y="415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奖金</w:t>
      </w:r>
      <w:r>
        <w:rPr>
          <w:rFonts w:ascii="Times New Roman"/>
          <w:color w:val="000000"/>
          <w:spacing w:val="0"/>
          <w:sz w:val="18"/>
        </w:rPr>
      </w:r>
    </w:p>
    <w:p>
      <w:pPr>
        <w:pStyle w:val="Normal"/>
        <w:framePr w:w="330" w:x="4620" w:y="41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w:t>
      </w:r>
      <w:r>
        <w:rPr>
          <w:rFonts w:ascii="SimSun"/>
          <w:color w:val="000000"/>
          <w:spacing w:val="0"/>
          <w:sz w:val="18"/>
        </w:rPr>
      </w:r>
    </w:p>
    <w:p>
      <w:pPr>
        <w:pStyle w:val="Normal"/>
        <w:framePr w:w="690" w:x="6197" w:y="41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690" w:x="8014" w:y="41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1140" w:x="1706" w:y="448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伙食补助费</w:t>
      </w:r>
      <w:r>
        <w:rPr>
          <w:rFonts w:ascii="Times New Roman"/>
          <w:color w:val="000000"/>
          <w:spacing w:val="0"/>
          <w:sz w:val="18"/>
        </w:rPr>
      </w:r>
    </w:p>
    <w:p>
      <w:pPr>
        <w:pStyle w:val="Normal"/>
        <w:framePr w:w="1140" w:x="1706" w:y="4480"/>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绩效工资</w:t>
      </w:r>
      <w:r>
        <w:rPr>
          <w:rFonts w:ascii="Times New Roman"/>
          <w:color w:val="000000"/>
          <w:spacing w:val="0"/>
          <w:sz w:val="18"/>
        </w:rPr>
      </w:r>
    </w:p>
    <w:p>
      <w:pPr>
        <w:pStyle w:val="Normal"/>
        <w:framePr w:w="330" w:x="4620" w:y="4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w:t>
      </w:r>
      <w:r>
        <w:rPr>
          <w:rFonts w:ascii="SimSun"/>
          <w:color w:val="000000"/>
          <w:spacing w:val="0"/>
          <w:sz w:val="18"/>
        </w:rPr>
      </w:r>
    </w:p>
    <w:p>
      <w:pPr>
        <w:pStyle w:val="Normal"/>
        <w:framePr w:w="330" w:x="4620" w:y="480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w:t>
      </w:r>
      <w:r>
        <w:rPr>
          <w:rFonts w:ascii="SimSun"/>
          <w:color w:val="000000"/>
          <w:spacing w:val="0"/>
          <w:sz w:val="18"/>
        </w:rPr>
      </w:r>
    </w:p>
    <w:p>
      <w:pPr>
        <w:pStyle w:val="Normal"/>
        <w:framePr w:w="2580" w:x="1706" w:y="512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机关事业单位基本养老保险费</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职业年金缴费</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职工基本医疗保险缴费</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公务员医疗补助缴费</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其他社会保障缴费</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住房公积金</w:t>
      </w:r>
      <w:r>
        <w:rPr>
          <w:rFonts w:ascii="Times New Roman"/>
          <w:color w:val="000000"/>
          <w:spacing w:val="0"/>
          <w:sz w:val="18"/>
        </w:rPr>
      </w:r>
    </w:p>
    <w:p>
      <w:pPr>
        <w:pStyle w:val="Normal"/>
        <w:framePr w:w="258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医疗费</w:t>
      </w:r>
      <w:r>
        <w:rPr>
          <w:rFonts w:ascii="Times New Roman"/>
          <w:color w:val="000000"/>
          <w:spacing w:val="0"/>
          <w:sz w:val="18"/>
        </w:rPr>
      </w:r>
    </w:p>
    <w:p>
      <w:pPr>
        <w:pStyle w:val="Normal"/>
        <w:framePr w:w="330" w:x="4620" w:y="512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w:t>
      </w:r>
      <w:r>
        <w:rPr>
          <w:rFonts w:ascii="SimSun"/>
          <w:color w:val="000000"/>
          <w:spacing w:val="0"/>
          <w:sz w:val="18"/>
        </w:rPr>
      </w:r>
    </w:p>
    <w:p>
      <w:pPr>
        <w:pStyle w:val="Normal"/>
        <w:framePr w:w="330" w:x="4620" w:y="544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w:t>
      </w:r>
      <w:r>
        <w:rPr>
          <w:rFonts w:ascii="SimSun"/>
          <w:color w:val="000000"/>
          <w:spacing w:val="0"/>
          <w:sz w:val="18"/>
        </w:rPr>
      </w:r>
    </w:p>
    <w:p>
      <w:pPr>
        <w:pStyle w:val="Normal"/>
        <w:framePr w:w="420" w:x="4575" w:y="576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14</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15</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16</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17</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18</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19</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20</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21</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22</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23</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24</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25</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26</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27</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28</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29</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30</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32</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33</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34</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35</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36</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w:t>
      </w:r>
      <w:r>
        <w:rPr>
          <w:rFonts w:ascii="SimSun"/>
          <w:color w:val="000000"/>
          <w:spacing w:val="0"/>
          <w:sz w:val="18"/>
        </w:rPr>
      </w:r>
    </w:p>
    <w:p>
      <w:pPr>
        <w:pStyle w:val="Normal"/>
        <w:framePr w:w="420" w:x="4575" w:y="57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38</w:t>
      </w:r>
      <w:r>
        <w:rPr>
          <w:rFonts w:ascii="SimSun"/>
          <w:color w:val="000000"/>
          <w:spacing w:val="0"/>
          <w:sz w:val="18"/>
        </w:rPr>
      </w:r>
    </w:p>
    <w:p>
      <w:pPr>
        <w:pStyle w:val="Normal"/>
        <w:framePr w:w="690" w:x="6197" w:y="609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8014" w:y="609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9831" w:y="609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1680" w:x="1706" w:y="737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其他工资福利支出</w:t>
      </w:r>
      <w:r>
        <w:rPr>
          <w:rFonts w:ascii="Times New Roman"/>
          <w:color w:val="000000"/>
          <w:spacing w:val="0"/>
          <w:sz w:val="18"/>
        </w:rPr>
      </w:r>
    </w:p>
    <w:p>
      <w:pPr>
        <w:pStyle w:val="Normal"/>
        <w:framePr w:w="1680" w:x="1706" w:y="7378"/>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商品和服务支出</w:t>
      </w:r>
      <w:r>
        <w:rPr>
          <w:rFonts w:ascii="Times New Roman"/>
          <w:color w:val="000000"/>
          <w:spacing w:val="0"/>
          <w:sz w:val="18"/>
        </w:rPr>
      </w:r>
    </w:p>
    <w:p>
      <w:pPr>
        <w:pStyle w:val="Normal"/>
        <w:framePr w:w="1680" w:x="1706" w:y="7378"/>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办公费</w:t>
      </w:r>
      <w:r>
        <w:rPr>
          <w:rFonts w:ascii="Times New Roman"/>
          <w:color w:val="000000"/>
          <w:spacing w:val="0"/>
          <w:sz w:val="18"/>
        </w:rPr>
      </w:r>
    </w:p>
    <w:p>
      <w:pPr>
        <w:pStyle w:val="Normal"/>
        <w:framePr w:w="780" w:x="6107" w:y="77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828.42</w:t>
      </w:r>
      <w:r>
        <w:rPr>
          <w:rFonts w:ascii="SimSun"/>
          <w:color w:val="000000"/>
          <w:spacing w:val="0"/>
          <w:sz w:val="18"/>
        </w:rPr>
      </w:r>
    </w:p>
    <w:p>
      <w:pPr>
        <w:pStyle w:val="Normal"/>
        <w:framePr w:w="780" w:x="7924" w:y="77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828.42</w:t>
      </w:r>
      <w:r>
        <w:rPr>
          <w:rFonts w:ascii="SimSun"/>
          <w:color w:val="000000"/>
          <w:spacing w:val="0"/>
          <w:sz w:val="18"/>
        </w:rPr>
      </w:r>
    </w:p>
    <w:p>
      <w:pPr>
        <w:pStyle w:val="Normal"/>
        <w:framePr w:w="780" w:x="11558" w:y="77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828.42</w:t>
      </w:r>
      <w:r>
        <w:rPr>
          <w:rFonts w:ascii="SimSun"/>
          <w:color w:val="000000"/>
          <w:spacing w:val="0"/>
          <w:sz w:val="18"/>
        </w:rPr>
      </w:r>
    </w:p>
    <w:p>
      <w:pPr>
        <w:pStyle w:val="Normal"/>
        <w:framePr w:w="600" w:x="827" w:y="802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0201</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0202</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0203</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0204</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0205</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0206</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0207</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0208</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0209</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0211</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0212</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0213</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0214</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0215</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0216</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0217</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0218</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0224</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0225</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0226</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0227</w:t>
      </w:r>
      <w:r>
        <w:rPr>
          <w:rFonts w:ascii="SimSun"/>
          <w:color w:val="000000"/>
          <w:spacing w:val="0"/>
          <w:sz w:val="18"/>
        </w:rPr>
      </w:r>
    </w:p>
    <w:p>
      <w:pPr>
        <w:pStyle w:val="Normal"/>
        <w:framePr w:w="600" w:x="827" w:y="802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0228</w:t>
      </w:r>
      <w:r>
        <w:rPr>
          <w:rFonts w:ascii="SimSun"/>
          <w:color w:val="000000"/>
          <w:spacing w:val="0"/>
          <w:sz w:val="18"/>
        </w:rPr>
      </w:r>
    </w:p>
    <w:p>
      <w:pPr>
        <w:pStyle w:val="Normal"/>
        <w:framePr w:w="780" w:x="1706" w:y="834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印刷费</w:t>
      </w:r>
      <w:r>
        <w:rPr>
          <w:rFonts w:ascii="Times New Roman"/>
          <w:color w:val="000000"/>
          <w:spacing w:val="0"/>
          <w:sz w:val="18"/>
        </w:rPr>
      </w:r>
    </w:p>
    <w:p>
      <w:pPr>
        <w:pStyle w:val="Normal"/>
        <w:framePr w:w="780" w:x="1706" w:y="866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咨询费</w:t>
      </w:r>
      <w:r>
        <w:rPr>
          <w:rFonts w:ascii="Times New Roman"/>
          <w:color w:val="000000"/>
          <w:spacing w:val="0"/>
          <w:sz w:val="18"/>
        </w:rPr>
      </w:r>
    </w:p>
    <w:p>
      <w:pPr>
        <w:pStyle w:val="Normal"/>
        <w:framePr w:w="780" w:x="1706" w:y="898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手续费</w:t>
      </w:r>
      <w:r>
        <w:rPr>
          <w:rFonts w:ascii="Times New Roman"/>
          <w:color w:val="000000"/>
          <w:spacing w:val="0"/>
          <w:sz w:val="18"/>
        </w:rPr>
      </w:r>
    </w:p>
    <w:p>
      <w:pPr>
        <w:pStyle w:val="Normal"/>
        <w:framePr w:w="600" w:x="1706" w:y="931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水费</w:t>
      </w:r>
      <w:r>
        <w:rPr>
          <w:rFonts w:ascii="Times New Roman"/>
          <w:color w:val="000000"/>
          <w:spacing w:val="0"/>
          <w:sz w:val="18"/>
        </w:rPr>
      </w:r>
    </w:p>
    <w:p>
      <w:pPr>
        <w:pStyle w:val="Normal"/>
        <w:framePr w:w="600" w:x="1706" w:y="963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电费</w:t>
      </w:r>
      <w:r>
        <w:rPr>
          <w:rFonts w:ascii="Times New Roman"/>
          <w:color w:val="000000"/>
          <w:spacing w:val="0"/>
          <w:sz w:val="18"/>
        </w:rPr>
      </w:r>
    </w:p>
    <w:p>
      <w:pPr>
        <w:pStyle w:val="Normal"/>
        <w:framePr w:w="600" w:x="6287" w:y="963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5.81</w:t>
      </w:r>
      <w:r>
        <w:rPr>
          <w:rFonts w:ascii="SimSun"/>
          <w:color w:val="000000"/>
          <w:spacing w:val="0"/>
          <w:sz w:val="18"/>
        </w:rPr>
      </w:r>
    </w:p>
    <w:p>
      <w:pPr>
        <w:pStyle w:val="Normal"/>
        <w:framePr w:w="600" w:x="8104" w:y="963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5.81</w:t>
      </w:r>
      <w:r>
        <w:rPr>
          <w:rFonts w:ascii="SimSun"/>
          <w:color w:val="000000"/>
          <w:spacing w:val="0"/>
          <w:sz w:val="18"/>
        </w:rPr>
      </w:r>
    </w:p>
    <w:p>
      <w:pPr>
        <w:pStyle w:val="Normal"/>
        <w:framePr w:w="600" w:x="11738" w:y="963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5.81</w:t>
      </w:r>
      <w:r>
        <w:rPr>
          <w:rFonts w:ascii="SimSun"/>
          <w:color w:val="000000"/>
          <w:spacing w:val="0"/>
          <w:sz w:val="18"/>
        </w:rPr>
      </w:r>
    </w:p>
    <w:p>
      <w:pPr>
        <w:pStyle w:val="Normal"/>
        <w:framePr w:w="780" w:x="1706" w:y="9954"/>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邮电费</w:t>
      </w:r>
      <w:r>
        <w:rPr>
          <w:rFonts w:ascii="Times New Roman"/>
          <w:color w:val="000000"/>
          <w:spacing w:val="0"/>
          <w:sz w:val="18"/>
        </w:rPr>
      </w:r>
    </w:p>
    <w:p>
      <w:pPr>
        <w:pStyle w:val="Normal"/>
        <w:framePr w:w="780" w:x="1706" w:y="10276"/>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取暖费</w:t>
      </w:r>
      <w:r>
        <w:rPr>
          <w:rFonts w:ascii="Times New Roman"/>
          <w:color w:val="000000"/>
          <w:spacing w:val="0"/>
          <w:sz w:val="18"/>
        </w:rPr>
      </w:r>
    </w:p>
    <w:p>
      <w:pPr>
        <w:pStyle w:val="Normal"/>
        <w:framePr w:w="1140" w:x="1706" w:y="1059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物业管理费</w:t>
      </w:r>
      <w:r>
        <w:rPr>
          <w:rFonts w:ascii="Times New Roman"/>
          <w:color w:val="000000"/>
          <w:spacing w:val="0"/>
          <w:sz w:val="18"/>
        </w:rPr>
      </w:r>
    </w:p>
    <w:p>
      <w:pPr>
        <w:pStyle w:val="Normal"/>
        <w:framePr w:w="1140" w:x="1706" w:y="10598"/>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差旅费</w:t>
      </w:r>
      <w:r>
        <w:rPr>
          <w:rFonts w:ascii="Times New Roman"/>
          <w:color w:val="000000"/>
          <w:spacing w:val="0"/>
          <w:sz w:val="18"/>
        </w:rPr>
      </w:r>
    </w:p>
    <w:p>
      <w:pPr>
        <w:pStyle w:val="Normal"/>
        <w:framePr w:w="1860" w:x="1706" w:y="1124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因公出国（境）费用</w:t>
      </w:r>
      <w:r>
        <w:rPr>
          <w:rFonts w:ascii="Times New Roman"/>
          <w:color w:val="000000"/>
          <w:spacing w:val="0"/>
          <w:sz w:val="18"/>
        </w:rPr>
      </w:r>
    </w:p>
    <w:p>
      <w:pPr>
        <w:pStyle w:val="Normal"/>
        <w:framePr w:w="1860" w:x="1706" w:y="1124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维修（护）费</w:t>
      </w:r>
      <w:r>
        <w:rPr>
          <w:rFonts w:ascii="Times New Roman"/>
          <w:color w:val="000000"/>
          <w:spacing w:val="0"/>
          <w:sz w:val="18"/>
        </w:rPr>
      </w:r>
    </w:p>
    <w:p>
      <w:pPr>
        <w:pStyle w:val="Normal"/>
        <w:framePr w:w="1860" w:x="1706" w:y="1124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租赁费</w:t>
      </w:r>
      <w:r>
        <w:rPr>
          <w:rFonts w:ascii="Times New Roman"/>
          <w:color w:val="000000"/>
          <w:spacing w:val="0"/>
          <w:sz w:val="18"/>
        </w:rPr>
      </w:r>
    </w:p>
    <w:p>
      <w:pPr>
        <w:pStyle w:val="Normal"/>
        <w:framePr w:w="600" w:x="6287" w:y="115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8.10</w:t>
      </w:r>
      <w:r>
        <w:rPr>
          <w:rFonts w:ascii="SimSun"/>
          <w:color w:val="000000"/>
          <w:spacing w:val="0"/>
          <w:sz w:val="18"/>
        </w:rPr>
      </w:r>
    </w:p>
    <w:p>
      <w:pPr>
        <w:pStyle w:val="Normal"/>
        <w:framePr w:w="600" w:x="8104" w:y="115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8.10</w:t>
      </w:r>
      <w:r>
        <w:rPr>
          <w:rFonts w:ascii="SimSun"/>
          <w:color w:val="000000"/>
          <w:spacing w:val="0"/>
          <w:sz w:val="18"/>
        </w:rPr>
      </w:r>
    </w:p>
    <w:p>
      <w:pPr>
        <w:pStyle w:val="Normal"/>
        <w:framePr w:w="600" w:x="11738" w:y="115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8.10</w:t>
      </w:r>
      <w:r>
        <w:rPr>
          <w:rFonts w:ascii="SimSun"/>
          <w:color w:val="000000"/>
          <w:spacing w:val="0"/>
          <w:sz w:val="18"/>
        </w:rPr>
      </w:r>
    </w:p>
    <w:p>
      <w:pPr>
        <w:pStyle w:val="Normal"/>
        <w:framePr w:w="780" w:x="6107" w:y="1188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264.00</w:t>
      </w:r>
      <w:r>
        <w:rPr>
          <w:rFonts w:ascii="SimSun"/>
          <w:color w:val="000000"/>
          <w:spacing w:val="0"/>
          <w:sz w:val="18"/>
        </w:rPr>
      </w:r>
    </w:p>
    <w:p>
      <w:pPr>
        <w:pStyle w:val="Normal"/>
        <w:framePr w:w="780" w:x="7924" w:y="1188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264.00</w:t>
      </w:r>
      <w:r>
        <w:rPr>
          <w:rFonts w:ascii="SimSun"/>
          <w:color w:val="000000"/>
          <w:spacing w:val="0"/>
          <w:sz w:val="18"/>
        </w:rPr>
      </w:r>
    </w:p>
    <w:p>
      <w:pPr>
        <w:pStyle w:val="Normal"/>
        <w:framePr w:w="780" w:x="11558" w:y="1188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264.00</w:t>
      </w:r>
      <w:r>
        <w:rPr>
          <w:rFonts w:ascii="SimSun"/>
          <w:color w:val="000000"/>
          <w:spacing w:val="0"/>
          <w:sz w:val="18"/>
        </w:rPr>
      </w:r>
    </w:p>
    <w:p>
      <w:pPr>
        <w:pStyle w:val="Normal"/>
        <w:framePr w:w="780" w:x="1706" w:y="12208"/>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会议费</w:t>
      </w:r>
      <w:r>
        <w:rPr>
          <w:rFonts w:ascii="Times New Roman"/>
          <w:color w:val="000000"/>
          <w:spacing w:val="0"/>
          <w:sz w:val="18"/>
        </w:rPr>
      </w:r>
    </w:p>
    <w:p>
      <w:pPr>
        <w:pStyle w:val="Normal"/>
        <w:framePr w:w="780" w:x="1706" w:y="12530"/>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培训费</w:t>
      </w:r>
      <w:r>
        <w:rPr>
          <w:rFonts w:ascii="Times New Roman"/>
          <w:color w:val="000000"/>
          <w:spacing w:val="0"/>
          <w:sz w:val="18"/>
        </w:rPr>
      </w:r>
    </w:p>
    <w:p>
      <w:pPr>
        <w:pStyle w:val="Normal"/>
        <w:framePr w:w="600" w:x="6287" w:y="125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0.59</w:t>
      </w:r>
      <w:r>
        <w:rPr>
          <w:rFonts w:ascii="SimSun"/>
          <w:color w:val="000000"/>
          <w:spacing w:val="0"/>
          <w:sz w:val="18"/>
        </w:rPr>
      </w:r>
    </w:p>
    <w:p>
      <w:pPr>
        <w:pStyle w:val="Normal"/>
        <w:framePr w:w="600" w:x="8104" w:y="125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0.59</w:t>
      </w:r>
      <w:r>
        <w:rPr>
          <w:rFonts w:ascii="SimSun"/>
          <w:color w:val="000000"/>
          <w:spacing w:val="0"/>
          <w:sz w:val="18"/>
        </w:rPr>
      </w:r>
    </w:p>
    <w:p>
      <w:pPr>
        <w:pStyle w:val="Normal"/>
        <w:framePr w:w="600" w:x="11738" w:y="125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0.59</w:t>
      </w:r>
      <w:r>
        <w:rPr>
          <w:rFonts w:ascii="SimSun"/>
          <w:color w:val="000000"/>
          <w:spacing w:val="0"/>
          <w:sz w:val="18"/>
        </w:rPr>
      </w:r>
    </w:p>
    <w:p>
      <w:pPr>
        <w:pStyle w:val="Normal"/>
        <w:framePr w:w="1140" w:x="1706" w:y="1285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公务接待费</w:t>
      </w:r>
      <w:r>
        <w:rPr>
          <w:rFonts w:ascii="Times New Roman"/>
          <w:color w:val="000000"/>
          <w:spacing w:val="0"/>
          <w:sz w:val="18"/>
        </w:rPr>
      </w:r>
    </w:p>
    <w:p>
      <w:pPr>
        <w:pStyle w:val="Normal"/>
        <w:framePr w:w="114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专用材料费</w:t>
      </w:r>
      <w:r>
        <w:rPr>
          <w:rFonts w:ascii="Times New Roman"/>
          <w:color w:val="000000"/>
          <w:spacing w:val="0"/>
          <w:sz w:val="18"/>
        </w:rPr>
      </w:r>
    </w:p>
    <w:p>
      <w:pPr>
        <w:pStyle w:val="Normal"/>
        <w:framePr w:w="114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被装购置费</w:t>
      </w:r>
      <w:r>
        <w:rPr>
          <w:rFonts w:ascii="Times New Roman"/>
          <w:color w:val="000000"/>
          <w:spacing w:val="0"/>
          <w:sz w:val="18"/>
        </w:rPr>
      </w:r>
    </w:p>
    <w:p>
      <w:pPr>
        <w:pStyle w:val="Normal"/>
        <w:framePr w:w="114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专用燃料费</w:t>
      </w:r>
      <w:r>
        <w:rPr>
          <w:rFonts w:ascii="Times New Roman"/>
          <w:color w:val="000000"/>
          <w:spacing w:val="0"/>
          <w:sz w:val="18"/>
        </w:rPr>
      </w:r>
    </w:p>
    <w:p>
      <w:pPr>
        <w:pStyle w:val="Normal"/>
        <w:framePr w:w="114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劳务费</w:t>
      </w:r>
      <w:r>
        <w:rPr>
          <w:rFonts w:ascii="Times New Roman"/>
          <w:color w:val="000000"/>
          <w:spacing w:val="0"/>
          <w:sz w:val="18"/>
        </w:rPr>
      </w:r>
    </w:p>
    <w:p>
      <w:pPr>
        <w:pStyle w:val="Normal"/>
        <w:framePr w:w="780" w:x="6107" w:y="1317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281.14</w:t>
      </w:r>
      <w:r>
        <w:rPr>
          <w:rFonts w:ascii="SimSun"/>
          <w:color w:val="000000"/>
          <w:spacing w:val="0"/>
          <w:sz w:val="18"/>
        </w:rPr>
      </w:r>
    </w:p>
    <w:p>
      <w:pPr>
        <w:pStyle w:val="Normal"/>
        <w:framePr w:w="780" w:x="7924" w:y="1317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281.14</w:t>
      </w:r>
      <w:r>
        <w:rPr>
          <w:rFonts w:ascii="SimSun"/>
          <w:color w:val="000000"/>
          <w:spacing w:val="0"/>
          <w:sz w:val="18"/>
        </w:rPr>
      </w:r>
    </w:p>
    <w:p>
      <w:pPr>
        <w:pStyle w:val="Normal"/>
        <w:framePr w:w="780" w:x="11558" w:y="1317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281.14</w:t>
      </w:r>
      <w:r>
        <w:rPr>
          <w:rFonts w:ascii="SimSun"/>
          <w:color w:val="000000"/>
          <w:spacing w:val="0"/>
          <w:sz w:val="18"/>
        </w:rPr>
      </w:r>
    </w:p>
    <w:p>
      <w:pPr>
        <w:pStyle w:val="Normal"/>
        <w:framePr w:w="780" w:x="6107" w:y="1414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265.81</w:t>
      </w:r>
      <w:r>
        <w:rPr>
          <w:rFonts w:ascii="SimSun"/>
          <w:color w:val="000000"/>
          <w:spacing w:val="0"/>
          <w:sz w:val="18"/>
        </w:rPr>
      </w:r>
    </w:p>
    <w:p>
      <w:pPr>
        <w:pStyle w:val="Normal"/>
        <w:framePr w:w="780" w:x="6107" w:y="14140"/>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1.29</w:t>
      </w:r>
      <w:r>
        <w:rPr>
          <w:rFonts w:ascii="SimSun"/>
          <w:color w:val="000000"/>
          <w:spacing w:val="0"/>
          <w:sz w:val="18"/>
        </w:rPr>
      </w:r>
    </w:p>
    <w:p>
      <w:pPr>
        <w:pStyle w:val="Normal"/>
        <w:framePr w:w="780" w:x="7924" w:y="1414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265.81</w:t>
      </w:r>
      <w:r>
        <w:rPr>
          <w:rFonts w:ascii="SimSun"/>
          <w:color w:val="000000"/>
          <w:spacing w:val="0"/>
          <w:sz w:val="18"/>
        </w:rPr>
      </w:r>
    </w:p>
    <w:p>
      <w:pPr>
        <w:pStyle w:val="Normal"/>
        <w:framePr w:w="780" w:x="7924" w:y="14140"/>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1.29</w:t>
      </w:r>
      <w:r>
        <w:rPr>
          <w:rFonts w:ascii="SimSun"/>
          <w:color w:val="000000"/>
          <w:spacing w:val="0"/>
          <w:sz w:val="18"/>
        </w:rPr>
      </w:r>
    </w:p>
    <w:p>
      <w:pPr>
        <w:pStyle w:val="Normal"/>
        <w:framePr w:w="780" w:x="11558" w:y="1414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265.81</w:t>
      </w:r>
      <w:r>
        <w:rPr>
          <w:rFonts w:ascii="SimSun"/>
          <w:color w:val="000000"/>
          <w:spacing w:val="0"/>
          <w:sz w:val="18"/>
        </w:rPr>
      </w:r>
    </w:p>
    <w:p>
      <w:pPr>
        <w:pStyle w:val="Normal"/>
        <w:framePr w:w="780" w:x="11558" w:y="14140"/>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1.29</w:t>
      </w:r>
      <w:r>
        <w:rPr>
          <w:rFonts w:ascii="SimSun"/>
          <w:color w:val="000000"/>
          <w:spacing w:val="0"/>
          <w:sz w:val="18"/>
        </w:rPr>
      </w:r>
    </w:p>
    <w:p>
      <w:pPr>
        <w:pStyle w:val="Normal"/>
        <w:framePr w:w="1140" w:x="1706" w:y="14462"/>
        <w:widowControl w:val="off"/>
        <w:autoSpaceDE w:val="off"/>
        <w:autoSpaceDN w:val="off"/>
        <w:spacing w:before="0"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委托业务费</w:t>
      </w:r>
      <w:r>
        <w:rPr>
          <w:rFonts w:ascii="Times New Roman"/>
          <w:color w:val="000000"/>
          <w:spacing w:val="0"/>
          <w:sz w:val="18"/>
        </w:rPr>
      </w:r>
    </w:p>
    <w:p>
      <w:pPr>
        <w:pStyle w:val="Normal"/>
        <w:framePr w:w="1140" w:x="1706" w:y="14462"/>
        <w:widowControl w:val="off"/>
        <w:autoSpaceDE w:val="off"/>
        <w:autoSpaceDN w:val="off"/>
        <w:spacing w:before="142" w:after="0" w:line="180" w:lineRule="exact"/>
        <w:ind w:left="0" w:right="0" w:firstLine="0"/>
        <w:jc w:val="left"/>
        <w:rPr>
          <w:rFonts w:ascii="Times New Roman"/>
          <w:color w:val="000000"/>
          <w:spacing w:val="0"/>
          <w:sz w:val="18"/>
        </w:rPr>
      </w:pPr>
      <w:r>
        <w:rPr>
          <w:rFonts w:ascii="KVUUQG+SimSun" w:hAnsi="KVUUQG+SimSun" w:cs="KVUUQG+SimSun"/>
          <w:color w:val="000000"/>
          <w:spacing w:val="0"/>
          <w:sz w:val="18"/>
        </w:rPr>
        <w:t>工会经费</w:t>
      </w:r>
      <w:r>
        <w:rPr>
          <w:rFonts w:ascii="Times New Roman"/>
          <w:color w:val="000000"/>
          <w:spacing w:val="0"/>
          <w:sz w:val="18"/>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5</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6" style="position:absolute;margin-left:30.2000007629395pt;margin-top:74.9000015258789pt;z-index:-107;width:1127.19995117188pt;height:678.799987792969pt;mso-position-horizontal:absolute;mso-position-horizontal-relative:page;mso-position-vertical:absolute;mso-position-vertical-relative:page" type="#_x0000_t75">
            <v:imagedata xmlns:r="http://schemas.openxmlformats.org/officeDocument/2006/relationships" r:id="rId27"/>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1" w:id="br41"/>
      </w:r>
      <w:r>
        <w:bookmarkEnd w:id="br41"/>
      </w:r>
      <w:r>
        <w:rPr>
          <w:rFonts w:ascii="Arial"/>
          <w:color w:val="ff0000"/>
          <w:spacing w:val="0"/>
          <w:sz w:val="2"/>
        </w:rPr>
        <w:t xml:space="preserve"> </w:t>
      </w:r>
    </w:p>
    <w:p>
      <w:pPr>
        <w:pStyle w:val="Normal"/>
        <w:framePr w:w="3760" w:x="10109" w:y="419"/>
        <w:widowControl w:val="off"/>
        <w:autoSpaceDE w:val="off"/>
        <w:autoSpaceDN w:val="off"/>
        <w:spacing w:before="0" w:after="0" w:line="320" w:lineRule="exact"/>
        <w:ind w:left="0" w:right="0" w:firstLine="0"/>
        <w:jc w:val="left"/>
        <w:rPr>
          <w:rFonts w:ascii="Times New Roman"/>
          <w:color w:val="000000"/>
          <w:spacing w:val="0"/>
          <w:sz w:val="32"/>
        </w:rPr>
      </w:pPr>
      <w:r>
        <w:rPr>
          <w:rFonts w:ascii="UMPGNP+SimSun" w:hAnsi="UMPGNP+SimSun" w:cs="UMPGNP+SimSun"/>
          <w:color w:val="000000"/>
          <w:spacing w:val="0"/>
          <w:sz w:val="32"/>
        </w:rPr>
        <w:t>财政拨款支出决算明细表</w:t>
      </w:r>
      <w:r>
        <w:rPr>
          <w:rFonts w:ascii="Times New Roman"/>
          <w:color w:val="000000"/>
          <w:spacing w:val="0"/>
          <w:sz w:val="32"/>
        </w:rPr>
      </w:r>
    </w:p>
    <w:p>
      <w:pPr>
        <w:pStyle w:val="Normal"/>
        <w:framePr w:w="1540" w:x="21700" w:y="947"/>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财决公开</w:t>
      </w:r>
      <w:r>
        <w:rPr>
          <w:rFonts w:ascii="Times New Roman"/>
          <w:color w:val="000000"/>
          <w:spacing w:val="0"/>
          <w:sz w:val="20"/>
        </w:rPr>
        <w:t xml:space="preserve"> </w:t>
      </w:r>
      <w:r>
        <w:rPr>
          <w:rFonts w:ascii="SimSun"/>
          <w:color w:val="000000"/>
          <w:spacing w:val="0"/>
          <w:sz w:val="20"/>
        </w:rPr>
        <w:t>05</w:t>
      </w:r>
      <w:r>
        <w:rPr>
          <w:rFonts w:ascii="UMPGNP+SimSun" w:hAnsi="UMPGNP+SimSun" w:cs="UMPGNP+SimSun"/>
          <w:color w:val="000000"/>
          <w:spacing w:val="0"/>
          <w:sz w:val="20"/>
        </w:rPr>
        <w:t>表</w:t>
      </w:r>
      <w:r>
        <w:rPr>
          <w:rFonts w:ascii="Times New Roman"/>
          <w:color w:val="000000"/>
          <w:spacing w:val="0"/>
          <w:sz w:val="20"/>
        </w:rPr>
      </w:r>
    </w:p>
    <w:p>
      <w:pPr>
        <w:pStyle w:val="Normal"/>
        <w:framePr w:w="1540" w:x="21700"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UMPGNP+SimSun" w:hAnsi="UMPGNP+SimSun" w:cs="UMPGNP+SimSun"/>
          <w:color w:val="000000"/>
          <w:spacing w:val="0"/>
          <w:sz w:val="20"/>
        </w:rPr>
        <w:t>单位</w:t>
      </w:r>
      <w:r>
        <w:rPr>
          <w:rFonts w:ascii="SimSun"/>
          <w:color w:val="000000"/>
          <w:spacing w:val="0"/>
          <w:sz w:val="20"/>
        </w:rPr>
        <w:t>:</w:t>
      </w:r>
      <w:r>
        <w:rPr>
          <w:rFonts w:ascii="UMPGNP+SimSun" w:hAnsi="UMPGNP+SimSun" w:cs="UMPGNP+SimSun"/>
          <w:color w:val="000000"/>
          <w:spacing w:val="0"/>
          <w:sz w:val="20"/>
        </w:rPr>
        <w:t>万元</w:t>
      </w:r>
      <w:r>
        <w:rPr>
          <w:rFonts w:ascii="Times New Roman"/>
          <w:color w:val="000000"/>
          <w:spacing w:val="0"/>
          <w:sz w:val="20"/>
        </w:rPr>
      </w:r>
    </w:p>
    <w:p>
      <w:pPr>
        <w:pStyle w:val="Normal"/>
        <w:framePr w:w="2840" w:x="737"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单位名称：成都儿童专科医院</w:t>
      </w:r>
      <w:r>
        <w:rPr>
          <w:rFonts w:ascii="Times New Roman"/>
          <w:color w:val="000000"/>
          <w:spacing w:val="0"/>
          <w:sz w:val="20"/>
        </w:rPr>
      </w:r>
    </w:p>
    <w:p>
      <w:pPr>
        <w:pStyle w:val="Normal"/>
        <w:framePr w:w="1090" w:x="1142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UMPGNP+SimSun" w:hAnsi="UMPGNP+SimSun" w:cs="UMPGNP+SimSun"/>
          <w:color w:val="000000"/>
          <w:spacing w:val="0"/>
          <w:sz w:val="20"/>
        </w:rPr>
        <w:t>年度</w:t>
      </w:r>
      <w:r>
        <w:rPr>
          <w:rFonts w:ascii="Times New Roman"/>
          <w:color w:val="000000"/>
          <w:spacing w:val="0"/>
          <w:sz w:val="20"/>
        </w:rPr>
      </w:r>
    </w:p>
    <w:p>
      <w:pPr>
        <w:pStyle w:val="Normal"/>
        <w:framePr w:w="680" w:x="2291"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w:t>
      </w:r>
      <w:r>
        <w:rPr>
          <w:rFonts w:ascii="Times New Roman"/>
          <w:color w:val="000000"/>
          <w:spacing w:val="0"/>
          <w:sz w:val="22"/>
        </w:rPr>
      </w:r>
    </w:p>
    <w:p>
      <w:pPr>
        <w:pStyle w:val="Normal"/>
        <w:framePr w:w="2440" w:x="8380"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一般公共预算财政拨款</w:t>
      </w:r>
      <w:r>
        <w:rPr>
          <w:rFonts w:ascii="Times New Roman"/>
          <w:color w:val="000000"/>
          <w:spacing w:val="0"/>
          <w:sz w:val="22"/>
        </w:rPr>
      </w:r>
    </w:p>
    <w:p>
      <w:pPr>
        <w:pStyle w:val="Normal"/>
        <w:framePr w:w="2440" w:x="8380" w:y="1577"/>
        <w:widowControl w:val="off"/>
        <w:autoSpaceDE w:val="off"/>
        <w:autoSpaceDN w:val="off"/>
        <w:spacing w:before="420" w:after="0" w:line="220" w:lineRule="exact"/>
        <w:ind w:left="66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2660" w:x="13722"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政府性基金预算财政拨款</w:t>
      </w:r>
      <w:r>
        <w:rPr>
          <w:rFonts w:ascii="Times New Roman"/>
          <w:color w:val="000000"/>
          <w:spacing w:val="0"/>
          <w:sz w:val="22"/>
        </w:rPr>
      </w:r>
    </w:p>
    <w:p>
      <w:pPr>
        <w:pStyle w:val="Normal"/>
        <w:framePr w:w="2660" w:x="13722" w:y="1577"/>
        <w:widowControl w:val="off"/>
        <w:autoSpaceDE w:val="off"/>
        <w:autoSpaceDN w:val="off"/>
        <w:spacing w:before="420" w:after="0" w:line="220" w:lineRule="exact"/>
        <w:ind w:left="77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2880" w:x="19063"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国有资本经营预算财政拨款</w:t>
      </w:r>
      <w:r>
        <w:rPr>
          <w:rFonts w:ascii="Times New Roman"/>
          <w:color w:val="000000"/>
          <w:spacing w:val="0"/>
          <w:sz w:val="22"/>
        </w:rPr>
      </w:r>
    </w:p>
    <w:p>
      <w:pPr>
        <w:pStyle w:val="Normal"/>
        <w:framePr w:w="900" w:x="784" w:y="1905"/>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经济分</w:t>
      </w:r>
      <w:r>
        <w:rPr>
          <w:rFonts w:ascii="Times New Roman"/>
          <w:color w:val="000000"/>
          <w:spacing w:val="0"/>
          <w:sz w:val="22"/>
        </w:rPr>
      </w:r>
    </w:p>
    <w:p>
      <w:pPr>
        <w:pStyle w:val="Normal"/>
        <w:framePr w:w="460" w:x="4555" w:y="1894"/>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行</w:t>
      </w:r>
      <w:r>
        <w:rPr>
          <w:rFonts w:ascii="Times New Roman"/>
          <w:color w:val="000000"/>
          <w:spacing w:val="0"/>
          <w:sz w:val="22"/>
        </w:rPr>
      </w:r>
    </w:p>
    <w:p>
      <w:pPr>
        <w:pStyle w:val="Normal"/>
        <w:framePr w:w="460" w:x="4555" w:y="1894"/>
        <w:widowControl w:val="off"/>
        <w:autoSpaceDE w:val="off"/>
        <w:autoSpaceDN w:val="off"/>
        <w:spacing w:before="92"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次</w:t>
      </w:r>
      <w:r>
        <w:rPr>
          <w:rFonts w:ascii="Times New Roman"/>
          <w:color w:val="000000"/>
          <w:spacing w:val="0"/>
          <w:sz w:val="22"/>
        </w:rPr>
      </w:r>
    </w:p>
    <w:p>
      <w:pPr>
        <w:pStyle w:val="Normal"/>
        <w:framePr w:w="680" w:x="5626" w:y="2050"/>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合计</w:t>
      </w:r>
      <w:r>
        <w:rPr>
          <w:rFonts w:ascii="Times New Roman"/>
          <w:color w:val="000000"/>
          <w:spacing w:val="0"/>
          <w:sz w:val="22"/>
        </w:rPr>
      </w:r>
    </w:p>
    <w:p>
      <w:pPr>
        <w:pStyle w:val="Normal"/>
        <w:framePr w:w="900" w:x="784"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类科目</w:t>
      </w:r>
      <w:r>
        <w:rPr>
          <w:rFonts w:ascii="Times New Roman"/>
          <w:color w:val="000000"/>
          <w:spacing w:val="0"/>
          <w:sz w:val="22"/>
        </w:rPr>
      </w:r>
    </w:p>
    <w:p>
      <w:pPr>
        <w:pStyle w:val="Normal"/>
        <w:framePr w:w="900" w:x="784" w:y="2217"/>
        <w:widowControl w:val="off"/>
        <w:autoSpaceDE w:val="off"/>
        <w:autoSpaceDN w:val="off"/>
        <w:spacing w:before="92" w:after="0" w:line="220" w:lineRule="exact"/>
        <w:ind w:left="110" w:right="0" w:firstLine="0"/>
        <w:jc w:val="left"/>
        <w:rPr>
          <w:rFonts w:ascii="Times New Roman"/>
          <w:color w:val="000000"/>
          <w:spacing w:val="0"/>
          <w:sz w:val="22"/>
        </w:rPr>
      </w:pPr>
      <w:r>
        <w:rPr>
          <w:rFonts w:ascii="UMPGNP+SimSun" w:hAnsi="UMPGNP+SimSun" w:cs="UMPGNP+SimSun"/>
          <w:color w:val="000000"/>
          <w:spacing w:val="0"/>
          <w:sz w:val="22"/>
        </w:rPr>
        <w:t>编码</w:t>
      </w:r>
      <w:r>
        <w:rPr>
          <w:rFonts w:ascii="Times New Roman"/>
          <w:color w:val="000000"/>
          <w:spacing w:val="0"/>
          <w:sz w:val="22"/>
        </w:rPr>
      </w:r>
    </w:p>
    <w:p>
      <w:pPr>
        <w:pStyle w:val="Normal"/>
        <w:framePr w:w="1120" w:x="2556"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科目名称</w:t>
      </w:r>
      <w:r>
        <w:rPr>
          <w:rFonts w:ascii="Times New Roman"/>
          <w:color w:val="000000"/>
          <w:spacing w:val="0"/>
          <w:sz w:val="22"/>
        </w:rPr>
      </w:r>
    </w:p>
    <w:p>
      <w:pPr>
        <w:pStyle w:val="Normal"/>
        <w:framePr w:w="680" w:x="74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0858"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680" w:x="12895"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6309"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680" w:x="18346"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99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1120" w:x="21759"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330" w:x="73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600" w:x="82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0229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0231</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0239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0240</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0299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w:t>
      </w:r>
      <w:r>
        <w:rPr>
          <w:rFonts w:ascii="SimSun"/>
          <w:color w:val="000000"/>
          <w:spacing w:val="0"/>
          <w:sz w:val="18"/>
        </w:rPr>
      </w:r>
    </w:p>
    <w:p>
      <w:pPr>
        <w:pStyle w:val="Normal"/>
        <w:framePr w:w="780" w:x="1706" w:y="287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福利费</w:t>
      </w:r>
      <w:r>
        <w:rPr>
          <w:rFonts w:ascii="Times New Roman"/>
          <w:color w:val="000000"/>
          <w:spacing w:val="0"/>
          <w:sz w:val="18"/>
        </w:rPr>
      </w:r>
    </w:p>
    <w:p>
      <w:pPr>
        <w:pStyle w:val="Normal"/>
        <w:framePr w:w="420" w:x="4575"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39</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40</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41</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42</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43</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44</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45</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46</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47</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48</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49</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50</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51</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52</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53</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54</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55</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56</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57</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58</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59</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60</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61</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62</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63</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64</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65</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66</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67</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68</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69</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70</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71</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72</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73</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74</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75</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76</w:t>
      </w:r>
      <w:r>
        <w:rPr>
          <w:rFonts w:ascii="SimSun"/>
          <w:color w:val="000000"/>
          <w:spacing w:val="0"/>
          <w:sz w:val="18"/>
        </w:rPr>
      </w:r>
    </w:p>
    <w:p>
      <w:pPr>
        <w:pStyle w:val="Normal"/>
        <w:framePr w:w="420" w:x="4575"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77</w:t>
      </w:r>
      <w:r>
        <w:rPr>
          <w:rFonts w:ascii="SimSun"/>
          <w:color w:val="000000"/>
          <w:spacing w:val="0"/>
          <w:sz w:val="18"/>
        </w:rPr>
      </w:r>
    </w:p>
    <w:p>
      <w:pPr>
        <w:pStyle w:val="Normal"/>
        <w:framePr w:w="330" w:x="737"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1860" w:x="1706" w:y="319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公务用车运行维护费</w:t>
      </w:r>
      <w:r>
        <w:rPr>
          <w:rFonts w:ascii="Times New Roman"/>
          <w:color w:val="000000"/>
          <w:spacing w:val="0"/>
          <w:sz w:val="18"/>
        </w:rPr>
      </w:r>
    </w:p>
    <w:p>
      <w:pPr>
        <w:pStyle w:val="Normal"/>
        <w:framePr w:w="186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其他交通费用</w:t>
      </w:r>
      <w:r>
        <w:rPr>
          <w:rFonts w:ascii="Times New Roman"/>
          <w:color w:val="000000"/>
          <w:spacing w:val="0"/>
          <w:sz w:val="18"/>
        </w:rPr>
      </w:r>
    </w:p>
    <w:p>
      <w:pPr>
        <w:pStyle w:val="Normal"/>
        <w:framePr w:w="186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税金及附加费用</w:t>
      </w:r>
      <w:r>
        <w:rPr>
          <w:rFonts w:ascii="Times New Roman"/>
          <w:color w:val="000000"/>
          <w:spacing w:val="0"/>
          <w:sz w:val="18"/>
        </w:rPr>
      </w:r>
    </w:p>
    <w:p>
      <w:pPr>
        <w:pStyle w:val="Normal"/>
        <w:framePr w:w="186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其他商品和服务支出</w:t>
      </w:r>
      <w:r>
        <w:rPr>
          <w:rFonts w:ascii="Times New Roman"/>
          <w:color w:val="000000"/>
          <w:spacing w:val="0"/>
          <w:sz w:val="18"/>
        </w:rPr>
      </w:r>
    </w:p>
    <w:p>
      <w:pPr>
        <w:pStyle w:val="Normal"/>
        <w:framePr w:w="186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对个人和家庭的补助</w:t>
      </w:r>
      <w:r>
        <w:rPr>
          <w:rFonts w:ascii="Times New Roman"/>
          <w:color w:val="000000"/>
          <w:spacing w:val="0"/>
          <w:sz w:val="18"/>
        </w:rPr>
      </w:r>
    </w:p>
    <w:p>
      <w:pPr>
        <w:pStyle w:val="Normal"/>
        <w:framePr w:w="1860" w:x="1706" w:y="319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离休费</w:t>
      </w:r>
      <w:r>
        <w:rPr>
          <w:rFonts w:ascii="Times New Roman"/>
          <w:color w:val="000000"/>
          <w:spacing w:val="0"/>
          <w:sz w:val="18"/>
        </w:rPr>
      </w:r>
    </w:p>
    <w:p>
      <w:pPr>
        <w:pStyle w:val="Normal"/>
        <w:framePr w:w="600" w:x="6287" w:y="35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1.18</w:t>
      </w:r>
      <w:r>
        <w:rPr>
          <w:rFonts w:ascii="SimSun"/>
          <w:color w:val="000000"/>
          <w:spacing w:val="0"/>
          <w:sz w:val="18"/>
        </w:rPr>
      </w:r>
    </w:p>
    <w:p>
      <w:pPr>
        <w:pStyle w:val="Normal"/>
        <w:framePr w:w="600" w:x="8104" w:y="35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1.18</w:t>
      </w:r>
      <w:r>
        <w:rPr>
          <w:rFonts w:ascii="SimSun"/>
          <w:color w:val="000000"/>
          <w:spacing w:val="0"/>
          <w:sz w:val="18"/>
        </w:rPr>
      </w:r>
    </w:p>
    <w:p>
      <w:pPr>
        <w:pStyle w:val="Normal"/>
        <w:framePr w:w="600" w:x="11738" w:y="351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1.18</w:t>
      </w:r>
      <w:r>
        <w:rPr>
          <w:rFonts w:ascii="SimSun"/>
          <w:color w:val="000000"/>
          <w:spacing w:val="0"/>
          <w:sz w:val="18"/>
        </w:rPr>
      </w:r>
    </w:p>
    <w:p>
      <w:pPr>
        <w:pStyle w:val="Normal"/>
        <w:framePr w:w="600" w:x="11738" w:y="3514"/>
        <w:widowControl w:val="off"/>
        <w:autoSpaceDE w:val="off"/>
        <w:autoSpaceDN w:val="off"/>
        <w:spacing w:before="464" w:after="0" w:line="180" w:lineRule="exact"/>
        <w:ind w:left="0" w:right="0" w:firstLine="0"/>
        <w:jc w:val="left"/>
        <w:rPr>
          <w:rFonts w:ascii="SimSun"/>
          <w:color w:val="000000"/>
          <w:spacing w:val="0"/>
          <w:sz w:val="18"/>
        </w:rPr>
      </w:pPr>
      <w:r>
        <w:rPr>
          <w:rFonts w:ascii="SimSun"/>
          <w:color w:val="000000"/>
          <w:spacing w:val="0"/>
          <w:sz w:val="18"/>
        </w:rPr>
        <w:t>0.49</w:t>
      </w:r>
      <w:r>
        <w:rPr>
          <w:rFonts w:ascii="SimSun"/>
          <w:color w:val="000000"/>
          <w:spacing w:val="0"/>
          <w:sz w:val="18"/>
        </w:rPr>
      </w:r>
    </w:p>
    <w:p>
      <w:pPr>
        <w:pStyle w:val="Normal"/>
        <w:framePr w:w="600" w:x="6287" w:y="41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0.49</w:t>
      </w:r>
      <w:r>
        <w:rPr>
          <w:rFonts w:ascii="SimSun"/>
          <w:color w:val="000000"/>
          <w:spacing w:val="0"/>
          <w:sz w:val="18"/>
        </w:rPr>
      </w:r>
    </w:p>
    <w:p>
      <w:pPr>
        <w:pStyle w:val="Normal"/>
        <w:framePr w:w="600" w:x="8104" w:y="415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0.49</w:t>
      </w:r>
      <w:r>
        <w:rPr>
          <w:rFonts w:ascii="SimSun"/>
          <w:color w:val="000000"/>
          <w:spacing w:val="0"/>
          <w:sz w:val="18"/>
        </w:rPr>
      </w:r>
    </w:p>
    <w:p>
      <w:pPr>
        <w:pStyle w:val="Normal"/>
        <w:framePr w:w="780" w:x="6107" w:y="4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780" w:x="7924" w:y="4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780" w:x="11558" w:y="4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600" w:x="827" w:y="480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0301</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0302</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0303</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0304</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0305</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0306</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0307</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0308</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0309</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0310</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0311</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0399</w:t>
      </w:r>
      <w:r>
        <w:rPr>
          <w:rFonts w:ascii="SimSun"/>
          <w:color w:val="000000"/>
          <w:spacing w:val="0"/>
          <w:sz w:val="18"/>
        </w:rPr>
      </w:r>
    </w:p>
    <w:p>
      <w:pPr>
        <w:pStyle w:val="Normal"/>
        <w:framePr w:w="600" w:x="827" w:y="48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07</w:t>
      </w:r>
      <w:r>
        <w:rPr>
          <w:rFonts w:ascii="SimSun"/>
          <w:color w:val="000000"/>
          <w:spacing w:val="0"/>
          <w:sz w:val="18"/>
        </w:rPr>
      </w:r>
    </w:p>
    <w:p>
      <w:pPr>
        <w:pStyle w:val="Normal"/>
        <w:framePr w:w="780" w:x="1706" w:y="51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退休费</w:t>
      </w:r>
      <w:r>
        <w:rPr>
          <w:rFonts w:ascii="Times New Roman"/>
          <w:color w:val="000000"/>
          <w:spacing w:val="0"/>
          <w:sz w:val="18"/>
        </w:rPr>
      </w:r>
    </w:p>
    <w:p>
      <w:pPr>
        <w:pStyle w:val="Normal"/>
        <w:framePr w:w="1320" w:x="1706" w:y="544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退职（役）费</w:t>
      </w:r>
      <w:r>
        <w:rPr>
          <w:rFonts w:ascii="Times New Roman"/>
          <w:color w:val="000000"/>
          <w:spacing w:val="0"/>
          <w:sz w:val="18"/>
        </w:rPr>
      </w:r>
    </w:p>
    <w:p>
      <w:pPr>
        <w:pStyle w:val="Normal"/>
        <w:framePr w:w="1320" w:x="1706" w:y="5446"/>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抚恤金</w:t>
      </w:r>
      <w:r>
        <w:rPr>
          <w:rFonts w:ascii="Times New Roman"/>
          <w:color w:val="000000"/>
          <w:spacing w:val="0"/>
          <w:sz w:val="18"/>
        </w:rPr>
      </w:r>
    </w:p>
    <w:p>
      <w:pPr>
        <w:pStyle w:val="Normal"/>
        <w:framePr w:w="960" w:x="1706" w:y="609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生活补助</w:t>
      </w:r>
      <w:r>
        <w:rPr>
          <w:rFonts w:ascii="Times New Roman"/>
          <w:color w:val="000000"/>
          <w:spacing w:val="0"/>
          <w:sz w:val="18"/>
        </w:rPr>
      </w:r>
    </w:p>
    <w:p>
      <w:pPr>
        <w:pStyle w:val="Normal"/>
        <w:framePr w:w="780" w:x="1706" w:y="64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救济费</w:t>
      </w:r>
      <w:r>
        <w:rPr>
          <w:rFonts w:ascii="Times New Roman"/>
          <w:color w:val="000000"/>
          <w:spacing w:val="0"/>
          <w:sz w:val="18"/>
        </w:rPr>
      </w:r>
    </w:p>
    <w:p>
      <w:pPr>
        <w:pStyle w:val="Normal"/>
        <w:framePr w:w="1140" w:x="1706" w:y="673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医疗费补助</w:t>
      </w:r>
      <w:r>
        <w:rPr>
          <w:rFonts w:ascii="Times New Roman"/>
          <w:color w:val="000000"/>
          <w:spacing w:val="0"/>
          <w:sz w:val="18"/>
        </w:rPr>
      </w:r>
    </w:p>
    <w:p>
      <w:pPr>
        <w:pStyle w:val="Normal"/>
        <w:framePr w:w="780" w:x="1706" w:y="70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助学金</w:t>
      </w:r>
      <w:r>
        <w:rPr>
          <w:rFonts w:ascii="Times New Roman"/>
          <w:color w:val="000000"/>
          <w:spacing w:val="0"/>
          <w:sz w:val="18"/>
        </w:rPr>
      </w:r>
    </w:p>
    <w:p>
      <w:pPr>
        <w:pStyle w:val="Normal"/>
        <w:framePr w:w="780" w:x="1706" w:y="737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奖励金</w:t>
      </w:r>
      <w:r>
        <w:rPr>
          <w:rFonts w:ascii="Times New Roman"/>
          <w:color w:val="000000"/>
          <w:spacing w:val="0"/>
          <w:sz w:val="18"/>
        </w:rPr>
      </w:r>
    </w:p>
    <w:p>
      <w:pPr>
        <w:pStyle w:val="Normal"/>
        <w:framePr w:w="2400" w:x="1706" w:y="770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个人农业生产补贴</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代缴社会保险费</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其他个人和家庭的补助支出</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债务利息及费用支出</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国内债务付息</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国外债务付息</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国内债务发行费用</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国外债务发行费用</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资本性支出（基本建设）</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房屋建筑物购建</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办公设备购置</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专用设备购置</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基础设施建设</w:t>
      </w:r>
      <w:r>
        <w:rPr>
          <w:rFonts w:ascii="Times New Roman"/>
          <w:color w:val="000000"/>
          <w:spacing w:val="0"/>
          <w:sz w:val="18"/>
        </w:rPr>
      </w:r>
    </w:p>
    <w:p>
      <w:pPr>
        <w:pStyle w:val="Normal"/>
        <w:framePr w:w="2400" w:x="1706" w:y="770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大型修缮</w:t>
      </w:r>
      <w:r>
        <w:rPr>
          <w:rFonts w:ascii="Times New Roman"/>
          <w:color w:val="000000"/>
          <w:spacing w:val="0"/>
          <w:sz w:val="18"/>
        </w:rPr>
      </w:r>
    </w:p>
    <w:p>
      <w:pPr>
        <w:pStyle w:val="Normal"/>
        <w:framePr w:w="780" w:x="6107" w:y="834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780" w:x="7924" w:y="834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780" w:x="11558" w:y="834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600" w:x="827" w:y="89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0701</w:t>
      </w:r>
      <w:r>
        <w:rPr>
          <w:rFonts w:ascii="SimSun"/>
          <w:color w:val="000000"/>
          <w:spacing w:val="0"/>
          <w:sz w:val="18"/>
        </w:rPr>
      </w:r>
    </w:p>
    <w:p>
      <w:pPr>
        <w:pStyle w:val="Normal"/>
        <w:framePr w:w="600" w:x="827" w:y="898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0702</w:t>
      </w:r>
      <w:r>
        <w:rPr>
          <w:rFonts w:ascii="SimSun"/>
          <w:color w:val="000000"/>
          <w:spacing w:val="0"/>
          <w:sz w:val="18"/>
        </w:rPr>
      </w:r>
    </w:p>
    <w:p>
      <w:pPr>
        <w:pStyle w:val="Normal"/>
        <w:framePr w:w="600" w:x="827" w:y="898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0703</w:t>
      </w:r>
      <w:r>
        <w:rPr>
          <w:rFonts w:ascii="SimSun"/>
          <w:color w:val="000000"/>
          <w:spacing w:val="0"/>
          <w:sz w:val="18"/>
        </w:rPr>
      </w:r>
    </w:p>
    <w:p>
      <w:pPr>
        <w:pStyle w:val="Normal"/>
        <w:framePr w:w="600" w:x="827" w:y="898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0704</w:t>
      </w:r>
      <w:r>
        <w:rPr>
          <w:rFonts w:ascii="SimSun"/>
          <w:color w:val="000000"/>
          <w:spacing w:val="0"/>
          <w:sz w:val="18"/>
        </w:rPr>
      </w:r>
    </w:p>
    <w:p>
      <w:pPr>
        <w:pStyle w:val="Normal"/>
        <w:framePr w:w="600" w:x="827" w:y="898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w:t>
      </w:r>
      <w:r>
        <w:rPr>
          <w:rFonts w:ascii="SimSun"/>
          <w:color w:val="000000"/>
          <w:spacing w:val="0"/>
          <w:sz w:val="18"/>
        </w:rPr>
      </w:r>
    </w:p>
    <w:p>
      <w:pPr>
        <w:pStyle w:val="Normal"/>
        <w:framePr w:w="600" w:x="827" w:y="1059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0901</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0902</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0903</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0905</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0906</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0907</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0908</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0913</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0919</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0921</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0922</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0999</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w:t>
      </w:r>
      <w:r>
        <w:rPr>
          <w:rFonts w:ascii="SimSun"/>
          <w:color w:val="000000"/>
          <w:spacing w:val="0"/>
          <w:sz w:val="18"/>
        </w:rPr>
      </w:r>
    </w:p>
    <w:p>
      <w:pPr>
        <w:pStyle w:val="Normal"/>
        <w:framePr w:w="2220" w:x="1706" w:y="1220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信息网络及软件购置更新</w:t>
      </w:r>
      <w:r>
        <w:rPr>
          <w:rFonts w:ascii="Times New Roman"/>
          <w:color w:val="000000"/>
          <w:spacing w:val="0"/>
          <w:sz w:val="18"/>
        </w:rPr>
      </w:r>
    </w:p>
    <w:p>
      <w:pPr>
        <w:pStyle w:val="Normal"/>
        <w:framePr w:w="2220" w:x="1706" w:y="12208"/>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物资储备</w:t>
      </w:r>
      <w:r>
        <w:rPr>
          <w:rFonts w:ascii="Times New Roman"/>
          <w:color w:val="000000"/>
          <w:spacing w:val="0"/>
          <w:sz w:val="18"/>
        </w:rPr>
      </w:r>
    </w:p>
    <w:p>
      <w:pPr>
        <w:pStyle w:val="Normal"/>
        <w:framePr w:w="1680" w:x="1706" w:y="1285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公务用车购置</w:t>
      </w:r>
      <w:r>
        <w:rPr>
          <w:rFonts w:ascii="Times New Roman"/>
          <w:color w:val="000000"/>
          <w:spacing w:val="0"/>
          <w:sz w:val="18"/>
        </w:rPr>
      </w:r>
    </w:p>
    <w:p>
      <w:pPr>
        <w:pStyle w:val="Normal"/>
        <w:framePr w:w="168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其他交通工具购置</w:t>
      </w:r>
      <w:r>
        <w:rPr>
          <w:rFonts w:ascii="Times New Roman"/>
          <w:color w:val="000000"/>
          <w:spacing w:val="0"/>
          <w:sz w:val="18"/>
        </w:rPr>
      </w:r>
    </w:p>
    <w:p>
      <w:pPr>
        <w:pStyle w:val="Normal"/>
        <w:framePr w:w="168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文物和陈列品购置</w:t>
      </w:r>
      <w:r>
        <w:rPr>
          <w:rFonts w:ascii="Times New Roman"/>
          <w:color w:val="000000"/>
          <w:spacing w:val="0"/>
          <w:sz w:val="18"/>
        </w:rPr>
      </w:r>
    </w:p>
    <w:p>
      <w:pPr>
        <w:pStyle w:val="Normal"/>
        <w:framePr w:w="168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无形资产购置</w:t>
      </w:r>
      <w:r>
        <w:rPr>
          <w:rFonts w:ascii="Times New Roman"/>
          <w:color w:val="000000"/>
          <w:spacing w:val="0"/>
          <w:sz w:val="18"/>
        </w:rPr>
      </w:r>
    </w:p>
    <w:p>
      <w:pPr>
        <w:pStyle w:val="Normal"/>
        <w:framePr w:w="168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其他基本建设支出</w:t>
      </w:r>
      <w:r>
        <w:rPr>
          <w:rFonts w:ascii="Times New Roman"/>
          <w:color w:val="000000"/>
          <w:spacing w:val="0"/>
          <w:sz w:val="18"/>
        </w:rPr>
      </w:r>
    </w:p>
    <w:p>
      <w:pPr>
        <w:pStyle w:val="Normal"/>
        <w:framePr w:w="1680" w:x="1706" w:y="1285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资本性支出</w:t>
      </w:r>
      <w:r>
        <w:rPr>
          <w:rFonts w:ascii="Times New Roman"/>
          <w:color w:val="000000"/>
          <w:spacing w:val="0"/>
          <w:sz w:val="18"/>
        </w:rPr>
      </w:r>
    </w:p>
    <w:p>
      <w:pPr>
        <w:pStyle w:val="Normal"/>
        <w:framePr w:w="780" w:x="6107" w:y="1446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7924" w:y="1446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11558" w:y="1446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600" w:x="827" w:y="1478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w:t>
      </w:r>
      <w:r>
        <w:rPr>
          <w:rFonts w:ascii="SimSun"/>
          <w:color w:val="000000"/>
          <w:spacing w:val="0"/>
          <w:sz w:val="18"/>
        </w:rPr>
      </w:r>
    </w:p>
    <w:p>
      <w:pPr>
        <w:pStyle w:val="Normal"/>
        <w:framePr w:w="600" w:x="827" w:y="1478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1002</w:t>
      </w:r>
      <w:r>
        <w:rPr>
          <w:rFonts w:ascii="SimSun"/>
          <w:color w:val="000000"/>
          <w:spacing w:val="0"/>
          <w:sz w:val="18"/>
        </w:rPr>
      </w:r>
    </w:p>
    <w:p>
      <w:pPr>
        <w:pStyle w:val="Normal"/>
        <w:framePr w:w="1500" w:x="1706" w:y="1478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房屋建筑物购建</w:t>
      </w:r>
      <w:r>
        <w:rPr>
          <w:rFonts w:ascii="Times New Roman"/>
          <w:color w:val="000000"/>
          <w:spacing w:val="0"/>
          <w:sz w:val="18"/>
        </w:rPr>
      </w:r>
    </w:p>
    <w:p>
      <w:pPr>
        <w:pStyle w:val="Normal"/>
        <w:framePr w:w="1500" w:x="1706" w:y="14784"/>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办公设备购置</w:t>
      </w:r>
      <w:r>
        <w:rPr>
          <w:rFonts w:ascii="Times New Roman"/>
          <w:color w:val="000000"/>
          <w:spacing w:val="0"/>
          <w:sz w:val="18"/>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6</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7" style="position:absolute;margin-left:30.2000007629395pt;margin-top:74.9000015258789pt;z-index:-111;width:1127.19995117188pt;height:694.900024414063pt;mso-position-horizontal:absolute;mso-position-horizontal-relative:page;mso-position-vertical:absolute;mso-position-vertical-relative:page" type="#_x0000_t75">
            <v:imagedata xmlns:r="http://schemas.openxmlformats.org/officeDocument/2006/relationships" r:id="rId28"/>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2" w:id="br42"/>
      </w:r>
      <w:r>
        <w:bookmarkEnd w:id="br42"/>
      </w:r>
      <w:r>
        <w:rPr>
          <w:rFonts w:ascii="Arial"/>
          <w:color w:val="ff0000"/>
          <w:spacing w:val="0"/>
          <w:sz w:val="2"/>
        </w:rPr>
        <w:t xml:space="preserve"> </w:t>
      </w:r>
    </w:p>
    <w:p>
      <w:pPr>
        <w:pStyle w:val="Normal"/>
        <w:framePr w:w="3760" w:x="10109" w:y="419"/>
        <w:widowControl w:val="off"/>
        <w:autoSpaceDE w:val="off"/>
        <w:autoSpaceDN w:val="off"/>
        <w:spacing w:before="0" w:after="0" w:line="320" w:lineRule="exact"/>
        <w:ind w:left="0" w:right="0" w:firstLine="0"/>
        <w:jc w:val="left"/>
        <w:rPr>
          <w:rFonts w:ascii="Times New Roman"/>
          <w:color w:val="000000"/>
          <w:spacing w:val="0"/>
          <w:sz w:val="32"/>
        </w:rPr>
      </w:pPr>
      <w:r>
        <w:rPr>
          <w:rFonts w:ascii="UMPGNP+SimSun" w:hAnsi="UMPGNP+SimSun" w:cs="UMPGNP+SimSun"/>
          <w:color w:val="000000"/>
          <w:spacing w:val="0"/>
          <w:sz w:val="32"/>
        </w:rPr>
        <w:t>财政拨款支出决算明细表</w:t>
      </w:r>
      <w:r>
        <w:rPr>
          <w:rFonts w:ascii="Times New Roman"/>
          <w:color w:val="000000"/>
          <w:spacing w:val="0"/>
          <w:sz w:val="32"/>
        </w:rPr>
      </w:r>
    </w:p>
    <w:p>
      <w:pPr>
        <w:pStyle w:val="Normal"/>
        <w:framePr w:w="1540" w:x="21700" w:y="947"/>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财决公开</w:t>
      </w:r>
      <w:r>
        <w:rPr>
          <w:rFonts w:ascii="Times New Roman"/>
          <w:color w:val="000000"/>
          <w:spacing w:val="0"/>
          <w:sz w:val="20"/>
        </w:rPr>
        <w:t xml:space="preserve"> </w:t>
      </w:r>
      <w:r>
        <w:rPr>
          <w:rFonts w:ascii="SimSun"/>
          <w:color w:val="000000"/>
          <w:spacing w:val="0"/>
          <w:sz w:val="20"/>
        </w:rPr>
        <w:t>05</w:t>
      </w:r>
      <w:r>
        <w:rPr>
          <w:rFonts w:ascii="UMPGNP+SimSun" w:hAnsi="UMPGNP+SimSun" w:cs="UMPGNP+SimSun"/>
          <w:color w:val="000000"/>
          <w:spacing w:val="0"/>
          <w:sz w:val="20"/>
        </w:rPr>
        <w:t>表</w:t>
      </w:r>
      <w:r>
        <w:rPr>
          <w:rFonts w:ascii="Times New Roman"/>
          <w:color w:val="000000"/>
          <w:spacing w:val="0"/>
          <w:sz w:val="20"/>
        </w:rPr>
      </w:r>
    </w:p>
    <w:p>
      <w:pPr>
        <w:pStyle w:val="Normal"/>
        <w:framePr w:w="1540" w:x="21700"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UMPGNP+SimSun" w:hAnsi="UMPGNP+SimSun" w:cs="UMPGNP+SimSun"/>
          <w:color w:val="000000"/>
          <w:spacing w:val="0"/>
          <w:sz w:val="20"/>
        </w:rPr>
        <w:t>单位</w:t>
      </w:r>
      <w:r>
        <w:rPr>
          <w:rFonts w:ascii="SimSun"/>
          <w:color w:val="000000"/>
          <w:spacing w:val="0"/>
          <w:sz w:val="20"/>
        </w:rPr>
        <w:t>:</w:t>
      </w:r>
      <w:r>
        <w:rPr>
          <w:rFonts w:ascii="UMPGNP+SimSun" w:hAnsi="UMPGNP+SimSun" w:cs="UMPGNP+SimSun"/>
          <w:color w:val="000000"/>
          <w:spacing w:val="0"/>
          <w:sz w:val="20"/>
        </w:rPr>
        <w:t>万元</w:t>
      </w:r>
      <w:r>
        <w:rPr>
          <w:rFonts w:ascii="Times New Roman"/>
          <w:color w:val="000000"/>
          <w:spacing w:val="0"/>
          <w:sz w:val="20"/>
        </w:rPr>
      </w:r>
    </w:p>
    <w:p>
      <w:pPr>
        <w:pStyle w:val="Normal"/>
        <w:framePr w:w="2840" w:x="737"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单位名称：成都儿童专科医院</w:t>
      </w:r>
      <w:r>
        <w:rPr>
          <w:rFonts w:ascii="Times New Roman"/>
          <w:color w:val="000000"/>
          <w:spacing w:val="0"/>
          <w:sz w:val="20"/>
        </w:rPr>
      </w:r>
    </w:p>
    <w:p>
      <w:pPr>
        <w:pStyle w:val="Normal"/>
        <w:framePr w:w="1090" w:x="1142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UMPGNP+SimSun" w:hAnsi="UMPGNP+SimSun" w:cs="UMPGNP+SimSun"/>
          <w:color w:val="000000"/>
          <w:spacing w:val="0"/>
          <w:sz w:val="20"/>
        </w:rPr>
        <w:t>年度</w:t>
      </w:r>
      <w:r>
        <w:rPr>
          <w:rFonts w:ascii="Times New Roman"/>
          <w:color w:val="000000"/>
          <w:spacing w:val="0"/>
          <w:sz w:val="20"/>
        </w:rPr>
      </w:r>
    </w:p>
    <w:p>
      <w:pPr>
        <w:pStyle w:val="Normal"/>
        <w:framePr w:w="680" w:x="2291"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w:t>
      </w:r>
      <w:r>
        <w:rPr>
          <w:rFonts w:ascii="Times New Roman"/>
          <w:color w:val="000000"/>
          <w:spacing w:val="0"/>
          <w:sz w:val="22"/>
        </w:rPr>
      </w:r>
    </w:p>
    <w:p>
      <w:pPr>
        <w:pStyle w:val="Normal"/>
        <w:framePr w:w="2440" w:x="8380"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一般公共预算财政拨款</w:t>
      </w:r>
      <w:r>
        <w:rPr>
          <w:rFonts w:ascii="Times New Roman"/>
          <w:color w:val="000000"/>
          <w:spacing w:val="0"/>
          <w:sz w:val="22"/>
        </w:rPr>
      </w:r>
    </w:p>
    <w:p>
      <w:pPr>
        <w:pStyle w:val="Normal"/>
        <w:framePr w:w="2440" w:x="8380" w:y="1577"/>
        <w:widowControl w:val="off"/>
        <w:autoSpaceDE w:val="off"/>
        <w:autoSpaceDN w:val="off"/>
        <w:spacing w:before="420" w:after="0" w:line="220" w:lineRule="exact"/>
        <w:ind w:left="66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2660" w:x="13722"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政府性基金预算财政拨款</w:t>
      </w:r>
      <w:r>
        <w:rPr>
          <w:rFonts w:ascii="Times New Roman"/>
          <w:color w:val="000000"/>
          <w:spacing w:val="0"/>
          <w:sz w:val="22"/>
        </w:rPr>
      </w:r>
    </w:p>
    <w:p>
      <w:pPr>
        <w:pStyle w:val="Normal"/>
        <w:framePr w:w="2660" w:x="13722" w:y="1577"/>
        <w:widowControl w:val="off"/>
        <w:autoSpaceDE w:val="off"/>
        <w:autoSpaceDN w:val="off"/>
        <w:spacing w:before="420" w:after="0" w:line="220" w:lineRule="exact"/>
        <w:ind w:left="77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2880" w:x="19063" w:y="157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国有资本经营预算财政拨款</w:t>
      </w:r>
      <w:r>
        <w:rPr>
          <w:rFonts w:ascii="Times New Roman"/>
          <w:color w:val="000000"/>
          <w:spacing w:val="0"/>
          <w:sz w:val="22"/>
        </w:rPr>
      </w:r>
    </w:p>
    <w:p>
      <w:pPr>
        <w:pStyle w:val="Normal"/>
        <w:framePr w:w="900" w:x="784" w:y="1905"/>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经济分</w:t>
      </w:r>
      <w:r>
        <w:rPr>
          <w:rFonts w:ascii="Times New Roman"/>
          <w:color w:val="000000"/>
          <w:spacing w:val="0"/>
          <w:sz w:val="22"/>
        </w:rPr>
      </w:r>
    </w:p>
    <w:p>
      <w:pPr>
        <w:pStyle w:val="Normal"/>
        <w:framePr w:w="460" w:x="4555" w:y="1894"/>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行</w:t>
      </w:r>
      <w:r>
        <w:rPr>
          <w:rFonts w:ascii="Times New Roman"/>
          <w:color w:val="000000"/>
          <w:spacing w:val="0"/>
          <w:sz w:val="22"/>
        </w:rPr>
      </w:r>
    </w:p>
    <w:p>
      <w:pPr>
        <w:pStyle w:val="Normal"/>
        <w:framePr w:w="460" w:x="4555" w:y="1894"/>
        <w:widowControl w:val="off"/>
        <w:autoSpaceDE w:val="off"/>
        <w:autoSpaceDN w:val="off"/>
        <w:spacing w:before="92"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次</w:t>
      </w:r>
      <w:r>
        <w:rPr>
          <w:rFonts w:ascii="Times New Roman"/>
          <w:color w:val="000000"/>
          <w:spacing w:val="0"/>
          <w:sz w:val="22"/>
        </w:rPr>
      </w:r>
    </w:p>
    <w:p>
      <w:pPr>
        <w:pStyle w:val="Normal"/>
        <w:framePr w:w="680" w:x="5626" w:y="2050"/>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合计</w:t>
      </w:r>
      <w:r>
        <w:rPr>
          <w:rFonts w:ascii="Times New Roman"/>
          <w:color w:val="000000"/>
          <w:spacing w:val="0"/>
          <w:sz w:val="22"/>
        </w:rPr>
      </w:r>
    </w:p>
    <w:p>
      <w:pPr>
        <w:pStyle w:val="Normal"/>
        <w:framePr w:w="900" w:x="784"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类科目</w:t>
      </w:r>
      <w:r>
        <w:rPr>
          <w:rFonts w:ascii="Times New Roman"/>
          <w:color w:val="000000"/>
          <w:spacing w:val="0"/>
          <w:sz w:val="22"/>
        </w:rPr>
      </w:r>
    </w:p>
    <w:p>
      <w:pPr>
        <w:pStyle w:val="Normal"/>
        <w:framePr w:w="900" w:x="784" w:y="2217"/>
        <w:widowControl w:val="off"/>
        <w:autoSpaceDE w:val="off"/>
        <w:autoSpaceDN w:val="off"/>
        <w:spacing w:before="92" w:after="0" w:line="220" w:lineRule="exact"/>
        <w:ind w:left="110" w:right="0" w:firstLine="0"/>
        <w:jc w:val="left"/>
        <w:rPr>
          <w:rFonts w:ascii="Times New Roman"/>
          <w:color w:val="000000"/>
          <w:spacing w:val="0"/>
          <w:sz w:val="22"/>
        </w:rPr>
      </w:pPr>
      <w:r>
        <w:rPr>
          <w:rFonts w:ascii="UMPGNP+SimSun" w:hAnsi="UMPGNP+SimSun" w:cs="UMPGNP+SimSun"/>
          <w:color w:val="000000"/>
          <w:spacing w:val="0"/>
          <w:sz w:val="22"/>
        </w:rPr>
        <w:t>编码</w:t>
      </w:r>
      <w:r>
        <w:rPr>
          <w:rFonts w:ascii="Times New Roman"/>
          <w:color w:val="000000"/>
          <w:spacing w:val="0"/>
          <w:sz w:val="22"/>
        </w:rPr>
      </w:r>
    </w:p>
    <w:p>
      <w:pPr>
        <w:pStyle w:val="Normal"/>
        <w:framePr w:w="1120" w:x="2556"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科目名称</w:t>
      </w:r>
      <w:r>
        <w:rPr>
          <w:rFonts w:ascii="Times New Roman"/>
          <w:color w:val="000000"/>
          <w:spacing w:val="0"/>
          <w:sz w:val="22"/>
        </w:rPr>
      </w:r>
    </w:p>
    <w:p>
      <w:pPr>
        <w:pStyle w:val="Normal"/>
        <w:framePr w:w="680" w:x="74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0858"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680" w:x="12895"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6309"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680" w:x="18346"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小计</w:t>
      </w:r>
      <w:r>
        <w:rPr>
          <w:rFonts w:ascii="Times New Roman"/>
          <w:color w:val="000000"/>
          <w:spacing w:val="0"/>
          <w:sz w:val="22"/>
        </w:rPr>
      </w:r>
    </w:p>
    <w:p>
      <w:pPr>
        <w:pStyle w:val="Normal"/>
        <w:framePr w:w="1120" w:x="19943"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1120" w:x="21759" w:y="221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330" w:x="73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600" w:x="82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1003</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1005</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1006</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1007</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1008</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1010</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1011</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1012</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1013</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1021</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1022</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1099</w:t>
      </w:r>
      <w:r>
        <w:rPr>
          <w:rFonts w:ascii="SimSun"/>
          <w:color w:val="000000"/>
          <w:spacing w:val="0"/>
          <w:sz w:val="18"/>
        </w:rPr>
      </w:r>
    </w:p>
    <w:p>
      <w:pPr>
        <w:pStyle w:val="Normal"/>
        <w:framePr w:w="600" w:x="827"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w:t>
      </w:r>
      <w:r>
        <w:rPr>
          <w:rFonts w:ascii="SimSun"/>
          <w:color w:val="000000"/>
          <w:spacing w:val="0"/>
          <w:sz w:val="18"/>
        </w:rPr>
      </w:r>
    </w:p>
    <w:p>
      <w:pPr>
        <w:pStyle w:val="Normal"/>
        <w:framePr w:w="1320" w:x="1706" w:y="287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专用设备购置</w:t>
      </w:r>
      <w:r>
        <w:rPr>
          <w:rFonts w:ascii="Times New Roman"/>
          <w:color w:val="000000"/>
          <w:spacing w:val="0"/>
          <w:sz w:val="18"/>
        </w:rPr>
      </w:r>
    </w:p>
    <w:p>
      <w:pPr>
        <w:pStyle w:val="Normal"/>
        <w:framePr w:w="510" w:x="4530" w:y="2870"/>
        <w:widowControl w:val="off"/>
        <w:autoSpaceDE w:val="off"/>
        <w:autoSpaceDN w:val="off"/>
        <w:spacing w:before="0" w:after="0" w:line="180" w:lineRule="exact"/>
        <w:ind w:left="45" w:right="0" w:firstLine="0"/>
        <w:jc w:val="left"/>
        <w:rPr>
          <w:rFonts w:ascii="SimSun"/>
          <w:color w:val="000000"/>
          <w:spacing w:val="0"/>
          <w:sz w:val="18"/>
        </w:rPr>
      </w:pPr>
      <w:r>
        <w:rPr>
          <w:rFonts w:ascii="SimSun"/>
          <w:color w:val="000000"/>
          <w:spacing w:val="0"/>
          <w:sz w:val="18"/>
        </w:rPr>
        <w:t>78</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79</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80</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81</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82</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83</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84</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85</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86</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87</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88</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89</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90</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91</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92</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93</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94</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95</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96</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97</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98</w:t>
      </w:r>
      <w:r>
        <w:rPr>
          <w:rFonts w:ascii="SimSun"/>
          <w:color w:val="000000"/>
          <w:spacing w:val="0"/>
          <w:sz w:val="18"/>
        </w:rPr>
      </w:r>
    </w:p>
    <w:p>
      <w:pPr>
        <w:pStyle w:val="Normal"/>
        <w:framePr w:w="510" w:x="4530" w:y="2870"/>
        <w:widowControl w:val="off"/>
        <w:autoSpaceDE w:val="off"/>
        <w:autoSpaceDN w:val="off"/>
        <w:spacing w:before="142" w:after="0" w:line="180" w:lineRule="exact"/>
        <w:ind w:left="45" w:right="0" w:firstLine="0"/>
        <w:jc w:val="left"/>
        <w:rPr>
          <w:rFonts w:ascii="SimSun"/>
          <w:color w:val="000000"/>
          <w:spacing w:val="0"/>
          <w:sz w:val="18"/>
        </w:rPr>
      </w:pPr>
      <w:r>
        <w:rPr>
          <w:rFonts w:ascii="SimSun"/>
          <w:color w:val="000000"/>
          <w:spacing w:val="0"/>
          <w:sz w:val="18"/>
        </w:rPr>
        <w:t>99</w:t>
      </w:r>
      <w:r>
        <w:rPr>
          <w:rFonts w:ascii="SimSun"/>
          <w:color w:val="000000"/>
          <w:spacing w:val="0"/>
          <w:sz w:val="18"/>
        </w:rPr>
      </w:r>
    </w:p>
    <w:p>
      <w:pPr>
        <w:pStyle w:val="Normal"/>
        <w:framePr w:w="510" w:x="4530"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w:t>
      </w:r>
      <w:r>
        <w:rPr>
          <w:rFonts w:ascii="SimSun"/>
          <w:color w:val="000000"/>
          <w:spacing w:val="0"/>
          <w:sz w:val="18"/>
        </w:rPr>
      </w:r>
    </w:p>
    <w:p>
      <w:pPr>
        <w:pStyle w:val="Normal"/>
        <w:framePr w:w="510" w:x="4530"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101</w:t>
      </w:r>
      <w:r>
        <w:rPr>
          <w:rFonts w:ascii="SimSun"/>
          <w:color w:val="000000"/>
          <w:spacing w:val="0"/>
          <w:sz w:val="18"/>
        </w:rPr>
      </w:r>
    </w:p>
    <w:p>
      <w:pPr>
        <w:pStyle w:val="Normal"/>
        <w:framePr w:w="510" w:x="4530"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102</w:t>
      </w:r>
      <w:r>
        <w:rPr>
          <w:rFonts w:ascii="SimSun"/>
          <w:color w:val="000000"/>
          <w:spacing w:val="0"/>
          <w:sz w:val="18"/>
        </w:rPr>
      </w:r>
    </w:p>
    <w:p>
      <w:pPr>
        <w:pStyle w:val="Normal"/>
        <w:framePr w:w="510" w:x="4530" w:y="287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103</w:t>
      </w:r>
      <w:r>
        <w:rPr>
          <w:rFonts w:ascii="SimSun"/>
          <w:color w:val="000000"/>
          <w:spacing w:val="0"/>
          <w:sz w:val="18"/>
        </w:rPr>
      </w:r>
    </w:p>
    <w:p>
      <w:pPr>
        <w:pStyle w:val="Normal"/>
        <w:framePr w:w="780" w:x="6107"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7924"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11558" w:y="287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330" w:x="737" w:y="319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319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1320" w:x="1706" w:y="319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基础设施建设</w:t>
      </w:r>
      <w:r>
        <w:rPr>
          <w:rFonts w:ascii="Times New Roman"/>
          <w:color w:val="000000"/>
          <w:spacing w:val="0"/>
          <w:sz w:val="18"/>
        </w:rPr>
      </w:r>
    </w:p>
    <w:p>
      <w:pPr>
        <w:pStyle w:val="Normal"/>
        <w:framePr w:w="960" w:x="1706" w:y="351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大型修缮</w:t>
      </w:r>
      <w:r>
        <w:rPr>
          <w:rFonts w:ascii="Times New Roman"/>
          <w:color w:val="000000"/>
          <w:spacing w:val="0"/>
          <w:sz w:val="18"/>
        </w:rPr>
      </w:r>
    </w:p>
    <w:p>
      <w:pPr>
        <w:pStyle w:val="Normal"/>
        <w:framePr w:w="2220" w:x="1706" w:y="383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信息网络及软件购置更新</w:t>
      </w:r>
      <w:r>
        <w:rPr>
          <w:rFonts w:ascii="Times New Roman"/>
          <w:color w:val="000000"/>
          <w:spacing w:val="0"/>
          <w:sz w:val="18"/>
        </w:rPr>
      </w:r>
    </w:p>
    <w:p>
      <w:pPr>
        <w:pStyle w:val="Normal"/>
        <w:framePr w:w="2220" w:x="1706" w:y="3836"/>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物资储备</w:t>
      </w:r>
      <w:r>
        <w:rPr>
          <w:rFonts w:ascii="Times New Roman"/>
          <w:color w:val="000000"/>
          <w:spacing w:val="0"/>
          <w:sz w:val="18"/>
        </w:rPr>
      </w:r>
    </w:p>
    <w:p>
      <w:pPr>
        <w:pStyle w:val="Normal"/>
        <w:framePr w:w="960" w:x="1706" w:y="448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土地补偿</w:t>
      </w:r>
      <w:r>
        <w:rPr>
          <w:rFonts w:ascii="Times New Roman"/>
          <w:color w:val="000000"/>
          <w:spacing w:val="0"/>
          <w:sz w:val="18"/>
        </w:rPr>
      </w:r>
    </w:p>
    <w:p>
      <w:pPr>
        <w:pStyle w:val="Normal"/>
        <w:framePr w:w="960" w:x="1706" w:y="480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安置补助</w:t>
      </w:r>
      <w:r>
        <w:rPr>
          <w:rFonts w:ascii="Times New Roman"/>
          <w:color w:val="000000"/>
          <w:spacing w:val="0"/>
          <w:sz w:val="18"/>
        </w:rPr>
      </w:r>
    </w:p>
    <w:p>
      <w:pPr>
        <w:pStyle w:val="Normal"/>
        <w:framePr w:w="2040" w:x="1706" w:y="51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地上附着物和青苗补偿</w:t>
      </w:r>
      <w:r>
        <w:rPr>
          <w:rFonts w:ascii="Times New Roman"/>
          <w:color w:val="000000"/>
          <w:spacing w:val="0"/>
          <w:sz w:val="18"/>
        </w:rPr>
      </w:r>
    </w:p>
    <w:p>
      <w:pPr>
        <w:pStyle w:val="Normal"/>
        <w:framePr w:w="2040" w:x="1706" w:y="5124"/>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拆迁补偿</w:t>
      </w:r>
      <w:r>
        <w:rPr>
          <w:rFonts w:ascii="Times New Roman"/>
          <w:color w:val="000000"/>
          <w:spacing w:val="0"/>
          <w:sz w:val="18"/>
        </w:rPr>
      </w:r>
    </w:p>
    <w:p>
      <w:pPr>
        <w:pStyle w:val="Normal"/>
        <w:framePr w:w="1320" w:x="1706" w:y="576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公务用车购置</w:t>
      </w:r>
      <w:r>
        <w:rPr>
          <w:rFonts w:ascii="Times New Roman"/>
          <w:color w:val="000000"/>
          <w:spacing w:val="0"/>
          <w:sz w:val="18"/>
        </w:rPr>
      </w:r>
    </w:p>
    <w:p>
      <w:pPr>
        <w:pStyle w:val="Normal"/>
        <w:framePr w:w="1680" w:x="1706" w:y="609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其他交通工具购置</w:t>
      </w:r>
      <w:r>
        <w:rPr>
          <w:rFonts w:ascii="Times New Roman"/>
          <w:color w:val="000000"/>
          <w:spacing w:val="0"/>
          <w:sz w:val="18"/>
        </w:rPr>
      </w:r>
    </w:p>
    <w:p>
      <w:pPr>
        <w:pStyle w:val="Normal"/>
        <w:framePr w:w="1680" w:x="1706" w:y="609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文物和陈列品购置</w:t>
      </w:r>
      <w:r>
        <w:rPr>
          <w:rFonts w:ascii="Times New Roman"/>
          <w:color w:val="000000"/>
          <w:spacing w:val="0"/>
          <w:sz w:val="18"/>
        </w:rPr>
      </w:r>
    </w:p>
    <w:p>
      <w:pPr>
        <w:pStyle w:val="Normal"/>
        <w:framePr w:w="1680" w:x="1706" w:y="6090"/>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无形资产购置</w:t>
      </w:r>
      <w:r>
        <w:rPr>
          <w:rFonts w:ascii="Times New Roman"/>
          <w:color w:val="000000"/>
          <w:spacing w:val="0"/>
          <w:sz w:val="18"/>
        </w:rPr>
      </w:r>
    </w:p>
    <w:p>
      <w:pPr>
        <w:pStyle w:val="Normal"/>
        <w:framePr w:w="2220" w:x="1706" w:y="70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其他资本性支出</w:t>
      </w:r>
      <w:r>
        <w:rPr>
          <w:rFonts w:ascii="Times New Roman"/>
          <w:color w:val="000000"/>
          <w:spacing w:val="0"/>
          <w:sz w:val="18"/>
        </w:rPr>
      </w:r>
    </w:p>
    <w:p>
      <w:pPr>
        <w:pStyle w:val="Normal"/>
        <w:framePr w:w="2220" w:x="1706" w:y="7056"/>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对企业补助（基本建设）</w:t>
      </w:r>
      <w:r>
        <w:rPr>
          <w:rFonts w:ascii="Times New Roman"/>
          <w:color w:val="000000"/>
          <w:spacing w:val="0"/>
          <w:sz w:val="18"/>
        </w:rPr>
      </w:r>
    </w:p>
    <w:p>
      <w:pPr>
        <w:pStyle w:val="Normal"/>
        <w:framePr w:w="2220" w:x="1706" w:y="7056"/>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资本金注入</w:t>
      </w:r>
      <w:r>
        <w:rPr>
          <w:rFonts w:ascii="Times New Roman"/>
          <w:color w:val="000000"/>
          <w:spacing w:val="0"/>
          <w:sz w:val="18"/>
        </w:rPr>
      </w:r>
    </w:p>
    <w:p>
      <w:pPr>
        <w:pStyle w:val="Normal"/>
        <w:framePr w:w="600" w:x="827" w:y="77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1101</w:t>
      </w:r>
      <w:r>
        <w:rPr>
          <w:rFonts w:ascii="SimSun"/>
          <w:color w:val="000000"/>
          <w:spacing w:val="0"/>
          <w:sz w:val="18"/>
        </w:rPr>
      </w:r>
    </w:p>
    <w:p>
      <w:pPr>
        <w:pStyle w:val="Normal"/>
        <w:framePr w:w="600" w:x="827" w:y="770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1199</w:t>
      </w:r>
      <w:r>
        <w:rPr>
          <w:rFonts w:ascii="SimSun"/>
          <w:color w:val="000000"/>
          <w:spacing w:val="0"/>
          <w:sz w:val="18"/>
        </w:rPr>
      </w:r>
    </w:p>
    <w:p>
      <w:pPr>
        <w:pStyle w:val="Normal"/>
        <w:framePr w:w="600" w:x="827" w:y="770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w:t>
      </w:r>
      <w:r>
        <w:rPr>
          <w:rFonts w:ascii="SimSun"/>
          <w:color w:val="000000"/>
          <w:spacing w:val="0"/>
          <w:sz w:val="18"/>
        </w:rPr>
      </w:r>
    </w:p>
    <w:p>
      <w:pPr>
        <w:pStyle w:val="Normal"/>
        <w:framePr w:w="1500" w:x="1706" w:y="802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其他对企业补助</w:t>
      </w:r>
      <w:r>
        <w:rPr>
          <w:rFonts w:ascii="Times New Roman"/>
          <w:color w:val="000000"/>
          <w:spacing w:val="0"/>
          <w:sz w:val="18"/>
        </w:rPr>
      </w:r>
    </w:p>
    <w:p>
      <w:pPr>
        <w:pStyle w:val="Normal"/>
        <w:framePr w:w="1500" w:x="1706" w:y="8022"/>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对企业补助</w:t>
      </w:r>
      <w:r>
        <w:rPr>
          <w:rFonts w:ascii="Times New Roman"/>
          <w:color w:val="000000"/>
          <w:spacing w:val="0"/>
          <w:sz w:val="18"/>
        </w:rPr>
      </w:r>
    </w:p>
    <w:p>
      <w:pPr>
        <w:pStyle w:val="Normal"/>
        <w:framePr w:w="600" w:x="827" w:y="866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1201</w:t>
      </w:r>
      <w:r>
        <w:rPr>
          <w:rFonts w:ascii="SimSun"/>
          <w:color w:val="000000"/>
          <w:spacing w:val="0"/>
          <w:sz w:val="18"/>
        </w:rPr>
      </w:r>
    </w:p>
    <w:p>
      <w:pPr>
        <w:pStyle w:val="Normal"/>
        <w:framePr w:w="600" w:x="827" w:y="866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1203</w:t>
      </w:r>
      <w:r>
        <w:rPr>
          <w:rFonts w:ascii="SimSun"/>
          <w:color w:val="000000"/>
          <w:spacing w:val="0"/>
          <w:sz w:val="18"/>
        </w:rPr>
      </w:r>
    </w:p>
    <w:p>
      <w:pPr>
        <w:pStyle w:val="Normal"/>
        <w:framePr w:w="600" w:x="827" w:y="866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1204</w:t>
      </w:r>
      <w:r>
        <w:rPr>
          <w:rFonts w:ascii="SimSun"/>
          <w:color w:val="000000"/>
          <w:spacing w:val="0"/>
          <w:sz w:val="18"/>
        </w:rPr>
      </w:r>
    </w:p>
    <w:p>
      <w:pPr>
        <w:pStyle w:val="Normal"/>
        <w:framePr w:w="600" w:x="827" w:y="866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1205</w:t>
      </w:r>
      <w:r>
        <w:rPr>
          <w:rFonts w:ascii="SimSun"/>
          <w:color w:val="000000"/>
          <w:spacing w:val="0"/>
          <w:sz w:val="18"/>
        </w:rPr>
      </w:r>
    </w:p>
    <w:p>
      <w:pPr>
        <w:pStyle w:val="Normal"/>
        <w:framePr w:w="600" w:x="827" w:y="866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1299</w:t>
      </w:r>
      <w:r>
        <w:rPr>
          <w:rFonts w:ascii="SimSun"/>
          <w:color w:val="000000"/>
          <w:spacing w:val="0"/>
          <w:sz w:val="18"/>
        </w:rPr>
      </w:r>
    </w:p>
    <w:p>
      <w:pPr>
        <w:pStyle w:val="Normal"/>
        <w:framePr w:w="600" w:x="827" w:y="866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w:t>
      </w:r>
      <w:r>
        <w:rPr>
          <w:rFonts w:ascii="SimSun"/>
          <w:color w:val="000000"/>
          <w:spacing w:val="0"/>
          <w:sz w:val="18"/>
        </w:rPr>
      </w:r>
    </w:p>
    <w:p>
      <w:pPr>
        <w:pStyle w:val="Normal"/>
        <w:framePr w:w="1140" w:x="1706" w:y="866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资本金注入</w:t>
      </w:r>
      <w:r>
        <w:rPr>
          <w:rFonts w:ascii="Times New Roman"/>
          <w:color w:val="000000"/>
          <w:spacing w:val="0"/>
          <w:sz w:val="18"/>
        </w:rPr>
      </w:r>
    </w:p>
    <w:p>
      <w:pPr>
        <w:pStyle w:val="Normal"/>
        <w:framePr w:w="2040" w:x="1706" w:y="898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政府投资基金股权投资</w:t>
      </w:r>
      <w:r>
        <w:rPr>
          <w:rFonts w:ascii="Times New Roman"/>
          <w:color w:val="000000"/>
          <w:spacing w:val="0"/>
          <w:sz w:val="18"/>
        </w:rPr>
      </w:r>
    </w:p>
    <w:p>
      <w:pPr>
        <w:pStyle w:val="Normal"/>
        <w:framePr w:w="2040" w:x="1706" w:y="8988"/>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费用补贴</w:t>
      </w:r>
      <w:r>
        <w:rPr>
          <w:rFonts w:ascii="Times New Roman"/>
          <w:color w:val="000000"/>
          <w:spacing w:val="0"/>
          <w:sz w:val="18"/>
        </w:rPr>
      </w:r>
    </w:p>
    <w:p>
      <w:pPr>
        <w:pStyle w:val="Normal"/>
        <w:framePr w:w="960" w:x="1706" w:y="963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利息补贴</w:t>
      </w:r>
      <w:r>
        <w:rPr>
          <w:rFonts w:ascii="Times New Roman"/>
          <w:color w:val="000000"/>
          <w:spacing w:val="0"/>
          <w:sz w:val="18"/>
        </w:rPr>
      </w:r>
    </w:p>
    <w:p>
      <w:pPr>
        <w:pStyle w:val="Normal"/>
        <w:framePr w:w="2040" w:x="1706" w:y="995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其他对企业补助</w:t>
      </w:r>
      <w:r>
        <w:rPr>
          <w:rFonts w:ascii="Times New Roman"/>
          <w:color w:val="000000"/>
          <w:spacing w:val="0"/>
          <w:sz w:val="18"/>
        </w:rPr>
      </w:r>
    </w:p>
    <w:p>
      <w:pPr>
        <w:pStyle w:val="Normal"/>
        <w:framePr w:w="2040" w:x="1706" w:y="9954"/>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对社会保障基金补助</w:t>
      </w:r>
      <w:r>
        <w:rPr>
          <w:rFonts w:ascii="Times New Roman"/>
          <w:color w:val="000000"/>
          <w:spacing w:val="0"/>
          <w:sz w:val="18"/>
        </w:rPr>
      </w:r>
    </w:p>
    <w:p>
      <w:pPr>
        <w:pStyle w:val="Normal"/>
        <w:framePr w:w="2040" w:x="1706" w:y="9954"/>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对社会保险基金补助</w:t>
      </w:r>
      <w:r>
        <w:rPr>
          <w:rFonts w:ascii="Times New Roman"/>
          <w:color w:val="000000"/>
          <w:spacing w:val="0"/>
          <w:sz w:val="18"/>
        </w:rPr>
      </w:r>
    </w:p>
    <w:p>
      <w:pPr>
        <w:pStyle w:val="Normal"/>
        <w:framePr w:w="2040" w:x="1706" w:y="9954"/>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补充全国社会保障基金</w:t>
      </w:r>
      <w:r>
        <w:rPr>
          <w:rFonts w:ascii="Times New Roman"/>
          <w:color w:val="000000"/>
          <w:spacing w:val="0"/>
          <w:sz w:val="18"/>
        </w:rPr>
      </w:r>
    </w:p>
    <w:p>
      <w:pPr>
        <w:pStyle w:val="Normal"/>
        <w:framePr w:w="600" w:x="827" w:y="1059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1302</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1303</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1304</w:t>
      </w:r>
      <w:r>
        <w:rPr>
          <w:rFonts w:ascii="SimSun"/>
          <w:color w:val="000000"/>
          <w:spacing w:val="0"/>
          <w:sz w:val="18"/>
        </w:rPr>
      </w:r>
    </w:p>
    <w:p>
      <w:pPr>
        <w:pStyle w:val="Normal"/>
        <w:framePr w:w="600" w:x="827" w:y="1059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99</w:t>
      </w:r>
      <w:r>
        <w:rPr>
          <w:rFonts w:ascii="SimSun"/>
          <w:color w:val="000000"/>
          <w:spacing w:val="0"/>
          <w:sz w:val="18"/>
        </w:rPr>
      </w:r>
    </w:p>
    <w:p>
      <w:pPr>
        <w:pStyle w:val="Normal"/>
        <w:framePr w:w="3335" w:x="1706" w:y="11242"/>
        <w:widowControl w:val="off"/>
        <w:autoSpaceDE w:val="off"/>
        <w:autoSpaceDN w:val="off"/>
        <w:spacing w:before="0" w:after="0" w:line="180" w:lineRule="exact"/>
        <w:ind w:left="0" w:right="0" w:firstLine="0"/>
        <w:jc w:val="left"/>
        <w:rPr>
          <w:rFonts w:ascii="SimSun"/>
          <w:color w:val="000000"/>
          <w:spacing w:val="0"/>
          <w:sz w:val="18"/>
        </w:rPr>
      </w:pPr>
      <w:r>
        <w:rPr>
          <w:rFonts w:ascii="UMPGNP+SimSun" w:hAnsi="UMPGNP+SimSun" w:cs="UMPGNP+SimSun"/>
          <w:color w:val="000000"/>
          <w:spacing w:val="0"/>
          <w:sz w:val="18"/>
        </w:rPr>
        <w:t>对机关事业单位职业年金的补助</w:t>
      </w:r>
      <w:r>
        <w:rPr>
          <w:rFonts w:ascii="Times New Roman"/>
          <w:color w:val="000000"/>
          <w:spacing w:val="259"/>
          <w:sz w:val="18"/>
        </w:rPr>
        <w:t xml:space="preserve"> </w:t>
      </w:r>
      <w:r>
        <w:rPr>
          <w:rFonts w:ascii="SimSun"/>
          <w:color w:val="000000"/>
          <w:spacing w:val="0"/>
          <w:sz w:val="18"/>
        </w:rPr>
        <w:t>104</w:t>
      </w:r>
      <w:r>
        <w:rPr>
          <w:rFonts w:ascii="SimSun"/>
          <w:color w:val="000000"/>
          <w:spacing w:val="0"/>
          <w:sz w:val="18"/>
        </w:rPr>
      </w:r>
    </w:p>
    <w:p>
      <w:pPr>
        <w:pStyle w:val="Normal"/>
        <w:framePr w:w="960" w:x="1706" w:y="1156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其他支出</w:t>
      </w:r>
      <w:r>
        <w:rPr>
          <w:rFonts w:ascii="Times New Roman"/>
          <w:color w:val="000000"/>
          <w:spacing w:val="0"/>
          <w:sz w:val="18"/>
        </w:rPr>
      </w:r>
    </w:p>
    <w:p>
      <w:pPr>
        <w:pStyle w:val="Normal"/>
        <w:framePr w:w="510" w:x="4530" w:y="115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105</w:t>
      </w:r>
      <w:r>
        <w:rPr>
          <w:rFonts w:ascii="SimSun"/>
          <w:color w:val="000000"/>
          <w:spacing w:val="0"/>
          <w:sz w:val="18"/>
        </w:rPr>
      </w:r>
    </w:p>
    <w:p>
      <w:pPr>
        <w:pStyle w:val="Normal"/>
        <w:framePr w:w="510" w:x="4530" w:y="1156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106</w:t>
      </w:r>
      <w:r>
        <w:rPr>
          <w:rFonts w:ascii="SimSun"/>
          <w:color w:val="000000"/>
          <w:spacing w:val="0"/>
          <w:sz w:val="18"/>
        </w:rPr>
      </w:r>
    </w:p>
    <w:p>
      <w:pPr>
        <w:pStyle w:val="Normal"/>
        <w:framePr w:w="600" w:x="827" w:y="1188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9907</w:t>
      </w:r>
      <w:r>
        <w:rPr>
          <w:rFonts w:ascii="SimSun"/>
          <w:color w:val="000000"/>
          <w:spacing w:val="0"/>
          <w:sz w:val="18"/>
        </w:rPr>
      </w:r>
    </w:p>
    <w:p>
      <w:pPr>
        <w:pStyle w:val="Normal"/>
        <w:framePr w:w="2760" w:x="1706" w:y="1188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国家赔偿费用支出</w:t>
      </w:r>
      <w:r>
        <w:rPr>
          <w:rFonts w:ascii="Times New Roman"/>
          <w:color w:val="000000"/>
          <w:spacing w:val="0"/>
          <w:sz w:val="18"/>
        </w:rPr>
      </w:r>
    </w:p>
    <w:p>
      <w:pPr>
        <w:pStyle w:val="Normal"/>
        <w:framePr w:w="2760" w:x="1706" w:y="11886"/>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对民间非营利组织和群众性自治</w:t>
      </w:r>
      <w:r>
        <w:rPr>
          <w:rFonts w:ascii="Times New Roman"/>
          <w:color w:val="000000"/>
          <w:spacing w:val="0"/>
          <w:sz w:val="18"/>
        </w:rPr>
      </w:r>
    </w:p>
    <w:p>
      <w:pPr>
        <w:pStyle w:val="Normal"/>
        <w:framePr w:w="2760" w:x="1706" w:y="11886"/>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组织补贴</w:t>
      </w:r>
      <w:r>
        <w:rPr>
          <w:rFonts w:ascii="Times New Roman"/>
          <w:color w:val="000000"/>
          <w:spacing w:val="0"/>
          <w:sz w:val="18"/>
        </w:rPr>
      </w:r>
    </w:p>
    <w:p>
      <w:pPr>
        <w:pStyle w:val="Normal"/>
        <w:framePr w:w="330" w:x="737" w:y="123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600" w:x="827" w:y="123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9908</w:t>
      </w:r>
      <w:r>
        <w:rPr>
          <w:rFonts w:ascii="SimSun"/>
          <w:color w:val="000000"/>
          <w:spacing w:val="0"/>
          <w:sz w:val="18"/>
        </w:rPr>
      </w:r>
    </w:p>
    <w:p>
      <w:pPr>
        <w:pStyle w:val="Normal"/>
        <w:framePr w:w="510" w:x="4530" w:y="1236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107</w:t>
      </w:r>
      <w:r>
        <w:rPr>
          <w:rFonts w:ascii="SimSun"/>
          <w:color w:val="000000"/>
          <w:spacing w:val="0"/>
          <w:sz w:val="18"/>
        </w:rPr>
      </w:r>
    </w:p>
    <w:p>
      <w:pPr>
        <w:pStyle w:val="Normal"/>
        <w:framePr w:w="330" w:x="737" w:y="12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37"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600" w:x="827" w:y="12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9909</w:t>
      </w:r>
      <w:r>
        <w:rPr>
          <w:rFonts w:ascii="SimSun"/>
          <w:color w:val="000000"/>
          <w:spacing w:val="0"/>
          <w:sz w:val="18"/>
        </w:rPr>
      </w:r>
    </w:p>
    <w:p>
      <w:pPr>
        <w:pStyle w:val="Normal"/>
        <w:framePr w:w="600" w:x="827"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9910</w:t>
      </w:r>
      <w:r>
        <w:rPr>
          <w:rFonts w:ascii="SimSun"/>
          <w:color w:val="000000"/>
          <w:spacing w:val="0"/>
          <w:sz w:val="18"/>
        </w:rPr>
      </w:r>
    </w:p>
    <w:p>
      <w:pPr>
        <w:pStyle w:val="Normal"/>
        <w:framePr w:w="600" w:x="827"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9999</w:t>
      </w:r>
      <w:r>
        <w:rPr>
          <w:rFonts w:ascii="SimSun"/>
          <w:color w:val="000000"/>
          <w:spacing w:val="0"/>
          <w:sz w:val="18"/>
        </w:rPr>
      </w:r>
    </w:p>
    <w:p>
      <w:pPr>
        <w:pStyle w:val="Normal"/>
        <w:framePr w:w="1140" w:x="1706" w:y="1284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经常性赠与</w:t>
      </w:r>
      <w:r>
        <w:rPr>
          <w:rFonts w:ascii="Times New Roman"/>
          <w:color w:val="000000"/>
          <w:spacing w:val="0"/>
          <w:sz w:val="18"/>
        </w:rPr>
      </w:r>
    </w:p>
    <w:p>
      <w:pPr>
        <w:pStyle w:val="Normal"/>
        <w:framePr w:w="510" w:x="4530" w:y="12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108</w:t>
      </w:r>
      <w:r>
        <w:rPr>
          <w:rFonts w:ascii="SimSun"/>
          <w:color w:val="000000"/>
          <w:spacing w:val="0"/>
          <w:sz w:val="18"/>
        </w:rPr>
      </w:r>
    </w:p>
    <w:p>
      <w:pPr>
        <w:pStyle w:val="Normal"/>
        <w:framePr w:w="510" w:x="4530"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109</w:t>
      </w:r>
      <w:r>
        <w:rPr>
          <w:rFonts w:ascii="SimSun"/>
          <w:color w:val="000000"/>
          <w:spacing w:val="0"/>
          <w:sz w:val="18"/>
        </w:rPr>
      </w:r>
    </w:p>
    <w:p>
      <w:pPr>
        <w:pStyle w:val="Normal"/>
        <w:framePr w:w="510" w:x="4530" w:y="1284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110</w:t>
      </w:r>
      <w:r>
        <w:rPr>
          <w:rFonts w:ascii="SimSun"/>
          <w:color w:val="000000"/>
          <w:spacing w:val="0"/>
          <w:sz w:val="18"/>
        </w:rPr>
      </w:r>
    </w:p>
    <w:p>
      <w:pPr>
        <w:pStyle w:val="Normal"/>
        <w:framePr w:w="1140" w:x="1706" w:y="1316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资本性赠与</w:t>
      </w:r>
      <w:r>
        <w:rPr>
          <w:rFonts w:ascii="Times New Roman"/>
          <w:color w:val="000000"/>
          <w:spacing w:val="0"/>
          <w:sz w:val="18"/>
        </w:rPr>
      </w:r>
    </w:p>
    <w:p>
      <w:pPr>
        <w:pStyle w:val="Normal"/>
        <w:framePr w:w="960" w:x="1706" w:y="1348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其他支出</w:t>
      </w:r>
      <w:r>
        <w:rPr>
          <w:rFonts w:ascii="Times New Roman"/>
          <w:color w:val="000000"/>
          <w:spacing w:val="0"/>
          <w:sz w:val="18"/>
        </w:rPr>
      </w:r>
    </w:p>
    <w:p>
      <w:pPr>
        <w:pStyle w:val="Normal"/>
        <w:framePr w:w="10030" w:x="680" w:y="13789"/>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备注：本表以“万元”为金额单位（保留两位小数），反映部门</w:t>
      </w:r>
      <w:r>
        <w:rPr>
          <w:rFonts w:ascii="SimSun"/>
          <w:color w:val="000000"/>
          <w:spacing w:val="0"/>
          <w:sz w:val="22"/>
        </w:rPr>
        <w:t>/</w:t>
      </w:r>
      <w:r>
        <w:rPr>
          <w:rFonts w:ascii="UMPGNP+SimSun" w:hAnsi="UMPGNP+SimSun" w:cs="UMPGNP+SimSun"/>
          <w:color w:val="000000"/>
          <w:spacing w:val="0"/>
          <w:sz w:val="22"/>
        </w:rPr>
        <w:t>单位本年度财政拨款实际支出情况。</w:t>
      </w:r>
      <w:r>
        <w:rPr>
          <w:rFonts w:ascii="Times New Roman"/>
          <w:color w:val="000000"/>
          <w:spacing w:val="0"/>
          <w:sz w:val="22"/>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7</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8" style="position:absolute;margin-left:30.2000007629395pt;margin-top:74.9000015258789pt;z-index:-115;width:1127.19995117188pt;height:613.900024414063pt;mso-position-horizontal:absolute;mso-position-horizontal-relative:page;mso-position-vertical:absolute;mso-position-vertical-relative:page" type="#_x0000_t75">
            <v:imagedata xmlns:r="http://schemas.openxmlformats.org/officeDocument/2006/relationships" r:id="rId29"/>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3" w:id="br43"/>
      </w:r>
      <w:r>
        <w:bookmarkEnd w:id="br43"/>
      </w:r>
      <w:r>
        <w:rPr>
          <w:rFonts w:ascii="Arial"/>
          <w:color w:val="ff0000"/>
          <w:spacing w:val="0"/>
          <w:sz w:val="2"/>
        </w:rPr>
        <w:t xml:space="preserve"> </w:t>
      </w:r>
    </w:p>
    <w:p>
      <w:pPr>
        <w:pStyle w:val="Normal"/>
        <w:framePr w:w="5040" w:x="9235" w:y="419"/>
        <w:widowControl w:val="off"/>
        <w:autoSpaceDE w:val="off"/>
        <w:autoSpaceDN w:val="off"/>
        <w:spacing w:before="0" w:after="0" w:line="320" w:lineRule="exact"/>
        <w:ind w:left="0" w:right="0" w:firstLine="0"/>
        <w:jc w:val="left"/>
        <w:rPr>
          <w:rFonts w:ascii="Times New Roman"/>
          <w:color w:val="000000"/>
          <w:spacing w:val="0"/>
          <w:sz w:val="32"/>
        </w:rPr>
      </w:pPr>
      <w:r>
        <w:rPr>
          <w:rFonts w:ascii="UMPGNP+SimSun" w:hAnsi="UMPGNP+SimSun" w:cs="UMPGNP+SimSun"/>
          <w:color w:val="000000"/>
          <w:spacing w:val="0"/>
          <w:sz w:val="32"/>
        </w:rPr>
        <w:t>一般公共预算财政拨款支出决算表</w:t>
      </w:r>
      <w:r>
        <w:rPr>
          <w:rFonts w:ascii="Times New Roman"/>
          <w:color w:val="000000"/>
          <w:spacing w:val="0"/>
          <w:sz w:val="32"/>
        </w:rPr>
      </w:r>
    </w:p>
    <w:p>
      <w:pPr>
        <w:pStyle w:val="Normal"/>
        <w:framePr w:w="1540" w:x="21182" w:y="947"/>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财决公开</w:t>
      </w:r>
      <w:r>
        <w:rPr>
          <w:rFonts w:ascii="Times New Roman"/>
          <w:color w:val="000000"/>
          <w:spacing w:val="0"/>
          <w:sz w:val="20"/>
        </w:rPr>
        <w:t xml:space="preserve"> </w:t>
      </w:r>
      <w:r>
        <w:rPr>
          <w:rFonts w:ascii="SimSun"/>
          <w:color w:val="000000"/>
          <w:spacing w:val="0"/>
          <w:sz w:val="20"/>
        </w:rPr>
        <w:t>06</w:t>
      </w:r>
      <w:r>
        <w:rPr>
          <w:rFonts w:ascii="UMPGNP+SimSun" w:hAnsi="UMPGNP+SimSun" w:cs="UMPGNP+SimSun"/>
          <w:color w:val="000000"/>
          <w:spacing w:val="0"/>
          <w:sz w:val="20"/>
        </w:rPr>
        <w:t>表</w:t>
      </w:r>
      <w:r>
        <w:rPr>
          <w:rFonts w:ascii="Times New Roman"/>
          <w:color w:val="000000"/>
          <w:spacing w:val="0"/>
          <w:sz w:val="20"/>
        </w:rPr>
      </w:r>
    </w:p>
    <w:p>
      <w:pPr>
        <w:pStyle w:val="Normal"/>
        <w:framePr w:w="1540" w:x="21182"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UMPGNP+SimSun" w:hAnsi="UMPGNP+SimSun" w:cs="UMPGNP+SimSun"/>
          <w:color w:val="000000"/>
          <w:spacing w:val="0"/>
          <w:sz w:val="20"/>
        </w:rPr>
        <w:t>单位</w:t>
      </w:r>
      <w:r>
        <w:rPr>
          <w:rFonts w:ascii="SimSun"/>
          <w:color w:val="000000"/>
          <w:spacing w:val="0"/>
          <w:sz w:val="20"/>
        </w:rPr>
        <w:t>:</w:t>
      </w:r>
      <w:r>
        <w:rPr>
          <w:rFonts w:ascii="UMPGNP+SimSun" w:hAnsi="UMPGNP+SimSun" w:cs="UMPGNP+SimSun"/>
          <w:color w:val="000000"/>
          <w:spacing w:val="0"/>
          <w:sz w:val="20"/>
        </w:rPr>
        <w:t>万元</w:t>
      </w:r>
      <w:r>
        <w:rPr>
          <w:rFonts w:ascii="Times New Roman"/>
          <w:color w:val="000000"/>
          <w:spacing w:val="0"/>
          <w:sz w:val="20"/>
        </w:rPr>
      </w:r>
    </w:p>
    <w:p>
      <w:pPr>
        <w:pStyle w:val="Normal"/>
        <w:framePr w:w="2840" w:x="788"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单位名称：成都儿童专科医院</w:t>
      </w:r>
      <w:r>
        <w:rPr>
          <w:rFonts w:ascii="Times New Roman"/>
          <w:color w:val="000000"/>
          <w:spacing w:val="0"/>
          <w:sz w:val="20"/>
        </w:rPr>
      </w:r>
    </w:p>
    <w:p>
      <w:pPr>
        <w:pStyle w:val="Normal"/>
        <w:framePr w:w="2840" w:x="788" w:y="1259"/>
        <w:widowControl w:val="off"/>
        <w:autoSpaceDE w:val="off"/>
        <w:autoSpaceDN w:val="off"/>
        <w:spacing w:before="283" w:after="0" w:line="220" w:lineRule="exact"/>
        <w:ind w:left="221" w:right="0" w:firstLine="0"/>
        <w:jc w:val="left"/>
        <w:rPr>
          <w:rFonts w:ascii="Times New Roman"/>
          <w:color w:val="000000"/>
          <w:spacing w:val="0"/>
          <w:sz w:val="22"/>
        </w:rPr>
      </w:pPr>
      <w:r>
        <w:rPr>
          <w:rFonts w:ascii="UMPGNP+SimSun" w:hAnsi="UMPGNP+SimSun" w:cs="UMPGNP+SimSun"/>
          <w:color w:val="000000"/>
          <w:spacing w:val="0"/>
          <w:sz w:val="22"/>
        </w:rPr>
        <w:t>支出功能分类科目编码</w:t>
      </w:r>
      <w:r>
        <w:rPr>
          <w:rFonts w:ascii="Times New Roman"/>
          <w:color w:val="000000"/>
          <w:spacing w:val="0"/>
          <w:sz w:val="22"/>
        </w:rPr>
      </w:r>
    </w:p>
    <w:p>
      <w:pPr>
        <w:pStyle w:val="Normal"/>
        <w:framePr w:w="1090" w:x="10720"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UMPGNP+SimSun" w:hAnsi="UMPGNP+SimSun" w:cs="UMPGNP+SimSun"/>
          <w:color w:val="000000"/>
          <w:spacing w:val="0"/>
          <w:sz w:val="20"/>
        </w:rPr>
        <w:t>年度</w:t>
      </w:r>
      <w:r>
        <w:rPr>
          <w:rFonts w:ascii="Times New Roman"/>
          <w:color w:val="000000"/>
          <w:spacing w:val="0"/>
          <w:sz w:val="20"/>
        </w:rPr>
      </w:r>
    </w:p>
    <w:p>
      <w:pPr>
        <w:pStyle w:val="Normal"/>
        <w:framePr w:w="440" w:x="14307"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w:t>
      </w:r>
      <w:r>
        <w:rPr>
          <w:rFonts w:ascii="Times New Roman"/>
          <w:color w:val="000000"/>
          <w:spacing w:val="0"/>
          <w:sz w:val="20"/>
        </w:rPr>
      </w:r>
    </w:p>
    <w:p>
      <w:pPr>
        <w:pStyle w:val="Normal"/>
        <w:framePr w:w="680" w:x="11886" w:y="1741"/>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合计</w:t>
      </w:r>
      <w:r>
        <w:rPr>
          <w:rFonts w:ascii="Times New Roman"/>
          <w:color w:val="000000"/>
          <w:spacing w:val="0"/>
          <w:sz w:val="22"/>
        </w:rPr>
      </w:r>
    </w:p>
    <w:p>
      <w:pPr>
        <w:pStyle w:val="Normal"/>
        <w:framePr w:w="1120" w:x="15859" w:y="1741"/>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基本支出</w:t>
      </w:r>
      <w:r>
        <w:rPr>
          <w:rFonts w:ascii="Times New Roman"/>
          <w:color w:val="000000"/>
          <w:spacing w:val="0"/>
          <w:sz w:val="22"/>
        </w:rPr>
      </w:r>
    </w:p>
    <w:p>
      <w:pPr>
        <w:pStyle w:val="Normal"/>
        <w:framePr w:w="1120" w:x="20054" w:y="1741"/>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项目支出</w:t>
      </w:r>
      <w:r>
        <w:rPr>
          <w:rFonts w:ascii="Times New Roman"/>
          <w:color w:val="000000"/>
          <w:spacing w:val="0"/>
          <w:sz w:val="22"/>
        </w:rPr>
      </w:r>
    </w:p>
    <w:p>
      <w:pPr>
        <w:pStyle w:val="Normal"/>
        <w:framePr w:w="1120" w:x="6335" w:y="1908"/>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科目名称</w:t>
      </w:r>
      <w:r>
        <w:rPr>
          <w:rFonts w:ascii="Times New Roman"/>
          <w:color w:val="000000"/>
          <w:spacing w:val="0"/>
          <w:sz w:val="22"/>
        </w:rPr>
      </w:r>
    </w:p>
    <w:p>
      <w:pPr>
        <w:pStyle w:val="Normal"/>
        <w:framePr w:w="1120" w:x="6335" w:y="1908"/>
        <w:widowControl w:val="off"/>
        <w:autoSpaceDE w:val="off"/>
        <w:autoSpaceDN w:val="off"/>
        <w:spacing w:before="446" w:after="0" w:line="220" w:lineRule="exact"/>
        <w:ind w:left="220" w:right="0" w:firstLine="0"/>
        <w:jc w:val="left"/>
        <w:rPr>
          <w:rFonts w:ascii="Times New Roman"/>
          <w:color w:val="000000"/>
          <w:spacing w:val="0"/>
          <w:sz w:val="22"/>
        </w:rPr>
      </w:pPr>
      <w:r>
        <w:rPr>
          <w:rFonts w:ascii="UMPGNP+SimSun" w:hAnsi="UMPGNP+SimSun" w:cs="UMPGNP+SimSun"/>
          <w:color w:val="000000"/>
          <w:spacing w:val="0"/>
          <w:sz w:val="22"/>
        </w:rPr>
        <w:t>合计</w:t>
      </w:r>
      <w:r>
        <w:rPr>
          <w:rFonts w:ascii="Times New Roman"/>
          <w:color w:val="000000"/>
          <w:spacing w:val="0"/>
          <w:sz w:val="22"/>
        </w:rPr>
      </w:r>
    </w:p>
    <w:p>
      <w:pPr>
        <w:pStyle w:val="Normal"/>
        <w:framePr w:w="350" w:x="12051" w:y="2240"/>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1</w:t>
      </w:r>
      <w:r>
        <w:rPr>
          <w:rFonts w:ascii="SimSun"/>
          <w:color w:val="000000"/>
          <w:spacing w:val="0"/>
          <w:sz w:val="22"/>
        </w:rPr>
      </w:r>
    </w:p>
    <w:p>
      <w:pPr>
        <w:pStyle w:val="Normal"/>
        <w:framePr w:w="350" w:x="16244" w:y="2240"/>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2</w:t>
      </w:r>
      <w:r>
        <w:rPr>
          <w:rFonts w:ascii="SimSun"/>
          <w:color w:val="000000"/>
          <w:spacing w:val="0"/>
          <w:sz w:val="22"/>
        </w:rPr>
      </w:r>
    </w:p>
    <w:p>
      <w:pPr>
        <w:pStyle w:val="Normal"/>
        <w:framePr w:w="350" w:x="20439" w:y="2240"/>
        <w:widowControl w:val="off"/>
        <w:autoSpaceDE w:val="off"/>
        <w:autoSpaceDN w:val="off"/>
        <w:spacing w:before="0" w:after="0" w:line="220" w:lineRule="exact"/>
        <w:ind w:left="0" w:right="0" w:firstLine="0"/>
        <w:jc w:val="left"/>
        <w:rPr>
          <w:rFonts w:ascii="SimSun"/>
          <w:color w:val="000000"/>
          <w:spacing w:val="0"/>
          <w:sz w:val="22"/>
        </w:rPr>
      </w:pPr>
      <w:r>
        <w:rPr>
          <w:rFonts w:ascii="SimSun"/>
          <w:color w:val="000000"/>
          <w:spacing w:val="0"/>
          <w:sz w:val="22"/>
        </w:rPr>
        <w:t>3</w:t>
      </w:r>
      <w:r>
        <w:rPr>
          <w:rFonts w:ascii="SimSun"/>
          <w:color w:val="000000"/>
          <w:spacing w:val="0"/>
          <w:sz w:val="22"/>
        </w:rPr>
      </w:r>
    </w:p>
    <w:p>
      <w:pPr>
        <w:pStyle w:val="Normal"/>
        <w:framePr w:w="460" w:x="1047" w:y="240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类</w:t>
      </w:r>
      <w:r>
        <w:rPr>
          <w:rFonts w:ascii="Times New Roman"/>
          <w:color w:val="000000"/>
          <w:spacing w:val="0"/>
          <w:sz w:val="22"/>
        </w:rPr>
      </w:r>
    </w:p>
    <w:p>
      <w:pPr>
        <w:pStyle w:val="Normal"/>
        <w:framePr w:w="460" w:x="2000" w:y="240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款</w:t>
      </w:r>
      <w:r>
        <w:rPr>
          <w:rFonts w:ascii="Times New Roman"/>
          <w:color w:val="000000"/>
          <w:spacing w:val="0"/>
          <w:sz w:val="22"/>
        </w:rPr>
      </w:r>
    </w:p>
    <w:p>
      <w:pPr>
        <w:pStyle w:val="Normal"/>
        <w:framePr w:w="460" w:x="2952" w:y="2407"/>
        <w:widowControl w:val="off"/>
        <w:autoSpaceDE w:val="off"/>
        <w:autoSpaceDN w:val="off"/>
        <w:spacing w:before="0" w:after="0" w:line="220" w:lineRule="exact"/>
        <w:ind w:left="0" w:right="0" w:firstLine="0"/>
        <w:jc w:val="left"/>
        <w:rPr>
          <w:rFonts w:ascii="Times New Roman"/>
          <w:color w:val="000000"/>
          <w:spacing w:val="0"/>
          <w:sz w:val="22"/>
        </w:rPr>
      </w:pPr>
      <w:r>
        <w:rPr>
          <w:rFonts w:ascii="UMPGNP+SimSun" w:hAnsi="UMPGNP+SimSun" w:cs="UMPGNP+SimSun"/>
          <w:color w:val="000000"/>
          <w:spacing w:val="0"/>
          <w:sz w:val="22"/>
        </w:rPr>
        <w:t>项</w:t>
      </w:r>
      <w:r>
        <w:rPr>
          <w:rFonts w:ascii="Times New Roman"/>
          <w:color w:val="000000"/>
          <w:spacing w:val="0"/>
          <w:sz w:val="22"/>
        </w:rPr>
      </w:r>
    </w:p>
    <w:p>
      <w:pPr>
        <w:pStyle w:val="Normal"/>
        <w:framePr w:w="966" w:x="13365" w:y="259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966" w:x="13365" w:y="2593"/>
        <w:widowControl w:val="off"/>
        <w:autoSpaceDE w:val="off"/>
        <w:autoSpaceDN w:val="off"/>
        <w:spacing w:before="148" w:after="0" w:line="180" w:lineRule="exact"/>
        <w:ind w:left="0" w:right="0" w:firstLine="0"/>
        <w:jc w:val="left"/>
        <w:rPr>
          <w:rFonts w:ascii="Times New Roman"/>
          <w:color w:val="000000"/>
          <w:spacing w:val="0"/>
          <w:sz w:val="18"/>
        </w:rPr>
      </w:pPr>
      <w:r>
        <w:rPr>
          <w:rFonts w:ascii="SimSun"/>
          <w:color w:val="000000"/>
          <w:spacing w:val="1"/>
          <w:sz w:val="18"/>
        </w:rPr>
        <w:t>2,393.13</w:t>
      </w:r>
      <w:r>
        <w:rPr>
          <w:rFonts w:ascii="Times New Roman"/>
          <w:color w:val="000000"/>
          <w:spacing w:val="0"/>
          <w:sz w:val="18"/>
        </w:rPr>
      </w:r>
    </w:p>
    <w:p>
      <w:pPr>
        <w:pStyle w:val="Normal"/>
        <w:framePr w:w="966" w:x="13365" w:y="2593"/>
        <w:widowControl w:val="off"/>
        <w:autoSpaceDE w:val="off"/>
        <w:autoSpaceDN w:val="off"/>
        <w:spacing w:before="142"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780" w:x="17750" w:y="259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0"/>
          <w:sz w:val="18"/>
        </w:rPr>
      </w:r>
    </w:p>
    <w:p>
      <w:pPr>
        <w:pStyle w:val="Normal"/>
        <w:framePr w:w="966" w:x="21756" w:y="2593"/>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1,523.26</w:t>
      </w:r>
      <w:r>
        <w:rPr>
          <w:rFonts w:ascii="SimSun"/>
          <w:color w:val="000000"/>
          <w:spacing w:val="0"/>
          <w:sz w:val="18"/>
        </w:rPr>
      </w:r>
    </w:p>
    <w:p>
      <w:pPr>
        <w:pStyle w:val="Normal"/>
        <w:framePr w:w="966" w:x="21756" w:y="2593"/>
        <w:widowControl w:val="off"/>
        <w:autoSpaceDE w:val="off"/>
        <w:autoSpaceDN w:val="off"/>
        <w:spacing w:before="148" w:after="0" w:line="180" w:lineRule="exact"/>
        <w:ind w:left="0" w:right="0" w:firstLine="0"/>
        <w:jc w:val="left"/>
        <w:rPr>
          <w:rFonts w:ascii="Times New Roman"/>
          <w:color w:val="000000"/>
          <w:spacing w:val="0"/>
          <w:sz w:val="18"/>
        </w:rPr>
      </w:pPr>
      <w:r>
        <w:rPr>
          <w:rFonts w:ascii="SimSun"/>
          <w:color w:val="000000"/>
          <w:spacing w:val="1"/>
          <w:sz w:val="18"/>
        </w:rPr>
        <w:t>1,523.26</w:t>
      </w:r>
      <w:r>
        <w:rPr>
          <w:rFonts w:ascii="Times New Roman"/>
          <w:color w:val="000000"/>
          <w:spacing w:val="0"/>
          <w:sz w:val="18"/>
        </w:rPr>
      </w:r>
    </w:p>
    <w:p>
      <w:pPr>
        <w:pStyle w:val="Normal"/>
        <w:framePr w:w="966" w:x="21756" w:y="2593"/>
        <w:widowControl w:val="off"/>
        <w:autoSpaceDE w:val="off"/>
        <w:autoSpaceDN w:val="off"/>
        <w:spacing w:before="142"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330" w:x="788" w:y="29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88" w:y="2921"/>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79" w:y="29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3646" w:y="292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784" w:x="17746" w:y="292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869.88</w:t>
      </w:r>
      <w:r>
        <w:rPr>
          <w:rFonts w:ascii="Times New Roman"/>
          <w:color w:val="000000"/>
          <w:spacing w:val="0"/>
          <w:sz w:val="18"/>
        </w:rPr>
      </w:r>
    </w:p>
    <w:p>
      <w:pPr>
        <w:pStyle w:val="Normal"/>
        <w:framePr w:w="602" w:x="879" w:y="3243"/>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400" w:x="3646" w:y="3243"/>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400" w:x="3646" w:y="3243"/>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其他卫生健康管理事务支出</w:t>
      </w:r>
      <w:r>
        <w:rPr>
          <w:rFonts w:ascii="Times New Roman"/>
          <w:color w:val="000000"/>
          <w:spacing w:val="0"/>
          <w:sz w:val="18"/>
        </w:rPr>
      </w:r>
    </w:p>
    <w:p>
      <w:pPr>
        <w:pStyle w:val="Normal"/>
        <w:framePr w:w="2400" w:x="3646" w:y="3243"/>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78" w:y="356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78" w:y="356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690" w:x="13641" w:y="356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690" w:x="22032" w:y="356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966" w:x="13365" w:y="388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1,322.10</w:t>
      </w:r>
      <w:r>
        <w:rPr>
          <w:rFonts w:ascii="Times New Roman"/>
          <w:color w:val="000000"/>
          <w:spacing w:val="0"/>
          <w:sz w:val="18"/>
        </w:rPr>
      </w:r>
    </w:p>
    <w:p>
      <w:pPr>
        <w:pStyle w:val="Normal"/>
        <w:framePr w:w="966" w:x="13365" w:y="388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1,233.96</w:t>
      </w:r>
      <w:r>
        <w:rPr>
          <w:rFonts w:ascii="SimSun"/>
          <w:color w:val="000000"/>
          <w:spacing w:val="0"/>
          <w:sz w:val="18"/>
        </w:rPr>
      </w:r>
    </w:p>
    <w:p>
      <w:pPr>
        <w:pStyle w:val="Normal"/>
        <w:framePr w:w="966" w:x="13365" w:y="3887"/>
        <w:widowControl w:val="off"/>
        <w:autoSpaceDE w:val="off"/>
        <w:autoSpaceDN w:val="off"/>
        <w:spacing w:before="142" w:after="0" w:line="180" w:lineRule="exact"/>
        <w:ind w:left="27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4" w:x="17746" w:y="388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856.43</w:t>
      </w:r>
      <w:r>
        <w:rPr>
          <w:rFonts w:ascii="Times New Roman"/>
          <w:color w:val="000000"/>
          <w:spacing w:val="0"/>
          <w:sz w:val="18"/>
        </w:rPr>
      </w:r>
    </w:p>
    <w:p>
      <w:pPr>
        <w:pStyle w:val="Normal"/>
        <w:framePr w:w="784" w:x="21938" w:y="388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465.68</w:t>
      </w:r>
      <w:r>
        <w:rPr>
          <w:rFonts w:ascii="Times New Roman"/>
          <w:color w:val="000000"/>
          <w:spacing w:val="0"/>
          <w:sz w:val="18"/>
        </w:rPr>
      </w:r>
    </w:p>
    <w:p>
      <w:pPr>
        <w:pStyle w:val="Normal"/>
        <w:framePr w:w="784" w:x="21938" w:y="388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377.54</w:t>
      </w:r>
      <w:r>
        <w:rPr>
          <w:rFonts w:ascii="SimSun"/>
          <w:color w:val="000000"/>
          <w:spacing w:val="0"/>
          <w:sz w:val="18"/>
        </w:rPr>
      </w:r>
    </w:p>
    <w:p>
      <w:pPr>
        <w:pStyle w:val="Normal"/>
        <w:framePr w:w="784" w:x="21938" w:y="3887"/>
        <w:widowControl w:val="off"/>
        <w:autoSpaceDE w:val="off"/>
        <w:autoSpaceDN w:val="off"/>
        <w:spacing w:before="142" w:after="0" w:line="180" w:lineRule="exact"/>
        <w:ind w:left="94"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0" w:x="878" w:y="420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78" w:y="420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78" w:y="4209"/>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3646" w:y="4209"/>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儿童医院</w:t>
      </w:r>
      <w:r>
        <w:rPr>
          <w:rFonts w:ascii="Times New Roman"/>
          <w:color w:val="000000"/>
          <w:spacing w:val="0"/>
          <w:sz w:val="18"/>
        </w:rPr>
      </w:r>
    </w:p>
    <w:p>
      <w:pPr>
        <w:pStyle w:val="Normal"/>
        <w:framePr w:w="780" w:x="17750" w:y="420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1680" w:x="3646" w:y="453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其他公立医院支出</w:t>
      </w:r>
      <w:r>
        <w:rPr>
          <w:rFonts w:ascii="Times New Roman"/>
          <w:color w:val="000000"/>
          <w:spacing w:val="0"/>
          <w:sz w:val="18"/>
        </w:rPr>
      </w:r>
    </w:p>
    <w:p>
      <w:pPr>
        <w:pStyle w:val="Normal"/>
        <w:framePr w:w="1680" w:x="3646" w:y="4531"/>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784" w:x="13547" w:y="4853"/>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13547" w:y="4853"/>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4" w:x="21938" w:y="4853"/>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21938" w:y="4853"/>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0" w:x="878" w:y="517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78" w:y="517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78" w:y="517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78" w:y="517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78"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3646" w:y="5175"/>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基本公共卫生服务</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重大公共卫生服务</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突发公共卫生事件应急处理</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其他公共卫生支出</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公务员医疗补助</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400" w:x="3646" w:y="5175"/>
        <w:widowControl w:val="off"/>
        <w:autoSpaceDE w:val="off"/>
        <w:autoSpaceDN w:val="off"/>
        <w:spacing w:before="14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其他卫生健康支出</w:t>
      </w:r>
      <w:r>
        <w:rPr>
          <w:rFonts w:ascii="Times New Roman"/>
          <w:color w:val="000000"/>
          <w:spacing w:val="0"/>
          <w:sz w:val="18"/>
        </w:rPr>
      </w:r>
    </w:p>
    <w:p>
      <w:pPr>
        <w:pStyle w:val="Normal"/>
        <w:framePr w:w="690" w:x="13641" w:y="54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690" w:x="22032" w:y="54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13551" w:y="581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13551" w:y="5819"/>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0" w:x="21942" w:y="581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21942" w:y="5819"/>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693" w:x="13637" w:y="6463"/>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93" w:x="17836" w:y="6463"/>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780" w:x="878" w:y="678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78" w:y="6785"/>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690" w:x="13641" w:y="678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17840" w:y="678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784" w:x="13547" w:y="710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13547" w:y="710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4" w:x="21938" w:y="7107"/>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0" w:x="878" w:y="742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780" w:x="21942" w:y="742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10845" w:x="680" w:y="7737"/>
        <w:widowControl w:val="off"/>
        <w:autoSpaceDE w:val="off"/>
        <w:autoSpaceDN w:val="off"/>
        <w:spacing w:before="0" w:after="0" w:line="210" w:lineRule="exact"/>
        <w:ind w:left="0" w:right="0" w:firstLine="0"/>
        <w:jc w:val="left"/>
        <w:rPr>
          <w:rFonts w:ascii="Times New Roman"/>
          <w:color w:val="000000"/>
          <w:spacing w:val="0"/>
          <w:sz w:val="21"/>
        </w:rPr>
      </w:pPr>
      <w:r>
        <w:rPr>
          <w:rFonts w:ascii="UMPGNP+SimSun" w:hAnsi="UMPGNP+SimSun" w:cs="UMPGNP+SimSun"/>
          <w:color w:val="000000"/>
          <w:spacing w:val="0"/>
          <w:sz w:val="21"/>
        </w:rPr>
        <w:t>备注：本表以“万元”为金额单位（保留两位小数），反映部门</w:t>
      </w:r>
      <w:r>
        <w:rPr>
          <w:rFonts w:ascii="SimSun"/>
          <w:color w:val="000000"/>
          <w:spacing w:val="0"/>
          <w:sz w:val="21"/>
        </w:rPr>
        <w:t>/</w:t>
      </w:r>
      <w:r>
        <w:rPr>
          <w:rFonts w:ascii="UMPGNP+SimSun" w:hAnsi="UMPGNP+SimSun" w:cs="UMPGNP+SimSun"/>
          <w:color w:val="000000"/>
          <w:spacing w:val="0"/>
          <w:sz w:val="21"/>
        </w:rPr>
        <w:t>单位本年度一般公共预算财政拨款实际支出情况。</w:t>
      </w:r>
      <w:r>
        <w:rPr>
          <w:rFonts w:ascii="Times New Roman"/>
          <w:color w:val="000000"/>
          <w:spacing w:val="0"/>
          <w:sz w:val="21"/>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8</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29" style="position:absolute;margin-left:32.75pt;margin-top:74.6500015258789pt;z-index:-119;width:1098.75pt;height:311.299987792969pt;mso-position-horizontal:absolute;mso-position-horizontal-relative:page;mso-position-vertical:absolute;mso-position-vertical-relative:page" type="#_x0000_t75">
            <v:imagedata xmlns:r="http://schemas.openxmlformats.org/officeDocument/2006/relationships" r:id="rId30"/>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4" w:id="br44"/>
      </w:r>
      <w:r>
        <w:bookmarkEnd w:id="br44"/>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UMPGNP+SimSun" w:hAnsi="UMPGNP+SimSun" w:cs="UMPGNP+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UMPGNP+SimSun" w:hAnsi="UMPGNP+SimSun" w:cs="UMPGNP+SimSun"/>
          <w:color w:val="000000"/>
          <w:spacing w:val="0"/>
          <w:sz w:val="20"/>
        </w:rPr>
        <w:t>单位</w:t>
      </w:r>
      <w:r>
        <w:rPr>
          <w:rFonts w:ascii="SimSun"/>
          <w:color w:val="000000"/>
          <w:spacing w:val="0"/>
          <w:sz w:val="20"/>
        </w:rPr>
        <w:t>:</w:t>
      </w:r>
      <w:r>
        <w:rPr>
          <w:rFonts w:ascii="UMPGNP+SimSun" w:hAnsi="UMPGNP+SimSun" w:cs="UMPGNP+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UMPGNP+SimSun" w:hAnsi="UMPGNP+SimSun" w:cs="UMPGNP+SimSun"/>
          <w:color w:val="000000"/>
          <w:spacing w:val="0"/>
          <w:sz w:val="20"/>
        </w:rPr>
        <w:t>年度</w:t>
      </w:r>
      <w:r>
        <w:rPr>
          <w:rFonts w:ascii="Times New Roman"/>
          <w:color w:val="000000"/>
          <w:spacing w:val="0"/>
          <w:sz w:val="20"/>
        </w:rPr>
      </w:r>
    </w:p>
    <w:p>
      <w:pPr>
        <w:pStyle w:val="Normal"/>
        <w:framePr w:w="420" w:x="1758"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项</w:t>
      </w:r>
      <w:r>
        <w:rPr>
          <w:rFonts w:ascii="Times New Roman"/>
          <w:color w:val="000000"/>
          <w:spacing w:val="0"/>
          <w:sz w:val="18"/>
        </w:rPr>
      </w:r>
    </w:p>
    <w:p>
      <w:pPr>
        <w:pStyle w:val="Normal"/>
        <w:framePr w:w="420" w:x="2838"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目</w:t>
      </w:r>
      <w:r>
        <w:rPr>
          <w:rFonts w:ascii="Times New Roman"/>
          <w:color w:val="000000"/>
          <w:spacing w:val="0"/>
          <w:sz w:val="18"/>
        </w:rPr>
      </w:r>
    </w:p>
    <w:p>
      <w:pPr>
        <w:pStyle w:val="Normal"/>
        <w:framePr w:w="1320" w:x="13998"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工资福利支出</w:t>
      </w:r>
      <w:r>
        <w:rPr>
          <w:rFonts w:ascii="Times New Roman"/>
          <w:color w:val="000000"/>
          <w:spacing w:val="0"/>
          <w:sz w:val="18"/>
        </w:rPr>
      </w:r>
    </w:p>
    <w:p>
      <w:pPr>
        <w:pStyle w:val="Normal"/>
        <w:framePr w:w="780" w:x="995" w:y="226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支出功</w:t>
      </w:r>
      <w:r>
        <w:rPr>
          <w:rFonts w:ascii="Times New Roman"/>
          <w:color w:val="000000"/>
          <w:spacing w:val="0"/>
          <w:sz w:val="18"/>
        </w:rPr>
      </w:r>
    </w:p>
    <w:p>
      <w:pPr>
        <w:pStyle w:val="Normal"/>
        <w:framePr w:w="780" w:x="995" w:y="2264"/>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能分类</w:t>
      </w:r>
      <w:r>
        <w:rPr>
          <w:rFonts w:ascii="Times New Roman"/>
          <w:color w:val="000000"/>
          <w:spacing w:val="0"/>
          <w:sz w:val="18"/>
        </w:rPr>
      </w:r>
    </w:p>
    <w:p>
      <w:pPr>
        <w:pStyle w:val="Normal"/>
        <w:framePr w:w="600" w:x="4779" w:y="241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合计</w:t>
      </w:r>
      <w:r>
        <w:rPr>
          <w:rFonts w:ascii="Times New Roman"/>
          <w:color w:val="000000"/>
          <w:spacing w:val="0"/>
          <w:sz w:val="18"/>
        </w:rPr>
      </w:r>
    </w:p>
    <w:p>
      <w:pPr>
        <w:pStyle w:val="Normal"/>
        <w:framePr w:w="1500" w:x="14511" w:y="242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机关事业单位基</w:t>
      </w:r>
      <w:r>
        <w:rPr>
          <w:rFonts w:ascii="Times New Roman"/>
          <w:color w:val="000000"/>
          <w:spacing w:val="0"/>
          <w:sz w:val="18"/>
        </w:rPr>
      </w:r>
    </w:p>
    <w:p>
      <w:pPr>
        <w:pStyle w:val="Normal"/>
        <w:framePr w:w="1140" w:x="17742" w:y="242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职工基本医</w:t>
      </w:r>
      <w:r>
        <w:rPr>
          <w:rFonts w:ascii="Times New Roman"/>
          <w:color w:val="000000"/>
          <w:spacing w:val="0"/>
          <w:sz w:val="18"/>
        </w:rPr>
      </w:r>
    </w:p>
    <w:p>
      <w:pPr>
        <w:pStyle w:val="Normal"/>
        <w:framePr w:w="1140" w:x="17742" w:y="2420"/>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疗保险缴费</w:t>
      </w:r>
      <w:r>
        <w:rPr>
          <w:rFonts w:ascii="Times New Roman"/>
          <w:color w:val="000000"/>
          <w:spacing w:val="0"/>
          <w:sz w:val="18"/>
        </w:rPr>
      </w:r>
    </w:p>
    <w:p>
      <w:pPr>
        <w:pStyle w:val="Normal"/>
        <w:framePr w:w="960" w:x="19355" w:y="242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公务员医</w:t>
      </w:r>
      <w:r>
        <w:rPr>
          <w:rFonts w:ascii="Times New Roman"/>
          <w:color w:val="000000"/>
          <w:spacing w:val="0"/>
          <w:sz w:val="18"/>
        </w:rPr>
      </w:r>
    </w:p>
    <w:p>
      <w:pPr>
        <w:pStyle w:val="Normal"/>
        <w:framePr w:w="960" w:x="20858" w:y="242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其他社会</w:t>
      </w:r>
      <w:r>
        <w:rPr>
          <w:rFonts w:ascii="Times New Roman"/>
          <w:color w:val="000000"/>
          <w:spacing w:val="0"/>
          <w:sz w:val="18"/>
        </w:rPr>
      </w:r>
    </w:p>
    <w:p>
      <w:pPr>
        <w:pStyle w:val="Normal"/>
        <w:framePr w:w="960" w:x="20858" w:y="2420"/>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保障缴费</w:t>
      </w:r>
      <w:r>
        <w:rPr>
          <w:rFonts w:ascii="Times New Roman"/>
          <w:color w:val="000000"/>
          <w:spacing w:val="0"/>
          <w:sz w:val="18"/>
        </w:rPr>
      </w:r>
    </w:p>
    <w:p>
      <w:pPr>
        <w:pStyle w:val="Normal"/>
        <w:framePr w:w="960" w:x="2629"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科目名称</w:t>
      </w:r>
      <w:r>
        <w:rPr>
          <w:rFonts w:ascii="Times New Roman"/>
          <w:color w:val="000000"/>
          <w:spacing w:val="0"/>
          <w:sz w:val="18"/>
        </w:rPr>
      </w:r>
    </w:p>
    <w:p>
      <w:pPr>
        <w:pStyle w:val="Normal"/>
        <w:framePr w:w="600" w:x="6362"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小计</w:t>
      </w:r>
      <w:r>
        <w:rPr>
          <w:rFonts w:ascii="Times New Roman"/>
          <w:color w:val="000000"/>
          <w:spacing w:val="0"/>
          <w:sz w:val="18"/>
        </w:rPr>
      </w:r>
    </w:p>
    <w:p>
      <w:pPr>
        <w:pStyle w:val="Normal"/>
        <w:framePr w:w="960" w:x="7693"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基本工资</w:t>
      </w:r>
      <w:r>
        <w:rPr>
          <w:rFonts w:ascii="Times New Roman"/>
          <w:color w:val="000000"/>
          <w:spacing w:val="0"/>
          <w:sz w:val="18"/>
        </w:rPr>
      </w:r>
    </w:p>
    <w:p>
      <w:pPr>
        <w:pStyle w:val="Normal"/>
        <w:framePr w:w="960" w:x="9190"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津贴补贴</w:t>
      </w:r>
      <w:r>
        <w:rPr>
          <w:rFonts w:ascii="Times New Roman"/>
          <w:color w:val="000000"/>
          <w:spacing w:val="0"/>
          <w:sz w:val="18"/>
        </w:rPr>
      </w:r>
    </w:p>
    <w:p>
      <w:pPr>
        <w:pStyle w:val="Normal"/>
        <w:framePr w:w="600" w:x="10769"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奖金</w:t>
      </w:r>
      <w:r>
        <w:rPr>
          <w:rFonts w:ascii="Times New Roman"/>
          <w:color w:val="000000"/>
          <w:spacing w:val="0"/>
          <w:sz w:val="18"/>
        </w:rPr>
      </w:r>
    </w:p>
    <w:p>
      <w:pPr>
        <w:pStyle w:val="Normal"/>
        <w:framePr w:w="1140" w:x="11827"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伙食补助费</w:t>
      </w:r>
      <w:r>
        <w:rPr>
          <w:rFonts w:ascii="Times New Roman"/>
          <w:color w:val="000000"/>
          <w:spacing w:val="0"/>
          <w:sz w:val="18"/>
        </w:rPr>
      </w:r>
    </w:p>
    <w:p>
      <w:pPr>
        <w:pStyle w:val="Normal"/>
        <w:framePr w:w="960" w:x="13255"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绩效工资</w:t>
      </w:r>
      <w:r>
        <w:rPr>
          <w:rFonts w:ascii="Times New Roman"/>
          <w:color w:val="000000"/>
          <w:spacing w:val="0"/>
          <w:sz w:val="18"/>
        </w:rPr>
      </w:r>
    </w:p>
    <w:p>
      <w:pPr>
        <w:pStyle w:val="Normal"/>
        <w:framePr w:w="1320" w:x="16176"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职业年金缴费</w:t>
      </w:r>
      <w:r>
        <w:rPr>
          <w:rFonts w:ascii="Times New Roman"/>
          <w:color w:val="000000"/>
          <w:spacing w:val="0"/>
          <w:sz w:val="18"/>
        </w:rPr>
      </w:r>
    </w:p>
    <w:p>
      <w:pPr>
        <w:pStyle w:val="Normal"/>
        <w:framePr w:w="1140" w:x="22155" w:y="257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住房公积金</w:t>
      </w:r>
      <w:r>
        <w:rPr>
          <w:rFonts w:ascii="Times New Roman"/>
          <w:color w:val="000000"/>
          <w:spacing w:val="0"/>
          <w:sz w:val="18"/>
        </w:rPr>
      </w:r>
    </w:p>
    <w:p>
      <w:pPr>
        <w:pStyle w:val="Normal"/>
        <w:framePr w:w="1500" w:x="14511" w:y="273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本养老保险缴费</w:t>
      </w:r>
      <w:r>
        <w:rPr>
          <w:rFonts w:ascii="Times New Roman"/>
          <w:color w:val="000000"/>
          <w:spacing w:val="0"/>
          <w:sz w:val="18"/>
        </w:rPr>
      </w:r>
    </w:p>
    <w:p>
      <w:pPr>
        <w:pStyle w:val="Normal"/>
        <w:framePr w:w="1140" w:x="19265" w:y="273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疗补助缴费</w:t>
      </w:r>
      <w:r>
        <w:rPr>
          <w:rFonts w:ascii="Times New Roman"/>
          <w:color w:val="000000"/>
          <w:spacing w:val="0"/>
          <w:sz w:val="18"/>
        </w:rPr>
      </w:r>
    </w:p>
    <w:p>
      <w:pPr>
        <w:pStyle w:val="Normal"/>
        <w:framePr w:w="960" w:x="905" w:y="288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科目代码</w:t>
      </w:r>
      <w:r>
        <w:rPr>
          <w:rFonts w:ascii="Times New Roman"/>
          <w:color w:val="000000"/>
          <w:spacing w:val="0"/>
          <w:sz w:val="18"/>
        </w:rPr>
      </w:r>
    </w:p>
    <w:p>
      <w:pPr>
        <w:pStyle w:val="Normal"/>
        <w:framePr w:w="600" w:x="2809" w:y="323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栏次</w:t>
      </w:r>
      <w:r>
        <w:rPr>
          <w:rFonts w:ascii="Times New Roman"/>
          <w:color w:val="000000"/>
          <w:spacing w:val="0"/>
          <w:sz w:val="18"/>
        </w:rPr>
      </w:r>
    </w:p>
    <w:p>
      <w:pPr>
        <w:pStyle w:val="Normal"/>
        <w:framePr w:w="600" w:x="2809" w:y="3230"/>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合计</w:t>
      </w:r>
      <w:r>
        <w:rPr>
          <w:rFonts w:ascii="Times New Roman"/>
          <w:color w:val="000000"/>
          <w:spacing w:val="0"/>
          <w:sz w:val="18"/>
        </w:rPr>
      </w:r>
    </w:p>
    <w:p>
      <w:pPr>
        <w:pStyle w:val="Normal"/>
        <w:framePr w:w="330" w:x="4914"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w:t>
      </w:r>
      <w:r>
        <w:rPr>
          <w:rFonts w:ascii="SimSun"/>
          <w:color w:val="000000"/>
          <w:spacing w:val="0"/>
          <w:sz w:val="18"/>
        </w:rPr>
      </w:r>
    </w:p>
    <w:p>
      <w:pPr>
        <w:pStyle w:val="Normal"/>
        <w:framePr w:w="330" w:x="6497"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8008"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9505"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w:t>
      </w:r>
      <w:r>
        <w:rPr>
          <w:rFonts w:ascii="SimSun"/>
          <w:color w:val="000000"/>
          <w:spacing w:val="0"/>
          <w:sz w:val="18"/>
        </w:rPr>
      </w:r>
    </w:p>
    <w:p>
      <w:pPr>
        <w:pStyle w:val="Normal"/>
        <w:framePr w:w="330" w:x="10904"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w:t>
      </w:r>
      <w:r>
        <w:rPr>
          <w:rFonts w:ascii="SimSun"/>
          <w:color w:val="000000"/>
          <w:spacing w:val="0"/>
          <w:sz w:val="18"/>
        </w:rPr>
      </w:r>
    </w:p>
    <w:p>
      <w:pPr>
        <w:pStyle w:val="Normal"/>
        <w:framePr w:w="330" w:x="12232"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w:t>
      </w:r>
      <w:r>
        <w:rPr>
          <w:rFonts w:ascii="SimSun"/>
          <w:color w:val="000000"/>
          <w:spacing w:val="0"/>
          <w:sz w:val="18"/>
        </w:rPr>
      </w:r>
    </w:p>
    <w:p>
      <w:pPr>
        <w:pStyle w:val="Normal"/>
        <w:framePr w:w="330" w:x="13570"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w:t>
      </w:r>
      <w:r>
        <w:rPr>
          <w:rFonts w:ascii="SimSun"/>
          <w:color w:val="000000"/>
          <w:spacing w:val="0"/>
          <w:sz w:val="18"/>
        </w:rPr>
      </w:r>
    </w:p>
    <w:p>
      <w:pPr>
        <w:pStyle w:val="Normal"/>
        <w:framePr w:w="330" w:x="15096"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w:t>
      </w:r>
      <w:r>
        <w:rPr>
          <w:rFonts w:ascii="SimSun"/>
          <w:color w:val="000000"/>
          <w:spacing w:val="0"/>
          <w:sz w:val="18"/>
        </w:rPr>
      </w:r>
    </w:p>
    <w:p>
      <w:pPr>
        <w:pStyle w:val="Normal"/>
        <w:framePr w:w="330" w:x="16671"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w:t>
      </w:r>
      <w:r>
        <w:rPr>
          <w:rFonts w:ascii="SimSun"/>
          <w:color w:val="000000"/>
          <w:spacing w:val="0"/>
          <w:sz w:val="18"/>
        </w:rPr>
      </w:r>
    </w:p>
    <w:p>
      <w:pPr>
        <w:pStyle w:val="Normal"/>
        <w:framePr w:w="420" w:x="18102"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w:t>
      </w:r>
      <w:r>
        <w:rPr>
          <w:rFonts w:ascii="SimSun"/>
          <w:color w:val="000000"/>
          <w:spacing w:val="0"/>
          <w:sz w:val="18"/>
        </w:rPr>
      </w:r>
    </w:p>
    <w:p>
      <w:pPr>
        <w:pStyle w:val="Normal"/>
        <w:framePr w:w="420" w:x="19625"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w:t>
      </w:r>
      <w:r>
        <w:rPr>
          <w:rFonts w:ascii="SimSun"/>
          <w:color w:val="000000"/>
          <w:spacing w:val="0"/>
          <w:sz w:val="18"/>
        </w:rPr>
      </w:r>
    </w:p>
    <w:p>
      <w:pPr>
        <w:pStyle w:val="Normal"/>
        <w:framePr w:w="420" w:x="21128"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w:t>
      </w:r>
      <w:r>
        <w:rPr>
          <w:rFonts w:ascii="SimSun"/>
          <w:color w:val="000000"/>
          <w:spacing w:val="0"/>
          <w:sz w:val="18"/>
        </w:rPr>
      </w:r>
    </w:p>
    <w:p>
      <w:pPr>
        <w:pStyle w:val="Normal"/>
        <w:framePr w:w="420" w:x="22515" w:y="323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w:t>
      </w:r>
      <w:r>
        <w:rPr>
          <w:rFonts w:ascii="SimSun"/>
          <w:color w:val="000000"/>
          <w:spacing w:val="0"/>
          <w:sz w:val="18"/>
        </w:rPr>
      </w:r>
    </w:p>
    <w:p>
      <w:pPr>
        <w:pStyle w:val="Normal"/>
        <w:framePr w:w="420" w:x="774" w:y="338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类</w:t>
      </w:r>
      <w:r>
        <w:rPr>
          <w:rFonts w:ascii="Times New Roman"/>
          <w:color w:val="000000"/>
          <w:spacing w:val="0"/>
          <w:sz w:val="18"/>
        </w:rPr>
      </w:r>
    </w:p>
    <w:p>
      <w:pPr>
        <w:pStyle w:val="Normal"/>
        <w:framePr w:w="420" w:x="1175" w:y="338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款</w:t>
      </w:r>
      <w:r>
        <w:rPr>
          <w:rFonts w:ascii="Times New Roman"/>
          <w:color w:val="000000"/>
          <w:spacing w:val="0"/>
          <w:sz w:val="18"/>
        </w:rPr>
      </w:r>
    </w:p>
    <w:p>
      <w:pPr>
        <w:pStyle w:val="Normal"/>
        <w:framePr w:w="420" w:x="1576" w:y="338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项</w:t>
      </w:r>
      <w:r>
        <w:rPr>
          <w:rFonts w:ascii="Times New Roman"/>
          <w:color w:val="000000"/>
          <w:spacing w:val="0"/>
          <w:sz w:val="18"/>
        </w:rPr>
      </w:r>
    </w:p>
    <w:p>
      <w:pPr>
        <w:pStyle w:val="Normal"/>
        <w:framePr w:w="960" w:x="4978" w:y="35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2,393.13</w:t>
      </w:r>
      <w:r>
        <w:rPr>
          <w:rFonts w:ascii="SimSun"/>
          <w:color w:val="000000"/>
          <w:spacing w:val="0"/>
          <w:sz w:val="18"/>
        </w:rPr>
      </w:r>
    </w:p>
    <w:p>
      <w:pPr>
        <w:pStyle w:val="Normal"/>
        <w:framePr w:w="780" w:x="6630" w:y="35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944.37</w:t>
      </w:r>
      <w:r>
        <w:rPr>
          <w:rFonts w:ascii="SimSun"/>
          <w:color w:val="000000"/>
          <w:spacing w:val="0"/>
          <w:sz w:val="18"/>
        </w:rPr>
      </w:r>
    </w:p>
    <w:p>
      <w:pPr>
        <w:pStyle w:val="Normal"/>
        <w:framePr w:w="780" w:x="8180" w:y="35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690" w:x="11067" w:y="35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690" w:x="19939" w:y="35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330" w:x="771"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5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4" w:y="385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965" w:x="4972"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2,393.13</w:t>
      </w:r>
      <w:r>
        <w:rPr>
          <w:rFonts w:ascii="Times New Roman"/>
          <w:color w:val="000000"/>
          <w:spacing w:val="0"/>
          <w:sz w:val="18"/>
        </w:rPr>
      </w:r>
    </w:p>
    <w:p>
      <w:pPr>
        <w:pStyle w:val="Normal"/>
        <w:framePr w:w="965" w:x="4972" w:y="3854"/>
        <w:widowControl w:val="off"/>
        <w:autoSpaceDE w:val="off"/>
        <w:autoSpaceDN w:val="off"/>
        <w:spacing w:before="152"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784" w:x="6626"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944.37</w:t>
      </w:r>
      <w:r>
        <w:rPr>
          <w:rFonts w:ascii="Times New Roman"/>
          <w:color w:val="000000"/>
          <w:spacing w:val="0"/>
          <w:sz w:val="18"/>
        </w:rPr>
      </w:r>
    </w:p>
    <w:p>
      <w:pPr>
        <w:pStyle w:val="Normal"/>
        <w:framePr w:w="784" w:x="8176"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856.43</w:t>
      </w:r>
      <w:r>
        <w:rPr>
          <w:rFonts w:ascii="Times New Roman"/>
          <w:color w:val="000000"/>
          <w:spacing w:val="0"/>
          <w:sz w:val="18"/>
        </w:rPr>
      </w:r>
    </w:p>
    <w:p>
      <w:pPr>
        <w:pStyle w:val="Normal"/>
        <w:framePr w:w="693" w:x="11063"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74.49</w:t>
      </w:r>
      <w:r>
        <w:rPr>
          <w:rFonts w:ascii="Times New Roman"/>
          <w:color w:val="000000"/>
          <w:spacing w:val="0"/>
          <w:sz w:val="18"/>
        </w:rPr>
      </w:r>
    </w:p>
    <w:p>
      <w:pPr>
        <w:pStyle w:val="Normal"/>
        <w:framePr w:w="693" w:x="19935" w:y="385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02" w:x="862" w:y="418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1685" w:x="1974" w:y="418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780" w:x="861" w:y="451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51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1920" w:x="1974" w:y="4538"/>
        <w:widowControl w:val="off"/>
        <w:autoSpaceDE w:val="off"/>
        <w:autoSpaceDN w:val="off"/>
        <w:spacing w:before="0" w:after="0" w:line="140" w:lineRule="exact"/>
        <w:ind w:left="0" w:right="0" w:firstLine="0"/>
        <w:jc w:val="left"/>
        <w:rPr>
          <w:rFonts w:ascii="Times New Roman"/>
          <w:color w:val="000000"/>
          <w:spacing w:val="0"/>
          <w:sz w:val="14"/>
        </w:rPr>
      </w:pPr>
      <w:r>
        <w:rPr>
          <w:rFonts w:ascii="UMPGNP+SimSun" w:hAnsi="UMPGNP+SimSun" w:cs="UMPGNP+SimSun"/>
          <w:color w:val="000000"/>
          <w:spacing w:val="0"/>
          <w:sz w:val="14"/>
        </w:rPr>
        <w:t>其他卫生健康管理事务支出</w:t>
      </w:r>
      <w:r>
        <w:rPr>
          <w:rFonts w:ascii="Times New Roman"/>
          <w:color w:val="000000"/>
          <w:spacing w:val="0"/>
          <w:sz w:val="14"/>
        </w:rPr>
      </w:r>
    </w:p>
    <w:p>
      <w:pPr>
        <w:pStyle w:val="Normal"/>
        <w:framePr w:w="690" w:x="5248" w:y="451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962" w:x="1974" w:y="485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966" w:x="4972" w:y="485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1,322.10</w:t>
      </w:r>
      <w:r>
        <w:rPr>
          <w:rFonts w:ascii="Times New Roman"/>
          <w:color w:val="000000"/>
          <w:spacing w:val="0"/>
          <w:sz w:val="18"/>
        </w:rPr>
      </w:r>
    </w:p>
    <w:p>
      <w:pPr>
        <w:pStyle w:val="Normal"/>
        <w:framePr w:w="966" w:x="4972" w:y="4850"/>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1,233.96</w:t>
      </w:r>
      <w:r>
        <w:rPr>
          <w:rFonts w:ascii="SimSun"/>
          <w:color w:val="000000"/>
          <w:spacing w:val="0"/>
          <w:sz w:val="18"/>
        </w:rPr>
      </w:r>
    </w:p>
    <w:p>
      <w:pPr>
        <w:pStyle w:val="Normal"/>
        <w:framePr w:w="966" w:x="4972" w:y="4850"/>
        <w:widowControl w:val="off"/>
        <w:autoSpaceDE w:val="off"/>
        <w:autoSpaceDN w:val="off"/>
        <w:spacing w:before="152" w:after="0" w:line="180" w:lineRule="exact"/>
        <w:ind w:left="276"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4" w:x="6626" w:y="485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856.43</w:t>
      </w:r>
      <w:r>
        <w:rPr>
          <w:rFonts w:ascii="Times New Roman"/>
          <w:color w:val="000000"/>
          <w:spacing w:val="0"/>
          <w:sz w:val="18"/>
        </w:rPr>
      </w:r>
    </w:p>
    <w:p>
      <w:pPr>
        <w:pStyle w:val="Normal"/>
        <w:framePr w:w="784" w:x="8176" w:y="485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856.43</w:t>
      </w:r>
      <w:r>
        <w:rPr>
          <w:rFonts w:ascii="Times New Roman"/>
          <w:color w:val="000000"/>
          <w:spacing w:val="0"/>
          <w:sz w:val="18"/>
        </w:rPr>
      </w:r>
    </w:p>
    <w:p>
      <w:pPr>
        <w:pStyle w:val="Normal"/>
        <w:framePr w:w="780" w:x="861" w:y="51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8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8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4" w:y="518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儿童医院</w:t>
      </w:r>
      <w:r>
        <w:rPr>
          <w:rFonts w:ascii="Times New Roman"/>
          <w:color w:val="000000"/>
          <w:spacing w:val="0"/>
          <w:sz w:val="18"/>
        </w:rPr>
      </w:r>
    </w:p>
    <w:p>
      <w:pPr>
        <w:pStyle w:val="Normal"/>
        <w:framePr w:w="780" w:x="6630" w:y="51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780" w:x="8180" w:y="518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0"/>
          <w:sz w:val="18"/>
        </w:rPr>
      </w:r>
    </w:p>
    <w:p>
      <w:pPr>
        <w:pStyle w:val="Normal"/>
        <w:framePr w:w="1680" w:x="1974" w:y="551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其他公立医院支出</w:t>
      </w:r>
      <w:r>
        <w:rPr>
          <w:rFonts w:ascii="Times New Roman"/>
          <w:color w:val="000000"/>
          <w:spacing w:val="0"/>
          <w:sz w:val="18"/>
        </w:rPr>
      </w:r>
    </w:p>
    <w:p>
      <w:pPr>
        <w:pStyle w:val="Normal"/>
        <w:framePr w:w="1680" w:x="1974" w:y="551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784" w:x="5154" w:y="584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5154" w:y="5846"/>
        <w:widowControl w:val="off"/>
        <w:autoSpaceDE w:val="off"/>
        <w:autoSpaceDN w:val="off"/>
        <w:spacing w:before="15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693" w:x="6716" w:y="584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74.49</w:t>
      </w:r>
      <w:r>
        <w:rPr>
          <w:rFonts w:ascii="Times New Roman"/>
          <w:color w:val="000000"/>
          <w:spacing w:val="0"/>
          <w:sz w:val="18"/>
        </w:rPr>
      </w:r>
    </w:p>
    <w:p>
      <w:pPr>
        <w:pStyle w:val="Normal"/>
        <w:framePr w:w="693" w:x="11063" w:y="584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74.49</w:t>
      </w:r>
      <w:r>
        <w:rPr>
          <w:rFonts w:ascii="Times New Roman"/>
          <w:color w:val="000000"/>
          <w:spacing w:val="0"/>
          <w:sz w:val="18"/>
        </w:rPr>
      </w:r>
    </w:p>
    <w:p>
      <w:pPr>
        <w:pStyle w:val="Normal"/>
        <w:framePr w:w="780" w:x="861" w:y="61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7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7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7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7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1920" w:x="1974" w:y="617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基本公共卫生服务</w:t>
      </w:r>
      <w:r>
        <w:rPr>
          <w:rFonts w:ascii="Times New Roman"/>
          <w:color w:val="000000"/>
          <w:spacing w:val="0"/>
          <w:sz w:val="18"/>
        </w:rPr>
      </w:r>
    </w:p>
    <w:p>
      <w:pPr>
        <w:pStyle w:val="Normal"/>
        <w:framePr w:w="1920" w:x="1974" w:y="617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重大公共卫生服务</w:t>
      </w:r>
      <w:r>
        <w:rPr>
          <w:rFonts w:ascii="Times New Roman"/>
          <w:color w:val="000000"/>
          <w:spacing w:val="0"/>
          <w:sz w:val="18"/>
        </w:rPr>
      </w:r>
    </w:p>
    <w:p>
      <w:pPr>
        <w:pStyle w:val="Normal"/>
        <w:framePr w:w="1920" w:x="1974" w:y="6178"/>
        <w:widowControl w:val="off"/>
        <w:autoSpaceDE w:val="off"/>
        <w:autoSpaceDN w:val="off"/>
        <w:spacing w:before="172" w:after="0" w:line="140" w:lineRule="exact"/>
        <w:ind w:left="0" w:right="0" w:firstLine="0"/>
        <w:jc w:val="left"/>
        <w:rPr>
          <w:rFonts w:ascii="Times New Roman"/>
          <w:color w:val="000000"/>
          <w:spacing w:val="0"/>
          <w:sz w:val="14"/>
        </w:rPr>
      </w:pPr>
      <w:r>
        <w:rPr>
          <w:rFonts w:ascii="UMPGNP+SimSun" w:hAnsi="UMPGNP+SimSun" w:cs="UMPGNP+SimSun"/>
          <w:color w:val="000000"/>
          <w:spacing w:val="0"/>
          <w:sz w:val="14"/>
        </w:rPr>
        <w:t>突发公共卫生事件应急处理</w:t>
      </w:r>
      <w:r>
        <w:rPr>
          <w:rFonts w:ascii="Times New Roman"/>
          <w:color w:val="000000"/>
          <w:spacing w:val="0"/>
          <w:sz w:val="14"/>
        </w:rPr>
      </w:r>
    </w:p>
    <w:p>
      <w:pPr>
        <w:pStyle w:val="Normal"/>
        <w:framePr w:w="690" w:x="5248" w:y="651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5158" w:y="6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5158" w:y="6842"/>
        <w:widowControl w:val="off"/>
        <w:autoSpaceDE w:val="off"/>
        <w:autoSpaceDN w:val="off"/>
        <w:spacing w:before="15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690" w:x="6720" w:y="6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690" w:x="11067" w:y="684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74.49</w:t>
      </w:r>
      <w:r>
        <w:rPr>
          <w:rFonts w:ascii="SimSun"/>
          <w:color w:val="000000"/>
          <w:spacing w:val="0"/>
          <w:sz w:val="18"/>
        </w:rPr>
      </w:r>
    </w:p>
    <w:p>
      <w:pPr>
        <w:pStyle w:val="Normal"/>
        <w:framePr w:w="1685" w:x="1974" w:y="717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其他公共卫生支出</w:t>
      </w:r>
      <w:r>
        <w:rPr>
          <w:rFonts w:ascii="Times New Roman"/>
          <w:color w:val="000000"/>
          <w:spacing w:val="0"/>
          <w:sz w:val="18"/>
        </w:rPr>
      </w:r>
    </w:p>
    <w:p>
      <w:pPr>
        <w:pStyle w:val="Normal"/>
        <w:framePr w:w="1685" w:x="1974" w:y="717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1685" w:x="1974" w:y="717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公务员医疗补助</w:t>
      </w:r>
      <w:r>
        <w:rPr>
          <w:rFonts w:ascii="Times New Roman"/>
          <w:color w:val="000000"/>
          <w:spacing w:val="0"/>
          <w:sz w:val="18"/>
        </w:rPr>
      </w:r>
    </w:p>
    <w:p>
      <w:pPr>
        <w:pStyle w:val="Normal"/>
        <w:framePr w:w="693" w:x="5244" w:y="750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93" w:x="6716" w:y="750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693" w:x="19935" w:y="750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13.45</w:t>
      </w:r>
      <w:r>
        <w:rPr>
          <w:rFonts w:ascii="Times New Roman"/>
          <w:color w:val="000000"/>
          <w:spacing w:val="0"/>
          <w:sz w:val="18"/>
        </w:rPr>
      </w:r>
    </w:p>
    <w:p>
      <w:pPr>
        <w:pStyle w:val="Normal"/>
        <w:framePr w:w="780" w:x="861" w:y="783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3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690" w:x="5248" w:y="783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6720" w:y="783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690" w:x="19939" w:y="783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13.45</w:t>
      </w:r>
      <w:r>
        <w:rPr>
          <w:rFonts w:ascii="SimSun"/>
          <w:color w:val="000000"/>
          <w:spacing w:val="0"/>
          <w:sz w:val="18"/>
        </w:rPr>
      </w:r>
    </w:p>
    <w:p>
      <w:pPr>
        <w:pStyle w:val="Normal"/>
        <w:framePr w:w="1685" w:x="1974" w:y="817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1685" w:x="1974" w:y="8170"/>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其他卫生健康支出</w:t>
      </w:r>
      <w:r>
        <w:rPr>
          <w:rFonts w:ascii="Times New Roman"/>
          <w:color w:val="000000"/>
          <w:spacing w:val="0"/>
          <w:sz w:val="18"/>
        </w:rPr>
      </w:r>
    </w:p>
    <w:p>
      <w:pPr>
        <w:pStyle w:val="Normal"/>
        <w:framePr w:w="784" w:x="5154" w:y="817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5154" w:y="8170"/>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0" w:x="861" w:y="850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5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720" w:x="1190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9</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0" style="position:absolute;margin-left:31.6499996185303pt;margin-top:90.75pt;z-index:-123;width:1133.84997558594pt;height:349.100006103516pt;mso-position-horizontal:absolute;mso-position-horizontal-relative:page;mso-position-vertical:absolute;mso-position-vertical-relative:page" type="#_x0000_t75">
            <v:imagedata xmlns:r="http://schemas.openxmlformats.org/officeDocument/2006/relationships" r:id="rId31"/>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5" w:id="br45"/>
      </w:r>
      <w:r>
        <w:bookmarkEnd w:id="br45"/>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UMPGNP+SimSun" w:hAnsi="UMPGNP+SimSun" w:cs="UMPGNP+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UMPGNP+SimSun" w:hAnsi="UMPGNP+SimSun" w:cs="UMPGNP+SimSun"/>
          <w:color w:val="000000"/>
          <w:spacing w:val="0"/>
          <w:sz w:val="20"/>
        </w:rPr>
        <w:t>单位</w:t>
      </w:r>
      <w:r>
        <w:rPr>
          <w:rFonts w:ascii="SimSun"/>
          <w:color w:val="000000"/>
          <w:spacing w:val="0"/>
          <w:sz w:val="20"/>
        </w:rPr>
        <w:t>:</w:t>
      </w:r>
      <w:r>
        <w:rPr>
          <w:rFonts w:ascii="UMPGNP+SimSun" w:hAnsi="UMPGNP+SimSun" w:cs="UMPGNP+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UMPGNP+SimSun" w:hAnsi="UMPGNP+SimSun" w:cs="UMPGNP+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UMPGNP+SimSun" w:hAnsi="UMPGNP+SimSun" w:cs="UMPGNP+SimSun"/>
          <w:color w:val="000000"/>
          <w:spacing w:val="0"/>
          <w:sz w:val="20"/>
        </w:rPr>
        <w:t>年度</w:t>
      </w:r>
      <w:r>
        <w:rPr>
          <w:rFonts w:ascii="Times New Roman"/>
          <w:color w:val="000000"/>
          <w:spacing w:val="0"/>
          <w:sz w:val="20"/>
        </w:rPr>
      </w:r>
    </w:p>
    <w:p>
      <w:pPr>
        <w:pStyle w:val="Normal"/>
        <w:framePr w:w="420" w:x="2002"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项</w:t>
      </w:r>
      <w:r>
        <w:rPr>
          <w:rFonts w:ascii="Times New Roman"/>
          <w:color w:val="000000"/>
          <w:spacing w:val="0"/>
          <w:sz w:val="18"/>
        </w:rPr>
      </w:r>
    </w:p>
    <w:p>
      <w:pPr>
        <w:pStyle w:val="Normal"/>
        <w:framePr w:w="420" w:x="3082"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目</w:t>
      </w:r>
      <w:r>
        <w:rPr>
          <w:rFonts w:ascii="Times New Roman"/>
          <w:color w:val="000000"/>
          <w:spacing w:val="0"/>
          <w:sz w:val="18"/>
        </w:rPr>
      </w:r>
    </w:p>
    <w:p>
      <w:pPr>
        <w:pStyle w:val="Normal"/>
        <w:framePr w:w="1782" w:x="5428"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工资福利支出</w:t>
      </w:r>
      <w:r>
        <w:rPr>
          <w:rFonts w:ascii="Times New Roman"/>
          <w:color w:val="000000"/>
          <w:spacing w:val="0"/>
          <w:sz w:val="18"/>
        </w:rPr>
      </w:r>
    </w:p>
    <w:p>
      <w:pPr>
        <w:pStyle w:val="Normal"/>
        <w:framePr w:w="1782" w:x="5428" w:y="1912"/>
        <w:widowControl w:val="off"/>
        <w:autoSpaceDE w:val="off"/>
        <w:autoSpaceDN w:val="off"/>
        <w:spacing w:before="308" w:after="0" w:line="180" w:lineRule="exact"/>
        <w:ind w:left="822" w:right="0" w:firstLine="0"/>
        <w:jc w:val="left"/>
        <w:rPr>
          <w:rFonts w:ascii="Times New Roman"/>
          <w:color w:val="000000"/>
          <w:spacing w:val="0"/>
          <w:sz w:val="18"/>
        </w:rPr>
      </w:pPr>
      <w:r>
        <w:rPr>
          <w:rFonts w:ascii="UMPGNP+SimSun" w:hAnsi="UMPGNP+SimSun" w:cs="UMPGNP+SimSun"/>
          <w:color w:val="000000"/>
          <w:spacing w:val="0"/>
          <w:sz w:val="18"/>
        </w:rPr>
        <w:t>其他工资</w:t>
      </w:r>
      <w:r>
        <w:rPr>
          <w:rFonts w:ascii="Times New Roman"/>
          <w:color w:val="000000"/>
          <w:spacing w:val="0"/>
          <w:sz w:val="18"/>
        </w:rPr>
      </w:r>
    </w:p>
    <w:p>
      <w:pPr>
        <w:pStyle w:val="Normal"/>
        <w:framePr w:w="1500" w:x="14664" w:y="19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商品和服务支出</w:t>
      </w:r>
      <w:r>
        <w:rPr>
          <w:rFonts w:ascii="Times New Roman"/>
          <w:color w:val="000000"/>
          <w:spacing w:val="0"/>
          <w:sz w:val="18"/>
        </w:rPr>
      </w:r>
    </w:p>
    <w:p>
      <w:pPr>
        <w:pStyle w:val="Normal"/>
        <w:framePr w:w="780" w:x="996" w:y="224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支出功</w:t>
      </w:r>
      <w:r>
        <w:rPr>
          <w:rFonts w:ascii="Times New Roman"/>
          <w:color w:val="000000"/>
          <w:spacing w:val="0"/>
          <w:sz w:val="18"/>
        </w:rPr>
      </w:r>
    </w:p>
    <w:p>
      <w:pPr>
        <w:pStyle w:val="Normal"/>
        <w:framePr w:w="780" w:x="996"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能分类</w:t>
      </w:r>
      <w:r>
        <w:rPr>
          <w:rFonts w:ascii="Times New Roman"/>
          <w:color w:val="000000"/>
          <w:spacing w:val="0"/>
          <w:sz w:val="18"/>
        </w:rPr>
      </w:r>
    </w:p>
    <w:p>
      <w:pPr>
        <w:pStyle w:val="Normal"/>
        <w:framePr w:w="960" w:x="22211" w:y="240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因公出国</w:t>
      </w:r>
      <w:r>
        <w:rPr>
          <w:rFonts w:ascii="Times New Roman"/>
          <w:color w:val="000000"/>
          <w:spacing w:val="0"/>
          <w:sz w:val="18"/>
        </w:rPr>
      </w:r>
    </w:p>
    <w:p>
      <w:pPr>
        <w:pStyle w:val="Normal"/>
        <w:framePr w:w="960" w:x="2875"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科目名称</w:t>
      </w:r>
      <w:r>
        <w:rPr>
          <w:rFonts w:ascii="Times New Roman"/>
          <w:color w:val="000000"/>
          <w:spacing w:val="0"/>
          <w:sz w:val="18"/>
        </w:rPr>
      </w:r>
    </w:p>
    <w:p>
      <w:pPr>
        <w:pStyle w:val="Normal"/>
        <w:framePr w:w="780" w:x="4973"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医疗费</w:t>
      </w:r>
      <w:r>
        <w:rPr>
          <w:rFonts w:ascii="Times New Roman"/>
          <w:color w:val="000000"/>
          <w:spacing w:val="0"/>
          <w:sz w:val="18"/>
        </w:rPr>
      </w:r>
    </w:p>
    <w:p>
      <w:pPr>
        <w:pStyle w:val="Normal"/>
        <w:framePr w:w="600" w:x="7860"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小计</w:t>
      </w:r>
      <w:r>
        <w:rPr>
          <w:rFonts w:ascii="Times New Roman"/>
          <w:color w:val="000000"/>
          <w:spacing w:val="0"/>
          <w:sz w:val="18"/>
        </w:rPr>
      </w:r>
    </w:p>
    <w:p>
      <w:pPr>
        <w:pStyle w:val="Normal"/>
        <w:framePr w:w="780" w:x="9157"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办公费</w:t>
      </w:r>
      <w:r>
        <w:rPr>
          <w:rFonts w:ascii="Times New Roman"/>
          <w:color w:val="000000"/>
          <w:spacing w:val="0"/>
          <w:sz w:val="18"/>
        </w:rPr>
      </w:r>
    </w:p>
    <w:p>
      <w:pPr>
        <w:pStyle w:val="Normal"/>
        <w:framePr w:w="780" w:x="10504"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印刷费</w:t>
      </w:r>
      <w:r>
        <w:rPr>
          <w:rFonts w:ascii="Times New Roman"/>
          <w:color w:val="000000"/>
          <w:spacing w:val="0"/>
          <w:sz w:val="18"/>
        </w:rPr>
      </w:r>
    </w:p>
    <w:p>
      <w:pPr>
        <w:pStyle w:val="Normal"/>
        <w:framePr w:w="780" w:x="11829"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咨询费</w:t>
      </w:r>
      <w:r>
        <w:rPr>
          <w:rFonts w:ascii="Times New Roman"/>
          <w:color w:val="000000"/>
          <w:spacing w:val="0"/>
          <w:sz w:val="18"/>
        </w:rPr>
      </w:r>
    </w:p>
    <w:p>
      <w:pPr>
        <w:pStyle w:val="Normal"/>
        <w:framePr w:w="780" w:x="13159"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手续费</w:t>
      </w:r>
      <w:r>
        <w:rPr>
          <w:rFonts w:ascii="Times New Roman"/>
          <w:color w:val="000000"/>
          <w:spacing w:val="0"/>
          <w:sz w:val="18"/>
        </w:rPr>
      </w:r>
    </w:p>
    <w:p>
      <w:pPr>
        <w:pStyle w:val="Normal"/>
        <w:framePr w:w="600" w:x="14585"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水费</w:t>
      </w:r>
      <w:r>
        <w:rPr>
          <w:rFonts w:ascii="Times New Roman"/>
          <w:color w:val="000000"/>
          <w:spacing w:val="0"/>
          <w:sz w:val="18"/>
        </w:rPr>
      </w:r>
    </w:p>
    <w:p>
      <w:pPr>
        <w:pStyle w:val="Normal"/>
        <w:framePr w:w="600" w:x="15917"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电费</w:t>
      </w:r>
      <w:r>
        <w:rPr>
          <w:rFonts w:ascii="Times New Roman"/>
          <w:color w:val="000000"/>
          <w:spacing w:val="0"/>
          <w:sz w:val="18"/>
        </w:rPr>
      </w:r>
    </w:p>
    <w:p>
      <w:pPr>
        <w:pStyle w:val="Normal"/>
        <w:framePr w:w="780" w:x="17159"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邮电费</w:t>
      </w:r>
      <w:r>
        <w:rPr>
          <w:rFonts w:ascii="Times New Roman"/>
          <w:color w:val="000000"/>
          <w:spacing w:val="0"/>
          <w:sz w:val="18"/>
        </w:rPr>
      </w:r>
    </w:p>
    <w:p>
      <w:pPr>
        <w:pStyle w:val="Normal"/>
        <w:framePr w:w="780" w:x="18491"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取暖费</w:t>
      </w:r>
      <w:r>
        <w:rPr>
          <w:rFonts w:ascii="Times New Roman"/>
          <w:color w:val="000000"/>
          <w:spacing w:val="0"/>
          <w:sz w:val="18"/>
        </w:rPr>
      </w:r>
    </w:p>
    <w:p>
      <w:pPr>
        <w:pStyle w:val="Normal"/>
        <w:framePr w:w="1140" w:x="19632"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物业管理费</w:t>
      </w:r>
      <w:r>
        <w:rPr>
          <w:rFonts w:ascii="Times New Roman"/>
          <w:color w:val="000000"/>
          <w:spacing w:val="0"/>
          <w:sz w:val="18"/>
        </w:rPr>
      </w:r>
    </w:p>
    <w:p>
      <w:pPr>
        <w:pStyle w:val="Normal"/>
        <w:framePr w:w="780" w:x="21042" w:y="25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差旅费</w:t>
      </w:r>
      <w:r>
        <w:rPr>
          <w:rFonts w:ascii="Times New Roman"/>
          <w:color w:val="000000"/>
          <w:spacing w:val="0"/>
          <w:sz w:val="18"/>
        </w:rPr>
      </w:r>
    </w:p>
    <w:p>
      <w:pPr>
        <w:pStyle w:val="Normal"/>
        <w:framePr w:w="960" w:x="6250" w:y="27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福利支出</w:t>
      </w:r>
      <w:r>
        <w:rPr>
          <w:rFonts w:ascii="Times New Roman"/>
          <w:color w:val="000000"/>
          <w:spacing w:val="0"/>
          <w:sz w:val="18"/>
        </w:rPr>
      </w:r>
    </w:p>
    <w:p>
      <w:pPr>
        <w:pStyle w:val="Normal"/>
        <w:framePr w:w="1140" w:x="22121" w:y="271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（境）费用</w:t>
      </w:r>
      <w:r>
        <w:rPr>
          <w:rFonts w:ascii="Times New Roman"/>
          <w:color w:val="000000"/>
          <w:spacing w:val="0"/>
          <w:sz w:val="18"/>
        </w:rPr>
      </w:r>
    </w:p>
    <w:p>
      <w:pPr>
        <w:pStyle w:val="Normal"/>
        <w:framePr w:w="960" w:x="906" w:y="286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科目代码</w:t>
      </w:r>
      <w:r>
        <w:rPr>
          <w:rFonts w:ascii="Times New Roman"/>
          <w:color w:val="000000"/>
          <w:spacing w:val="0"/>
          <w:sz w:val="18"/>
        </w:rPr>
      </w:r>
    </w:p>
    <w:p>
      <w:pPr>
        <w:pStyle w:val="Normal"/>
        <w:framePr w:w="600" w:x="3055" w:y="3200"/>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栏次</w:t>
      </w:r>
      <w:r>
        <w:rPr>
          <w:rFonts w:ascii="Times New Roman"/>
          <w:color w:val="000000"/>
          <w:spacing w:val="0"/>
          <w:sz w:val="18"/>
        </w:rPr>
      </w:r>
    </w:p>
    <w:p>
      <w:pPr>
        <w:pStyle w:val="Normal"/>
        <w:framePr w:w="600" w:x="3055"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合计</w:t>
      </w:r>
      <w:r>
        <w:rPr>
          <w:rFonts w:ascii="Times New Roman"/>
          <w:color w:val="000000"/>
          <w:spacing w:val="0"/>
          <w:sz w:val="18"/>
        </w:rPr>
      </w:r>
    </w:p>
    <w:p>
      <w:pPr>
        <w:pStyle w:val="Normal"/>
        <w:framePr w:w="420" w:x="515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14</w:t>
      </w:r>
      <w:r>
        <w:rPr>
          <w:rFonts w:ascii="SimSun"/>
          <w:color w:val="000000"/>
          <w:spacing w:val="0"/>
          <w:sz w:val="18"/>
        </w:rPr>
      </w:r>
    </w:p>
    <w:p>
      <w:pPr>
        <w:pStyle w:val="Normal"/>
        <w:framePr w:w="420" w:x="652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15</w:t>
      </w:r>
      <w:r>
        <w:rPr>
          <w:rFonts w:ascii="SimSun"/>
          <w:color w:val="000000"/>
          <w:spacing w:val="0"/>
          <w:sz w:val="18"/>
        </w:rPr>
      </w:r>
    </w:p>
    <w:p>
      <w:pPr>
        <w:pStyle w:val="Normal"/>
        <w:framePr w:w="420" w:x="795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16</w:t>
      </w:r>
      <w:r>
        <w:rPr>
          <w:rFonts w:ascii="SimSun"/>
          <w:color w:val="000000"/>
          <w:spacing w:val="0"/>
          <w:sz w:val="18"/>
        </w:rPr>
      </w:r>
    </w:p>
    <w:p>
      <w:pPr>
        <w:pStyle w:val="Normal"/>
        <w:framePr w:w="420" w:x="933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17</w:t>
      </w:r>
      <w:r>
        <w:rPr>
          <w:rFonts w:ascii="SimSun"/>
          <w:color w:val="000000"/>
          <w:spacing w:val="0"/>
          <w:sz w:val="18"/>
        </w:rPr>
      </w:r>
    </w:p>
    <w:p>
      <w:pPr>
        <w:pStyle w:val="Normal"/>
        <w:framePr w:w="420" w:x="1068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18</w:t>
      </w:r>
      <w:r>
        <w:rPr>
          <w:rFonts w:ascii="SimSun"/>
          <w:color w:val="000000"/>
          <w:spacing w:val="0"/>
          <w:sz w:val="18"/>
        </w:rPr>
      </w:r>
    </w:p>
    <w:p>
      <w:pPr>
        <w:pStyle w:val="Normal"/>
        <w:framePr w:w="420" w:x="1200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19</w:t>
      </w:r>
      <w:r>
        <w:rPr>
          <w:rFonts w:ascii="SimSun"/>
          <w:color w:val="000000"/>
          <w:spacing w:val="0"/>
          <w:sz w:val="18"/>
        </w:rPr>
      </w:r>
    </w:p>
    <w:p>
      <w:pPr>
        <w:pStyle w:val="Normal"/>
        <w:framePr w:w="420" w:x="1333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20</w:t>
      </w:r>
      <w:r>
        <w:rPr>
          <w:rFonts w:ascii="SimSun"/>
          <w:color w:val="000000"/>
          <w:spacing w:val="0"/>
          <w:sz w:val="18"/>
        </w:rPr>
      </w:r>
    </w:p>
    <w:p>
      <w:pPr>
        <w:pStyle w:val="Normal"/>
        <w:framePr w:w="420" w:x="1467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21</w:t>
      </w:r>
      <w:r>
        <w:rPr>
          <w:rFonts w:ascii="SimSun"/>
          <w:color w:val="000000"/>
          <w:spacing w:val="0"/>
          <w:sz w:val="18"/>
        </w:rPr>
      </w:r>
    </w:p>
    <w:p>
      <w:pPr>
        <w:pStyle w:val="Normal"/>
        <w:framePr w:w="420" w:x="1600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22</w:t>
      </w:r>
      <w:r>
        <w:rPr>
          <w:rFonts w:ascii="SimSun"/>
          <w:color w:val="000000"/>
          <w:spacing w:val="0"/>
          <w:sz w:val="18"/>
        </w:rPr>
      </w:r>
    </w:p>
    <w:p>
      <w:pPr>
        <w:pStyle w:val="Normal"/>
        <w:framePr w:w="420" w:x="1733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23</w:t>
      </w:r>
      <w:r>
        <w:rPr>
          <w:rFonts w:ascii="SimSun"/>
          <w:color w:val="000000"/>
          <w:spacing w:val="0"/>
          <w:sz w:val="18"/>
        </w:rPr>
      </w:r>
    </w:p>
    <w:p>
      <w:pPr>
        <w:pStyle w:val="Normal"/>
        <w:framePr w:w="420" w:x="1867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w:t>
      </w:r>
      <w:r>
        <w:rPr>
          <w:rFonts w:ascii="SimSun"/>
          <w:color w:val="000000"/>
          <w:spacing w:val="0"/>
          <w:sz w:val="18"/>
        </w:rPr>
      </w:r>
    </w:p>
    <w:p>
      <w:pPr>
        <w:pStyle w:val="Normal"/>
        <w:framePr w:w="420" w:x="1999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25</w:t>
      </w:r>
      <w:r>
        <w:rPr>
          <w:rFonts w:ascii="SimSun"/>
          <w:color w:val="000000"/>
          <w:spacing w:val="0"/>
          <w:sz w:val="18"/>
        </w:rPr>
      </w:r>
    </w:p>
    <w:p>
      <w:pPr>
        <w:pStyle w:val="Normal"/>
        <w:framePr w:w="420" w:x="2122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w:t>
      </w:r>
      <w:r>
        <w:rPr>
          <w:rFonts w:ascii="SimSun"/>
          <w:color w:val="000000"/>
          <w:spacing w:val="0"/>
          <w:sz w:val="18"/>
        </w:rPr>
      </w:r>
    </w:p>
    <w:p>
      <w:pPr>
        <w:pStyle w:val="Normal"/>
        <w:framePr w:w="420" w:x="2248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27</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类</w:t>
      </w:r>
      <w:r>
        <w:rPr>
          <w:rFonts w:ascii="Times New Roman"/>
          <w:color w:val="000000"/>
          <w:spacing w:val="0"/>
          <w:sz w:val="18"/>
        </w:rPr>
      </w:r>
    </w:p>
    <w:p>
      <w:pPr>
        <w:pStyle w:val="Normal"/>
        <w:framePr w:w="420" w:x="1176" w:y="335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款</w:t>
      </w:r>
      <w:r>
        <w:rPr>
          <w:rFonts w:ascii="Times New Roman"/>
          <w:color w:val="000000"/>
          <w:spacing w:val="0"/>
          <w:sz w:val="18"/>
        </w:rPr>
      </w:r>
    </w:p>
    <w:p>
      <w:pPr>
        <w:pStyle w:val="Normal"/>
        <w:framePr w:w="420" w:x="1578" w:y="3351"/>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项</w:t>
      </w:r>
      <w:r>
        <w:rPr>
          <w:rFonts w:ascii="Times New Roman"/>
          <w:color w:val="000000"/>
          <w:spacing w:val="0"/>
          <w:sz w:val="18"/>
        </w:rPr>
      </w:r>
    </w:p>
    <w:p>
      <w:pPr>
        <w:pStyle w:val="Normal"/>
        <w:framePr w:w="780" w:x="8098"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828.42</w:t>
      </w:r>
      <w:r>
        <w:rPr>
          <w:rFonts w:ascii="SimSun"/>
          <w:color w:val="000000"/>
          <w:spacing w:val="0"/>
          <w:sz w:val="18"/>
        </w:rPr>
      </w:r>
    </w:p>
    <w:p>
      <w:pPr>
        <w:pStyle w:val="Normal"/>
        <w:framePr w:w="600" w:x="16295"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5.81</w:t>
      </w:r>
      <w:r>
        <w:rPr>
          <w:rFonts w:ascii="SimSu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7"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784" w:x="8094"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828.42</w:t>
      </w:r>
      <w:r>
        <w:rPr>
          <w:rFonts w:ascii="Times New Roman"/>
          <w:color w:val="000000"/>
          <w:spacing w:val="0"/>
          <w:sz w:val="18"/>
        </w:rPr>
      </w:r>
    </w:p>
    <w:p>
      <w:pPr>
        <w:pStyle w:val="Normal"/>
        <w:framePr w:w="784" w:x="8094" w:y="3824"/>
        <w:widowControl w:val="off"/>
        <w:autoSpaceDE w:val="off"/>
        <w:autoSpaceDN w:val="off"/>
        <w:spacing w:before="152" w:after="0" w:line="180" w:lineRule="exact"/>
        <w:ind w:left="91"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784" w:x="8094" w:y="3824"/>
        <w:widowControl w:val="off"/>
        <w:autoSpaceDE w:val="off"/>
        <w:autoSpaceDN w:val="off"/>
        <w:spacing w:before="152" w:after="0" w:line="180" w:lineRule="exact"/>
        <w:ind w:left="94"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784" w:x="8094"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110.05</w:t>
      </w:r>
      <w:r>
        <w:rPr>
          <w:rFonts w:ascii="Times New Roman"/>
          <w:color w:val="000000"/>
          <w:spacing w:val="0"/>
          <w:sz w:val="18"/>
        </w:rPr>
      </w:r>
    </w:p>
    <w:p>
      <w:pPr>
        <w:pStyle w:val="Normal"/>
        <w:framePr w:w="784" w:x="8094" w:y="3824"/>
        <w:widowControl w:val="off"/>
        <w:autoSpaceDE w:val="off"/>
        <w:autoSpaceDN w:val="off"/>
        <w:spacing w:before="152" w:after="0" w:line="180" w:lineRule="exact"/>
        <w:ind w:left="94" w:right="0" w:firstLine="0"/>
        <w:jc w:val="left"/>
        <w:rPr>
          <w:rFonts w:ascii="SimSun"/>
          <w:color w:val="000000"/>
          <w:spacing w:val="0"/>
          <w:sz w:val="18"/>
        </w:rPr>
      </w:pPr>
      <w:r>
        <w:rPr>
          <w:rFonts w:ascii="SimSun"/>
          <w:color w:val="000000"/>
          <w:spacing w:val="0"/>
          <w:sz w:val="18"/>
        </w:rPr>
        <w:t>21.91</w:t>
      </w:r>
      <w:r>
        <w:rPr>
          <w:rFonts w:ascii="SimSun"/>
          <w:color w:val="000000"/>
          <w:spacing w:val="0"/>
          <w:sz w:val="18"/>
        </w:rPr>
      </w:r>
    </w:p>
    <w:p>
      <w:pPr>
        <w:pStyle w:val="Normal"/>
        <w:framePr w:w="784" w:x="8094" w:y="3824"/>
        <w:widowControl w:val="off"/>
        <w:autoSpaceDE w:val="off"/>
        <w:autoSpaceDN w:val="off"/>
        <w:spacing w:before="152" w:after="0" w:line="180" w:lineRule="exact"/>
        <w:ind w:left="94"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4" w:x="8094"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525.43</w:t>
      </w:r>
      <w:r>
        <w:rPr>
          <w:rFonts w:ascii="Times New Roman"/>
          <w:color w:val="000000"/>
          <w:spacing w:val="0"/>
          <w:sz w:val="18"/>
        </w:rPr>
      </w:r>
    </w:p>
    <w:p>
      <w:pPr>
        <w:pStyle w:val="Normal"/>
        <w:framePr w:w="784" w:x="8094" w:y="3824"/>
        <w:widowControl w:val="off"/>
        <w:autoSpaceDE w:val="off"/>
        <w:autoSpaceDN w:val="off"/>
        <w:spacing w:before="15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602" w:x="1629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5.81</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400" w:x="1977"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400" w:x="1977"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其他卫生健康管理事务支出</w:t>
      </w:r>
      <w:r>
        <w:rPr>
          <w:rFonts w:ascii="Times New Roman"/>
          <w:color w:val="000000"/>
          <w:spacing w:val="0"/>
          <w:sz w:val="18"/>
        </w:rPr>
      </w:r>
    </w:p>
    <w:p>
      <w:pPr>
        <w:pStyle w:val="Normal"/>
        <w:framePr w:w="2400" w:x="1977"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7" w:y="5152"/>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儿童医院</w:t>
      </w:r>
      <w:r>
        <w:rPr>
          <w:rFonts w:ascii="Times New Roman"/>
          <w:color w:val="000000"/>
          <w:spacing w:val="0"/>
          <w:sz w:val="18"/>
        </w:rPr>
      </w:r>
    </w:p>
    <w:p>
      <w:pPr>
        <w:pStyle w:val="Normal"/>
        <w:framePr w:w="1680" w:x="1977" w:y="548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其他公立医院支出</w:t>
      </w:r>
      <w:r>
        <w:rPr>
          <w:rFonts w:ascii="Times New Roman"/>
          <w:color w:val="000000"/>
          <w:spacing w:val="0"/>
          <w:sz w:val="18"/>
        </w:rPr>
      </w:r>
    </w:p>
    <w:p>
      <w:pPr>
        <w:pStyle w:val="Normal"/>
        <w:framePr w:w="1680" w:x="1977"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603" w:x="16292"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5.81</w:t>
      </w:r>
      <w:r>
        <w:rPr>
          <w:rFonts w:ascii="Times New Roman"/>
          <w:color w:val="000000"/>
          <w:spacing w:val="0"/>
          <w:sz w:val="18"/>
        </w:rPr>
      </w:r>
    </w:p>
    <w:p>
      <w:pPr>
        <w:pStyle w:val="Normal"/>
        <w:framePr w:w="603" w:x="16292" w:y="5816"/>
        <w:widowControl w:val="off"/>
        <w:autoSpaceDE w:val="off"/>
        <w:autoSpaceDN w:val="off"/>
        <w:spacing w:before="484" w:after="0" w:line="180" w:lineRule="exact"/>
        <w:ind w:left="0" w:right="0" w:firstLine="0"/>
        <w:jc w:val="left"/>
        <w:rPr>
          <w:rFonts w:ascii="SimSun"/>
          <w:color w:val="000000"/>
          <w:spacing w:val="0"/>
          <w:sz w:val="18"/>
        </w:rPr>
      </w:pPr>
      <w:r>
        <w:rPr>
          <w:rFonts w:ascii="SimSun"/>
          <w:color w:val="000000"/>
          <w:spacing w:val="0"/>
          <w:sz w:val="18"/>
        </w:rPr>
        <w:t>5.71</w:t>
      </w:r>
      <w:r>
        <w:rPr>
          <w:rFonts w:ascii="SimSun"/>
          <w:color w:val="000000"/>
          <w:spacing w:val="0"/>
          <w:sz w:val="18"/>
        </w:rPr>
      </w:r>
    </w:p>
    <w:p>
      <w:pPr>
        <w:pStyle w:val="Normal"/>
        <w:framePr w:w="603" w:x="16292" w:y="5816"/>
        <w:widowControl w:val="off"/>
        <w:autoSpaceDE w:val="off"/>
        <w:autoSpaceDN w:val="off"/>
        <w:spacing w:before="484" w:after="0" w:line="180" w:lineRule="exact"/>
        <w:ind w:left="0" w:right="0" w:firstLine="0"/>
        <w:jc w:val="left"/>
        <w:rPr>
          <w:rFonts w:ascii="SimSun"/>
          <w:color w:val="000000"/>
          <w:spacing w:val="0"/>
          <w:sz w:val="18"/>
        </w:rPr>
      </w:pPr>
      <w:r>
        <w:rPr>
          <w:rFonts w:ascii="SimSun"/>
          <w:color w:val="000000"/>
          <w:spacing w:val="0"/>
          <w:sz w:val="18"/>
        </w:rPr>
        <w:t>0.10</w:t>
      </w:r>
      <w:r>
        <w:rPr>
          <w:rFonts w:ascii="SimSu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1977" w:y="6148"/>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基本公共卫生服务</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重大公共卫生服务</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突发公共卫生事件应急处理</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其他公共卫生支出</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公务员医疗补助</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40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0"/>
          <w:sz w:val="18"/>
        </w:rPr>
        <w:t>其他卫生健康支出</w:t>
      </w:r>
      <w:r>
        <w:rPr>
          <w:rFonts w:ascii="Times New Roman"/>
          <w:color w:val="000000"/>
          <w:spacing w:val="0"/>
          <w:sz w:val="18"/>
        </w:rPr>
      </w:r>
    </w:p>
    <w:p>
      <w:pPr>
        <w:pStyle w:val="Normal"/>
        <w:framePr w:w="780" w:x="8098" w:y="6480"/>
        <w:widowControl w:val="off"/>
        <w:autoSpaceDE w:val="off"/>
        <w:autoSpaceDN w:val="off"/>
        <w:spacing w:before="0" w:after="0" w:line="180" w:lineRule="exact"/>
        <w:ind w:left="9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8098" w:y="6480"/>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480.17</w:t>
      </w:r>
      <w:r>
        <w:rPr>
          <w:rFonts w:ascii="SimSun"/>
          <w:color w:val="000000"/>
          <w:spacing w:val="0"/>
          <w:sz w:val="18"/>
        </w:rPr>
      </w:r>
    </w:p>
    <w:p>
      <w:pPr>
        <w:pStyle w:val="Normal"/>
        <w:framePr w:w="780" w:x="8098" w:y="6480"/>
        <w:widowControl w:val="off"/>
        <w:autoSpaceDE w:val="off"/>
        <w:autoSpaceDN w:val="off"/>
        <w:spacing w:before="15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4" w:x="8094" w:y="814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780" w:x="8098"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10</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1" style="position:absolute;margin-left:31.6499996185303pt;margin-top:90.75pt;z-index:-127;width:1133.05004882813pt;height:347.600006103516pt;mso-position-horizontal:absolute;mso-position-horizontal-relative:page;mso-position-vertical:absolute;mso-position-vertical-relative:page" type="#_x0000_t75">
            <v:imagedata xmlns:r="http://schemas.openxmlformats.org/officeDocument/2006/relationships" r:id="rId32"/>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6" w:id="br46"/>
      </w:r>
      <w:r>
        <w:bookmarkEnd w:id="br46"/>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SimSun" w:hAnsi="SimSun" w:cs="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20" w:x="198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420" w:x="306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目</w:t>
      </w:r>
      <w:r>
        <w:rPr>
          <w:rFonts w:ascii="Times New Roman"/>
          <w:color w:val="000000"/>
          <w:spacing w:val="0"/>
          <w:sz w:val="18"/>
        </w:rPr>
      </w:r>
    </w:p>
    <w:p>
      <w:pPr>
        <w:pStyle w:val="Normal"/>
        <w:framePr w:w="1500" w:x="1326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商品和服务支出</w:t>
      </w:r>
      <w:r>
        <w:rPr>
          <w:rFonts w:ascii="Times New Roman"/>
          <w:color w:val="000000"/>
          <w:spacing w:val="0"/>
          <w:sz w:val="18"/>
        </w:rPr>
      </w:r>
    </w:p>
    <w:p>
      <w:pPr>
        <w:pStyle w:val="Normal"/>
        <w:framePr w:w="780" w:x="995" w:y="22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支出功</w:t>
      </w:r>
      <w:r>
        <w:rPr>
          <w:rFonts w:ascii="Times New Roman"/>
          <w:color w:val="000000"/>
          <w:spacing w:val="0"/>
          <w:sz w:val="18"/>
        </w:rPr>
      </w:r>
    </w:p>
    <w:p>
      <w:pPr>
        <w:pStyle w:val="Normal"/>
        <w:framePr w:w="780" w:x="995"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能分类</w:t>
      </w:r>
      <w:r>
        <w:rPr>
          <w:rFonts w:ascii="Times New Roman"/>
          <w:color w:val="000000"/>
          <w:spacing w:val="0"/>
          <w:sz w:val="18"/>
        </w:rPr>
      </w:r>
    </w:p>
    <w:p>
      <w:pPr>
        <w:pStyle w:val="Normal"/>
        <w:framePr w:w="960" w:x="20833"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公务用车</w:t>
      </w:r>
      <w:r>
        <w:rPr>
          <w:rFonts w:ascii="Times New Roman"/>
          <w:color w:val="000000"/>
          <w:spacing w:val="0"/>
          <w:sz w:val="18"/>
        </w:rPr>
      </w:r>
    </w:p>
    <w:p>
      <w:pPr>
        <w:pStyle w:val="Normal"/>
        <w:framePr w:w="960" w:x="285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科目名称</w:t>
      </w:r>
      <w:r>
        <w:rPr>
          <w:rFonts w:ascii="Times New Roman"/>
          <w:color w:val="000000"/>
          <w:spacing w:val="0"/>
          <w:sz w:val="18"/>
        </w:rPr>
      </w:r>
    </w:p>
    <w:p>
      <w:pPr>
        <w:pStyle w:val="Normal"/>
        <w:framePr w:w="1320" w:x="4668"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1"/>
          <w:sz w:val="18"/>
        </w:rPr>
        <w:t>维修（护）费</w:t>
      </w:r>
      <w:r>
        <w:rPr>
          <w:rFonts w:ascii="Times New Roman"/>
          <w:color w:val="000000"/>
          <w:spacing w:val="0"/>
          <w:sz w:val="18"/>
        </w:rPr>
      </w:r>
    </w:p>
    <w:p>
      <w:pPr>
        <w:pStyle w:val="Normal"/>
        <w:framePr w:w="780" w:x="6228"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租赁费</w:t>
      </w:r>
      <w:r>
        <w:rPr>
          <w:rFonts w:ascii="Times New Roman"/>
          <w:color w:val="000000"/>
          <w:spacing w:val="0"/>
          <w:sz w:val="18"/>
        </w:rPr>
      </w:r>
    </w:p>
    <w:p>
      <w:pPr>
        <w:pStyle w:val="Normal"/>
        <w:framePr w:w="780" w:x="7490"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会议费</w:t>
      </w:r>
      <w:r>
        <w:rPr>
          <w:rFonts w:ascii="Times New Roman"/>
          <w:color w:val="000000"/>
          <w:spacing w:val="0"/>
          <w:sz w:val="18"/>
        </w:rPr>
      </w:r>
    </w:p>
    <w:p>
      <w:pPr>
        <w:pStyle w:val="Normal"/>
        <w:framePr w:w="780" w:x="8738"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培训费</w:t>
      </w:r>
      <w:r>
        <w:rPr>
          <w:rFonts w:ascii="Times New Roman"/>
          <w:color w:val="000000"/>
          <w:spacing w:val="0"/>
          <w:sz w:val="18"/>
        </w:rPr>
      </w:r>
    </w:p>
    <w:p>
      <w:pPr>
        <w:pStyle w:val="Normal"/>
        <w:framePr w:w="1140" w:x="9881"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公务接待费</w:t>
      </w:r>
      <w:r>
        <w:rPr>
          <w:rFonts w:ascii="Times New Roman"/>
          <w:color w:val="000000"/>
          <w:spacing w:val="0"/>
          <w:sz w:val="18"/>
        </w:rPr>
      </w:r>
    </w:p>
    <w:p>
      <w:pPr>
        <w:pStyle w:val="Normal"/>
        <w:framePr w:w="1140" w:x="1126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专用材料费</w:t>
      </w:r>
      <w:r>
        <w:rPr>
          <w:rFonts w:ascii="Times New Roman"/>
          <w:color w:val="000000"/>
          <w:spacing w:val="0"/>
          <w:sz w:val="18"/>
        </w:rPr>
      </w:r>
    </w:p>
    <w:p>
      <w:pPr>
        <w:pStyle w:val="Normal"/>
        <w:framePr w:w="1140" w:x="1265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被装购置费</w:t>
      </w:r>
      <w:r>
        <w:rPr>
          <w:rFonts w:ascii="Times New Roman"/>
          <w:color w:val="000000"/>
          <w:spacing w:val="0"/>
          <w:sz w:val="18"/>
        </w:rPr>
      </w:r>
    </w:p>
    <w:p>
      <w:pPr>
        <w:pStyle w:val="Normal"/>
        <w:framePr w:w="1140" w:x="1404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专用燃料费</w:t>
      </w:r>
      <w:r>
        <w:rPr>
          <w:rFonts w:ascii="Times New Roman"/>
          <w:color w:val="000000"/>
          <w:spacing w:val="0"/>
          <w:sz w:val="18"/>
        </w:rPr>
      </w:r>
    </w:p>
    <w:p>
      <w:pPr>
        <w:pStyle w:val="Normal"/>
        <w:framePr w:w="780" w:x="1559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劳务费</w:t>
      </w:r>
      <w:r>
        <w:rPr>
          <w:rFonts w:ascii="Times New Roman"/>
          <w:color w:val="000000"/>
          <w:spacing w:val="0"/>
          <w:sz w:val="18"/>
        </w:rPr>
      </w:r>
    </w:p>
    <w:p>
      <w:pPr>
        <w:pStyle w:val="Normal"/>
        <w:framePr w:w="1140" w:x="16767"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委托业务费</w:t>
      </w:r>
      <w:r>
        <w:rPr>
          <w:rFonts w:ascii="Times New Roman"/>
          <w:color w:val="000000"/>
          <w:spacing w:val="0"/>
          <w:sz w:val="18"/>
        </w:rPr>
      </w:r>
    </w:p>
    <w:p>
      <w:pPr>
        <w:pStyle w:val="Normal"/>
        <w:framePr w:w="960" w:x="1821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工会经费</w:t>
      </w:r>
      <w:r>
        <w:rPr>
          <w:rFonts w:ascii="Times New Roman"/>
          <w:color w:val="000000"/>
          <w:spacing w:val="0"/>
          <w:sz w:val="18"/>
        </w:rPr>
      </w:r>
    </w:p>
    <w:p>
      <w:pPr>
        <w:pStyle w:val="Normal"/>
        <w:framePr w:w="780" w:x="1959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福利费</w:t>
      </w:r>
      <w:r>
        <w:rPr>
          <w:rFonts w:ascii="Times New Roman"/>
          <w:color w:val="000000"/>
          <w:spacing w:val="0"/>
          <w:sz w:val="18"/>
        </w:rPr>
      </w:r>
    </w:p>
    <w:p>
      <w:pPr>
        <w:pStyle w:val="Normal"/>
        <w:framePr w:w="1320" w:x="2202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其他交通费用</w:t>
      </w:r>
      <w:r>
        <w:rPr>
          <w:rFonts w:ascii="Times New Roman"/>
          <w:color w:val="000000"/>
          <w:spacing w:val="0"/>
          <w:sz w:val="18"/>
        </w:rPr>
      </w:r>
    </w:p>
    <w:p>
      <w:pPr>
        <w:pStyle w:val="Normal"/>
        <w:framePr w:w="1140" w:x="20743" w:y="27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运行维护费</w:t>
      </w:r>
      <w:r>
        <w:rPr>
          <w:rFonts w:ascii="Times New Roman"/>
          <w:color w:val="000000"/>
          <w:spacing w:val="0"/>
          <w:sz w:val="18"/>
        </w:rPr>
      </w:r>
    </w:p>
    <w:p>
      <w:pPr>
        <w:pStyle w:val="Normal"/>
        <w:framePr w:w="960" w:x="905" w:y="2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科目代码</w:t>
      </w:r>
      <w:r>
        <w:rPr>
          <w:rFonts w:ascii="Times New Roman"/>
          <w:color w:val="000000"/>
          <w:spacing w:val="0"/>
          <w:sz w:val="18"/>
        </w:rPr>
      </w:r>
    </w:p>
    <w:p>
      <w:pPr>
        <w:pStyle w:val="Normal"/>
        <w:framePr w:w="600" w:x="3034" w:y="32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栏次</w:t>
      </w:r>
      <w:r>
        <w:rPr>
          <w:rFonts w:ascii="Times New Roman"/>
          <w:color w:val="000000"/>
          <w:spacing w:val="0"/>
          <w:sz w:val="18"/>
        </w:rPr>
      </w:r>
    </w:p>
    <w:p>
      <w:pPr>
        <w:pStyle w:val="Normal"/>
        <w:framePr w:w="600" w:x="3034"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合计</w:t>
      </w:r>
      <w:r>
        <w:rPr>
          <w:rFonts w:ascii="Times New Roman"/>
          <w:color w:val="000000"/>
          <w:spacing w:val="0"/>
          <w:sz w:val="18"/>
        </w:rPr>
      </w:r>
    </w:p>
    <w:p>
      <w:pPr>
        <w:pStyle w:val="Normal"/>
        <w:framePr w:w="420" w:x="511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28</w:t>
      </w:r>
      <w:r>
        <w:rPr>
          <w:rFonts w:ascii="SimSun"/>
          <w:color w:val="000000"/>
          <w:spacing w:val="0"/>
          <w:sz w:val="18"/>
        </w:rPr>
      </w:r>
    </w:p>
    <w:p>
      <w:pPr>
        <w:pStyle w:val="Normal"/>
        <w:framePr w:w="420" w:x="640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29</w:t>
      </w:r>
      <w:r>
        <w:rPr>
          <w:rFonts w:ascii="SimSun"/>
          <w:color w:val="000000"/>
          <w:spacing w:val="0"/>
          <w:sz w:val="18"/>
        </w:rPr>
      </w:r>
    </w:p>
    <w:p>
      <w:pPr>
        <w:pStyle w:val="Normal"/>
        <w:framePr w:w="420" w:x="767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30</w:t>
      </w:r>
      <w:r>
        <w:rPr>
          <w:rFonts w:ascii="SimSun"/>
          <w:color w:val="000000"/>
          <w:spacing w:val="0"/>
          <w:sz w:val="18"/>
        </w:rPr>
      </w:r>
    </w:p>
    <w:p>
      <w:pPr>
        <w:pStyle w:val="Normal"/>
        <w:framePr w:w="420" w:x="891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31</w:t>
      </w:r>
      <w:r>
        <w:rPr>
          <w:rFonts w:ascii="SimSun"/>
          <w:color w:val="000000"/>
          <w:spacing w:val="0"/>
          <w:sz w:val="18"/>
        </w:rPr>
      </w:r>
    </w:p>
    <w:p>
      <w:pPr>
        <w:pStyle w:val="Normal"/>
        <w:framePr w:w="420" w:x="1024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32</w:t>
      </w:r>
      <w:r>
        <w:rPr>
          <w:rFonts w:ascii="SimSun"/>
          <w:color w:val="000000"/>
          <w:spacing w:val="0"/>
          <w:sz w:val="18"/>
        </w:rPr>
      </w:r>
    </w:p>
    <w:p>
      <w:pPr>
        <w:pStyle w:val="Normal"/>
        <w:framePr w:w="420" w:x="1162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33</w:t>
      </w:r>
      <w:r>
        <w:rPr>
          <w:rFonts w:ascii="SimSun"/>
          <w:color w:val="000000"/>
          <w:spacing w:val="0"/>
          <w:sz w:val="18"/>
        </w:rPr>
      </w:r>
    </w:p>
    <w:p>
      <w:pPr>
        <w:pStyle w:val="Normal"/>
        <w:framePr w:w="420" w:x="1301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34</w:t>
      </w:r>
      <w:r>
        <w:rPr>
          <w:rFonts w:ascii="SimSun"/>
          <w:color w:val="000000"/>
          <w:spacing w:val="0"/>
          <w:sz w:val="18"/>
        </w:rPr>
      </w:r>
    </w:p>
    <w:p>
      <w:pPr>
        <w:pStyle w:val="Normal"/>
        <w:framePr w:w="420" w:x="1440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35</w:t>
      </w:r>
      <w:r>
        <w:rPr>
          <w:rFonts w:ascii="SimSun"/>
          <w:color w:val="000000"/>
          <w:spacing w:val="0"/>
          <w:sz w:val="18"/>
        </w:rPr>
      </w:r>
    </w:p>
    <w:p>
      <w:pPr>
        <w:pStyle w:val="Normal"/>
        <w:framePr w:w="420" w:x="1577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36</w:t>
      </w:r>
      <w:r>
        <w:rPr>
          <w:rFonts w:ascii="SimSun"/>
          <w:color w:val="000000"/>
          <w:spacing w:val="0"/>
          <w:sz w:val="18"/>
        </w:rPr>
      </w:r>
    </w:p>
    <w:p>
      <w:pPr>
        <w:pStyle w:val="Normal"/>
        <w:framePr w:w="420" w:x="1712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w:t>
      </w:r>
      <w:r>
        <w:rPr>
          <w:rFonts w:ascii="SimSun"/>
          <w:color w:val="000000"/>
          <w:spacing w:val="0"/>
          <w:sz w:val="18"/>
        </w:rPr>
      </w:r>
    </w:p>
    <w:p>
      <w:pPr>
        <w:pStyle w:val="Normal"/>
        <w:framePr w:w="420" w:x="1848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w:t>
      </w:r>
      <w:r>
        <w:rPr>
          <w:rFonts w:ascii="SimSun"/>
          <w:color w:val="000000"/>
          <w:spacing w:val="0"/>
          <w:sz w:val="18"/>
        </w:rPr>
      </w:r>
    </w:p>
    <w:p>
      <w:pPr>
        <w:pStyle w:val="Normal"/>
        <w:framePr w:w="420" w:x="1977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39</w:t>
      </w:r>
      <w:r>
        <w:rPr>
          <w:rFonts w:ascii="SimSun"/>
          <w:color w:val="000000"/>
          <w:spacing w:val="0"/>
          <w:sz w:val="18"/>
        </w:rPr>
      </w:r>
    </w:p>
    <w:p>
      <w:pPr>
        <w:pStyle w:val="Normal"/>
        <w:framePr w:w="420" w:x="2110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40</w:t>
      </w:r>
      <w:r>
        <w:rPr>
          <w:rFonts w:ascii="SimSun"/>
          <w:color w:val="000000"/>
          <w:spacing w:val="0"/>
          <w:sz w:val="18"/>
        </w:rPr>
      </w:r>
    </w:p>
    <w:p>
      <w:pPr>
        <w:pStyle w:val="Normal"/>
        <w:framePr w:w="420" w:x="2247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41</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类</w:t>
      </w:r>
      <w:r>
        <w:rPr>
          <w:rFonts w:ascii="Times New Roman"/>
          <w:color w:val="000000"/>
          <w:spacing w:val="0"/>
          <w:sz w:val="18"/>
        </w:rPr>
      </w:r>
    </w:p>
    <w:p>
      <w:pPr>
        <w:pStyle w:val="Normal"/>
        <w:framePr w:w="420" w:x="1176"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款</w:t>
      </w:r>
      <w:r>
        <w:rPr>
          <w:rFonts w:ascii="Times New Roman"/>
          <w:color w:val="000000"/>
          <w:spacing w:val="0"/>
          <w:sz w:val="18"/>
        </w:rPr>
      </w:r>
    </w:p>
    <w:p>
      <w:pPr>
        <w:pStyle w:val="Normal"/>
        <w:framePr w:w="420" w:x="1577"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603" w:x="5381"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8.10</w:t>
      </w:r>
      <w:r>
        <w:rPr>
          <w:rFonts w:ascii="SimSun"/>
          <w:color w:val="000000"/>
          <w:spacing w:val="0"/>
          <w:sz w:val="18"/>
        </w:rPr>
      </w:r>
    </w:p>
    <w:p>
      <w:pPr>
        <w:pStyle w:val="Normal"/>
        <w:framePr w:w="603" w:x="5381" w:y="3512"/>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color w:val="000000"/>
          <w:spacing w:val="1"/>
          <w:sz w:val="18"/>
        </w:rPr>
        <w:t>8.10</w:t>
      </w:r>
      <w:r>
        <w:rPr>
          <w:rFonts w:ascii="Times New Roman"/>
          <w:color w:val="000000"/>
          <w:spacing w:val="0"/>
          <w:sz w:val="18"/>
        </w:rPr>
      </w:r>
    </w:p>
    <w:p>
      <w:pPr>
        <w:pStyle w:val="Normal"/>
        <w:framePr w:w="603" w:x="5381" w:y="351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5.00</w:t>
      </w:r>
      <w:r>
        <w:rPr>
          <w:rFonts w:ascii="Times New Roman"/>
          <w:color w:val="000000"/>
          <w:spacing w:val="0"/>
          <w:sz w:val="18"/>
        </w:rPr>
      </w:r>
    </w:p>
    <w:p>
      <w:pPr>
        <w:pStyle w:val="Normal"/>
        <w:framePr w:w="603" w:x="5381" w:y="351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5.00</w:t>
      </w:r>
      <w:r>
        <w:rPr>
          <w:rFonts w:ascii="SimSun"/>
          <w:color w:val="000000"/>
          <w:spacing w:val="0"/>
          <w:sz w:val="18"/>
        </w:rPr>
      </w:r>
    </w:p>
    <w:p>
      <w:pPr>
        <w:pStyle w:val="Normal"/>
        <w:framePr w:w="780" w:x="6496"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264.00</w:t>
      </w:r>
      <w:r>
        <w:rPr>
          <w:rFonts w:ascii="SimSun"/>
          <w:color w:val="000000"/>
          <w:spacing w:val="0"/>
          <w:sz w:val="18"/>
        </w:rPr>
      </w:r>
    </w:p>
    <w:p>
      <w:pPr>
        <w:pStyle w:val="Normal"/>
        <w:framePr w:w="600" w:x="9171"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0.59</w:t>
      </w:r>
      <w:r>
        <w:rPr>
          <w:rFonts w:ascii="SimSun"/>
          <w:color w:val="000000"/>
          <w:spacing w:val="0"/>
          <w:sz w:val="18"/>
        </w:rPr>
      </w:r>
    </w:p>
    <w:p>
      <w:pPr>
        <w:pStyle w:val="Normal"/>
        <w:framePr w:w="784" w:x="11755"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281.14</w:t>
      </w:r>
      <w:r>
        <w:rPr>
          <w:rFonts w:ascii="SimSun"/>
          <w:color w:val="000000"/>
          <w:spacing w:val="0"/>
          <w:sz w:val="18"/>
        </w:rPr>
      </w:r>
    </w:p>
    <w:p>
      <w:pPr>
        <w:pStyle w:val="Normal"/>
        <w:framePr w:w="784" w:x="11755" w:y="3512"/>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color w:val="000000"/>
          <w:spacing w:val="1"/>
          <w:sz w:val="18"/>
        </w:rPr>
        <w:t>281.14</w:t>
      </w:r>
      <w:r>
        <w:rPr>
          <w:rFonts w:ascii="Times New Roman"/>
          <w:color w:val="000000"/>
          <w:spacing w:val="0"/>
          <w:sz w:val="18"/>
        </w:rPr>
      </w:r>
    </w:p>
    <w:p>
      <w:pPr>
        <w:pStyle w:val="Normal"/>
        <w:framePr w:w="784" w:x="11755" w:y="3512"/>
        <w:widowControl w:val="off"/>
        <w:autoSpaceDE w:val="off"/>
        <w:autoSpaceDN w:val="off"/>
        <w:spacing w:before="152" w:after="0" w:line="180" w:lineRule="exact"/>
        <w:ind w:left="91" w:right="0" w:firstLine="0"/>
        <w:jc w:val="left"/>
        <w:rPr>
          <w:rFonts w:ascii="Times New Roman"/>
          <w:color w:val="000000"/>
          <w:spacing w:val="0"/>
          <w:sz w:val="18"/>
        </w:rPr>
      </w:pPr>
      <w:r>
        <w:rPr>
          <w:rFonts w:ascii="SimSun"/>
          <w:color w:val="000000"/>
          <w:spacing w:val="1"/>
          <w:sz w:val="18"/>
        </w:rPr>
        <w:t>61.70</w:t>
      </w:r>
      <w:r>
        <w:rPr>
          <w:rFonts w:ascii="Times New Roman"/>
          <w:color w:val="000000"/>
          <w:spacing w:val="0"/>
          <w:sz w:val="18"/>
        </w:rPr>
      </w:r>
    </w:p>
    <w:p>
      <w:pPr>
        <w:pStyle w:val="Normal"/>
        <w:framePr w:w="784" w:x="11755" w:y="3512"/>
        <w:widowControl w:val="off"/>
        <w:autoSpaceDE w:val="off"/>
        <w:autoSpaceDN w:val="off"/>
        <w:spacing w:before="152" w:after="0" w:line="180" w:lineRule="exact"/>
        <w:ind w:left="94" w:right="0" w:firstLine="0"/>
        <w:jc w:val="left"/>
        <w:rPr>
          <w:rFonts w:ascii="SimSun"/>
          <w:color w:val="000000"/>
          <w:spacing w:val="0"/>
          <w:sz w:val="18"/>
        </w:rPr>
      </w:pPr>
      <w:r>
        <w:rPr>
          <w:rFonts w:ascii="SimSun"/>
          <w:color w:val="000000"/>
          <w:spacing w:val="0"/>
          <w:sz w:val="18"/>
        </w:rPr>
        <w:t>61.70</w:t>
      </w:r>
      <w:r>
        <w:rPr>
          <w:rFonts w:ascii="SimSun"/>
          <w:color w:val="000000"/>
          <w:spacing w:val="0"/>
          <w:sz w:val="18"/>
        </w:rPr>
      </w:r>
    </w:p>
    <w:p>
      <w:pPr>
        <w:pStyle w:val="Normal"/>
        <w:framePr w:w="784" w:x="11755" w:y="3512"/>
        <w:widowControl w:val="off"/>
        <w:autoSpaceDE w:val="off"/>
        <w:autoSpaceDN w:val="off"/>
        <w:spacing w:before="152" w:after="0" w:line="180" w:lineRule="exact"/>
        <w:ind w:left="91" w:right="0" w:firstLine="0"/>
        <w:jc w:val="left"/>
        <w:rPr>
          <w:rFonts w:ascii="Times New Roman"/>
          <w:color w:val="000000"/>
          <w:spacing w:val="0"/>
          <w:sz w:val="18"/>
        </w:rPr>
      </w:pPr>
      <w:r>
        <w:rPr>
          <w:rFonts w:ascii="SimSun"/>
          <w:color w:val="000000"/>
          <w:spacing w:val="1"/>
          <w:sz w:val="18"/>
        </w:rPr>
        <w:t>88.14</w:t>
      </w:r>
      <w:r>
        <w:rPr>
          <w:rFonts w:ascii="Times New Roman"/>
          <w:color w:val="000000"/>
          <w:spacing w:val="0"/>
          <w:sz w:val="18"/>
        </w:rPr>
      </w:r>
    </w:p>
    <w:p>
      <w:pPr>
        <w:pStyle w:val="Normal"/>
        <w:framePr w:w="780" w:x="15891"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265.81</w:t>
      </w:r>
      <w:r>
        <w:rPr>
          <w:rFonts w:ascii="SimSun"/>
          <w:color w:val="000000"/>
          <w:spacing w:val="0"/>
          <w:sz w:val="18"/>
        </w:rPr>
      </w:r>
    </w:p>
    <w:p>
      <w:pPr>
        <w:pStyle w:val="Normal"/>
        <w:framePr w:w="600" w:x="17426"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1.29</w:t>
      </w:r>
      <w:r>
        <w:rPr>
          <w:rFonts w:ascii="SimSun"/>
          <w:color w:val="000000"/>
          <w:spacing w:val="0"/>
          <w:sz w:val="18"/>
        </w:rPr>
      </w:r>
    </w:p>
    <w:p>
      <w:pPr>
        <w:pStyle w:val="Normal"/>
        <w:framePr w:w="603" w:x="22753"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1.18</w:t>
      </w:r>
      <w:r>
        <w:rPr>
          <w:rFonts w:ascii="SimSun"/>
          <w:color w:val="000000"/>
          <w:spacing w:val="0"/>
          <w:sz w:val="18"/>
        </w:rPr>
      </w:r>
    </w:p>
    <w:p>
      <w:pPr>
        <w:pStyle w:val="Normal"/>
        <w:framePr w:w="603" w:x="22753" w:y="3512"/>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color w:val="000000"/>
          <w:spacing w:val="1"/>
          <w:sz w:val="18"/>
        </w:rPr>
        <w:t>1.18</w:t>
      </w:r>
      <w:r>
        <w:rPr>
          <w:rFonts w:ascii="Times New Roman"/>
          <w:color w:val="000000"/>
          <w:spacing w:val="0"/>
          <w:sz w:val="18"/>
        </w:rPr>
      </w:r>
    </w:p>
    <w:p>
      <w:pPr>
        <w:pStyle w:val="Normal"/>
        <w:framePr w:w="603" w:x="22753" w:y="351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0.16</w:t>
      </w:r>
      <w:r>
        <w:rPr>
          <w:rFonts w:ascii="Times New Roman"/>
          <w:color w:val="000000"/>
          <w:spacing w:val="0"/>
          <w:sz w:val="18"/>
        </w:rPr>
      </w:r>
    </w:p>
    <w:p>
      <w:pPr>
        <w:pStyle w:val="Normal"/>
        <w:framePr w:w="603" w:x="22753" w:y="351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0.16</w:t>
      </w:r>
      <w:r>
        <w:rPr>
          <w:rFonts w:ascii="SimSu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5"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784" w:x="649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264.00</w:t>
      </w:r>
      <w:r>
        <w:rPr>
          <w:rFonts w:ascii="Times New Roman"/>
          <w:color w:val="000000"/>
          <w:spacing w:val="0"/>
          <w:sz w:val="18"/>
        </w:rPr>
      </w:r>
    </w:p>
    <w:p>
      <w:pPr>
        <w:pStyle w:val="Normal"/>
        <w:framePr w:w="603" w:x="9168"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0.59</w:t>
      </w:r>
      <w:r>
        <w:rPr>
          <w:rFonts w:ascii="Times New Roman"/>
          <w:color w:val="000000"/>
          <w:spacing w:val="0"/>
          <w:sz w:val="18"/>
        </w:rPr>
      </w:r>
    </w:p>
    <w:p>
      <w:pPr>
        <w:pStyle w:val="Normal"/>
        <w:framePr w:w="603" w:x="9168"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0.59</w:t>
      </w:r>
      <w:r>
        <w:rPr>
          <w:rFonts w:ascii="Times New Roman"/>
          <w:color w:val="000000"/>
          <w:spacing w:val="0"/>
          <w:sz w:val="18"/>
        </w:rPr>
      </w:r>
    </w:p>
    <w:p>
      <w:pPr>
        <w:pStyle w:val="Normal"/>
        <w:framePr w:w="603" w:x="9168"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0.59</w:t>
      </w:r>
      <w:r>
        <w:rPr>
          <w:rFonts w:ascii="SimSun"/>
          <w:color w:val="000000"/>
          <w:spacing w:val="0"/>
          <w:sz w:val="18"/>
        </w:rPr>
      </w:r>
    </w:p>
    <w:p>
      <w:pPr>
        <w:pStyle w:val="Normal"/>
        <w:framePr w:w="784" w:x="15887"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265.81</w:t>
      </w:r>
      <w:r>
        <w:rPr>
          <w:rFonts w:ascii="Times New Roman"/>
          <w:color w:val="000000"/>
          <w:spacing w:val="0"/>
          <w:sz w:val="18"/>
        </w:rPr>
      </w:r>
    </w:p>
    <w:p>
      <w:pPr>
        <w:pStyle w:val="Normal"/>
        <w:framePr w:w="602" w:x="17423"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1.29</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400" w:x="1975"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400" w:x="1975"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其他卫生健康管理事务支出</w:t>
      </w:r>
      <w:r>
        <w:rPr>
          <w:rFonts w:ascii="Times New Roman"/>
          <w:color w:val="000000"/>
          <w:spacing w:val="0"/>
          <w:sz w:val="18"/>
        </w:rPr>
      </w:r>
    </w:p>
    <w:p>
      <w:pPr>
        <w:pStyle w:val="Normal"/>
        <w:framePr w:w="2400" w:x="1975"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693" w:x="15977" w:y="482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21.91</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5" w:y="515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儿童医院</w:t>
      </w:r>
      <w:r>
        <w:rPr>
          <w:rFonts w:ascii="Times New Roman"/>
          <w:color w:val="000000"/>
          <w:spacing w:val="0"/>
          <w:sz w:val="18"/>
        </w:rPr>
      </w:r>
    </w:p>
    <w:p>
      <w:pPr>
        <w:pStyle w:val="Normal"/>
        <w:framePr w:w="690" w:x="1598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21.91</w:t>
      </w:r>
      <w:r>
        <w:rPr>
          <w:rFonts w:ascii="SimSun"/>
          <w:color w:val="000000"/>
          <w:spacing w:val="0"/>
          <w:sz w:val="18"/>
        </w:rPr>
      </w:r>
    </w:p>
    <w:p>
      <w:pPr>
        <w:pStyle w:val="Normal"/>
        <w:framePr w:w="1680" w:x="1975" w:y="548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其他公立医院支出</w:t>
      </w:r>
      <w:r>
        <w:rPr>
          <w:rFonts w:ascii="Times New Roman"/>
          <w:color w:val="000000"/>
          <w:spacing w:val="0"/>
          <w:sz w:val="18"/>
        </w:rPr>
      </w:r>
    </w:p>
    <w:p>
      <w:pPr>
        <w:pStyle w:val="Normal"/>
        <w:framePr w:w="1680" w:x="1975"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690" w:x="11849" w:y="5484"/>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603" w:x="5381"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3.10</w:t>
      </w:r>
      <w:r>
        <w:rPr>
          <w:rFonts w:ascii="Times New Roman"/>
          <w:color w:val="000000"/>
          <w:spacing w:val="0"/>
          <w:sz w:val="18"/>
        </w:rPr>
      </w:r>
    </w:p>
    <w:p>
      <w:pPr>
        <w:pStyle w:val="Normal"/>
        <w:framePr w:w="603" w:x="5381" w:y="5816"/>
        <w:widowControl w:val="off"/>
        <w:autoSpaceDE w:val="off"/>
        <w:autoSpaceDN w:val="off"/>
        <w:spacing w:before="484" w:after="0" w:line="180" w:lineRule="exact"/>
        <w:ind w:left="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603" w:x="5381" w:y="5816"/>
        <w:widowControl w:val="off"/>
        <w:autoSpaceDE w:val="off"/>
        <w:autoSpaceDN w:val="off"/>
        <w:spacing w:before="484" w:after="0" w:line="180" w:lineRule="exact"/>
        <w:ind w:left="0" w:right="0" w:firstLine="0"/>
        <w:jc w:val="left"/>
        <w:rPr>
          <w:rFonts w:ascii="SimSun"/>
          <w:color w:val="000000"/>
          <w:spacing w:val="0"/>
          <w:sz w:val="18"/>
        </w:rPr>
      </w:pPr>
      <w:r>
        <w:rPr>
          <w:rFonts w:ascii="SimSun"/>
          <w:color w:val="000000"/>
          <w:spacing w:val="0"/>
          <w:sz w:val="18"/>
        </w:rPr>
        <w:t>0.20</w:t>
      </w:r>
      <w:r>
        <w:rPr>
          <w:rFonts w:ascii="SimSun"/>
          <w:color w:val="000000"/>
          <w:spacing w:val="0"/>
          <w:sz w:val="18"/>
        </w:rPr>
      </w:r>
    </w:p>
    <w:p>
      <w:pPr>
        <w:pStyle w:val="Normal"/>
        <w:framePr w:w="784" w:x="6492"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264.00</w:t>
      </w:r>
      <w:r>
        <w:rPr>
          <w:rFonts w:ascii="Times New Roman"/>
          <w:color w:val="000000"/>
          <w:spacing w:val="0"/>
          <w:sz w:val="18"/>
        </w:rPr>
      </w:r>
    </w:p>
    <w:p>
      <w:pPr>
        <w:pStyle w:val="Normal"/>
        <w:framePr w:w="602" w:x="11936"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5.82</w:t>
      </w:r>
      <w:r>
        <w:rPr>
          <w:rFonts w:ascii="Times New Roman"/>
          <w:color w:val="000000"/>
          <w:spacing w:val="0"/>
          <w:sz w:val="18"/>
        </w:rPr>
      </w:r>
    </w:p>
    <w:p>
      <w:pPr>
        <w:pStyle w:val="Normal"/>
        <w:framePr w:w="784" w:x="15887"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243.89</w:t>
      </w:r>
      <w:r>
        <w:rPr>
          <w:rFonts w:ascii="Times New Roman"/>
          <w:color w:val="000000"/>
          <w:spacing w:val="0"/>
          <w:sz w:val="18"/>
        </w:rPr>
      </w:r>
    </w:p>
    <w:p>
      <w:pPr>
        <w:pStyle w:val="Normal"/>
        <w:framePr w:w="784" w:x="15887" w:y="5816"/>
        <w:widowControl w:val="off"/>
        <w:autoSpaceDE w:val="off"/>
        <w:autoSpaceDN w:val="off"/>
        <w:spacing w:before="15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602" w:x="17423"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1.29</w:t>
      </w:r>
      <w:r>
        <w:rPr>
          <w:rFonts w:ascii="Times New Roman"/>
          <w:color w:val="000000"/>
          <w:spacing w:val="0"/>
          <w:sz w:val="18"/>
        </w:rPr>
      </w:r>
    </w:p>
    <w:p>
      <w:pPr>
        <w:pStyle w:val="Normal"/>
        <w:framePr w:w="602" w:x="22753"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1.02</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1975" w:y="614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基本公共卫生服务</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重大公共卫生服务</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突发公共卫生事件应急处理</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其他公共卫生支出</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公务员医疗补助</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40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其他卫生健康支出</w:t>
      </w:r>
      <w:r>
        <w:rPr>
          <w:rFonts w:ascii="Times New Roman"/>
          <w:color w:val="000000"/>
          <w:spacing w:val="0"/>
          <w:sz w:val="18"/>
        </w:rPr>
      </w:r>
    </w:p>
    <w:p>
      <w:pPr>
        <w:pStyle w:val="Normal"/>
        <w:framePr w:w="600" w:x="11939" w:y="6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5.66</w:t>
      </w:r>
      <w:r>
        <w:rPr>
          <w:rFonts w:ascii="SimSun"/>
          <w:color w:val="000000"/>
          <w:spacing w:val="0"/>
          <w:sz w:val="18"/>
        </w:rPr>
      </w:r>
    </w:p>
    <w:p>
      <w:pPr>
        <w:pStyle w:val="Normal"/>
        <w:framePr w:w="600" w:x="11939" w:y="6480"/>
        <w:widowControl w:val="off"/>
        <w:autoSpaceDE w:val="off"/>
        <w:autoSpaceDN w:val="off"/>
        <w:spacing w:before="484" w:after="0" w:line="180" w:lineRule="exact"/>
        <w:ind w:left="0" w:right="0" w:firstLine="0"/>
        <w:jc w:val="left"/>
        <w:rPr>
          <w:rFonts w:ascii="SimSun"/>
          <w:color w:val="000000"/>
          <w:spacing w:val="0"/>
          <w:sz w:val="18"/>
        </w:rPr>
      </w:pPr>
      <w:r>
        <w:rPr>
          <w:rFonts w:ascii="SimSun"/>
          <w:color w:val="000000"/>
          <w:spacing w:val="0"/>
          <w:sz w:val="18"/>
        </w:rPr>
        <w:t>0.16</w:t>
      </w:r>
      <w:r>
        <w:rPr>
          <w:rFonts w:ascii="SimSun"/>
          <w:color w:val="000000"/>
          <w:spacing w:val="0"/>
          <w:sz w:val="18"/>
        </w:rPr>
      </w:r>
    </w:p>
    <w:p>
      <w:pPr>
        <w:pStyle w:val="Normal"/>
        <w:framePr w:w="780" w:x="15891" w:y="6480"/>
        <w:widowControl w:val="off"/>
        <w:autoSpaceDE w:val="off"/>
        <w:autoSpaceDN w:val="off"/>
        <w:spacing w:before="0" w:after="0" w:line="180" w:lineRule="exact"/>
        <w:ind w:left="90" w:right="0" w:firstLine="0"/>
        <w:jc w:val="left"/>
        <w:rPr>
          <w:rFonts w:ascii="SimSun"/>
          <w:color w:val="000000"/>
          <w:spacing w:val="0"/>
          <w:sz w:val="18"/>
        </w:rPr>
      </w:pPr>
      <w:r>
        <w:rPr>
          <w:rFonts w:ascii="SimSun"/>
          <w:color w:val="000000"/>
          <w:spacing w:val="0"/>
          <w:sz w:val="18"/>
        </w:rPr>
        <w:t>22.94</w:t>
      </w:r>
      <w:r>
        <w:rPr>
          <w:rFonts w:ascii="SimSun"/>
          <w:color w:val="000000"/>
          <w:spacing w:val="0"/>
          <w:sz w:val="18"/>
        </w:rPr>
      </w:r>
    </w:p>
    <w:p>
      <w:pPr>
        <w:pStyle w:val="Normal"/>
        <w:framePr w:w="780" w:x="15891" w:y="6480"/>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214.38</w:t>
      </w:r>
      <w:r>
        <w:rPr>
          <w:rFonts w:ascii="SimSun"/>
          <w:color w:val="000000"/>
          <w:spacing w:val="0"/>
          <w:sz w:val="18"/>
        </w:rPr>
      </w:r>
    </w:p>
    <w:p>
      <w:pPr>
        <w:pStyle w:val="Normal"/>
        <w:framePr w:w="780" w:x="15891" w:y="6480"/>
        <w:widowControl w:val="off"/>
        <w:autoSpaceDE w:val="off"/>
        <w:autoSpaceDN w:val="off"/>
        <w:spacing w:before="152" w:after="0" w:line="180" w:lineRule="exact"/>
        <w:ind w:left="180" w:right="0" w:firstLine="0"/>
        <w:jc w:val="left"/>
        <w:rPr>
          <w:rFonts w:ascii="SimSun"/>
          <w:color w:val="000000"/>
          <w:spacing w:val="0"/>
          <w:sz w:val="18"/>
        </w:rPr>
      </w:pPr>
      <w:r>
        <w:rPr>
          <w:rFonts w:ascii="SimSun"/>
          <w:color w:val="000000"/>
          <w:spacing w:val="0"/>
          <w:sz w:val="18"/>
        </w:rPr>
        <w:t>2.44</w:t>
      </w:r>
      <w:r>
        <w:rPr>
          <w:rFonts w:ascii="SimSun"/>
          <w:color w:val="000000"/>
          <w:spacing w:val="0"/>
          <w:sz w:val="18"/>
        </w:rPr>
      </w:r>
    </w:p>
    <w:p>
      <w:pPr>
        <w:pStyle w:val="Normal"/>
        <w:framePr w:w="600" w:x="22756" w:y="64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1.02</w:t>
      </w:r>
      <w:r>
        <w:rPr>
          <w:rFonts w:ascii="SimSun"/>
          <w:color w:val="000000"/>
          <w:spacing w:val="0"/>
          <w:sz w:val="18"/>
        </w:rPr>
      </w:r>
    </w:p>
    <w:p>
      <w:pPr>
        <w:pStyle w:val="Normal"/>
        <w:framePr w:w="780" w:x="6496"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264.00</w:t>
      </w:r>
      <w:r>
        <w:rPr>
          <w:rFonts w:ascii="SimSun"/>
          <w:color w:val="000000"/>
          <w:spacing w:val="0"/>
          <w:sz w:val="18"/>
        </w:rPr>
      </w:r>
    </w:p>
    <w:p>
      <w:pPr>
        <w:pStyle w:val="Normal"/>
        <w:framePr w:w="600" w:x="17426"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1.29</w:t>
      </w:r>
      <w:r>
        <w:rPr>
          <w:rFonts w:ascii="SimSu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4" w:x="11755" w:y="814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780" w:x="11759"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11</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2" style="position:absolute;margin-left:31.6499996185303pt;margin-top:90.75pt;z-index:-131;width:1132.84997558594pt;height:347.600006103516pt;mso-position-horizontal:absolute;mso-position-horizontal-relative:page;mso-position-vertical:absolute;mso-position-vertical-relative:page" type="#_x0000_t75">
            <v:imagedata xmlns:r="http://schemas.openxmlformats.org/officeDocument/2006/relationships" r:id="rId33"/>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7" w:id="br47"/>
      </w:r>
      <w:r>
        <w:bookmarkEnd w:id="br47"/>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SimSun" w:hAnsi="SimSun" w:cs="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20" w:x="1999"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420" w:x="3079"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目</w:t>
      </w:r>
      <w:r>
        <w:rPr>
          <w:rFonts w:ascii="Times New Roman"/>
          <w:color w:val="000000"/>
          <w:spacing w:val="0"/>
          <w:sz w:val="18"/>
        </w:rPr>
      </w:r>
    </w:p>
    <w:p>
      <w:pPr>
        <w:pStyle w:val="Normal"/>
        <w:framePr w:w="1500" w:x="5448"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商品和服务支出</w:t>
      </w:r>
      <w:r>
        <w:rPr>
          <w:rFonts w:ascii="Times New Roman"/>
          <w:color w:val="000000"/>
          <w:spacing w:val="0"/>
          <w:sz w:val="18"/>
        </w:rPr>
      </w:r>
    </w:p>
    <w:p>
      <w:pPr>
        <w:pStyle w:val="Normal"/>
        <w:framePr w:w="1860" w:x="1459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对个人和家庭的补助</w:t>
      </w:r>
      <w:r>
        <w:rPr>
          <w:rFonts w:ascii="Times New Roman"/>
          <w:color w:val="000000"/>
          <w:spacing w:val="0"/>
          <w:sz w:val="18"/>
        </w:rPr>
      </w:r>
    </w:p>
    <w:p>
      <w:pPr>
        <w:pStyle w:val="Normal"/>
        <w:framePr w:w="780" w:x="995" w:y="22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支出功</w:t>
      </w:r>
      <w:r>
        <w:rPr>
          <w:rFonts w:ascii="Times New Roman"/>
          <w:color w:val="000000"/>
          <w:spacing w:val="0"/>
          <w:sz w:val="18"/>
        </w:rPr>
      </w:r>
    </w:p>
    <w:p>
      <w:pPr>
        <w:pStyle w:val="Normal"/>
        <w:framePr w:w="780" w:x="995"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能分类</w:t>
      </w:r>
      <w:r>
        <w:rPr>
          <w:rFonts w:ascii="Times New Roman"/>
          <w:color w:val="000000"/>
          <w:spacing w:val="0"/>
          <w:sz w:val="18"/>
        </w:rPr>
      </w:r>
    </w:p>
    <w:p>
      <w:pPr>
        <w:pStyle w:val="Normal"/>
        <w:framePr w:w="960" w:x="6488"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其他商品</w:t>
      </w:r>
      <w:r>
        <w:rPr>
          <w:rFonts w:ascii="Times New Roman"/>
          <w:color w:val="000000"/>
          <w:spacing w:val="0"/>
          <w:sz w:val="18"/>
        </w:rPr>
      </w:r>
    </w:p>
    <w:p>
      <w:pPr>
        <w:pStyle w:val="Normal"/>
        <w:framePr w:w="960" w:x="22132"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个人农业</w:t>
      </w:r>
      <w:r>
        <w:rPr>
          <w:rFonts w:ascii="Times New Roman"/>
          <w:color w:val="000000"/>
          <w:spacing w:val="0"/>
          <w:sz w:val="18"/>
        </w:rPr>
      </w:r>
    </w:p>
    <w:p>
      <w:pPr>
        <w:pStyle w:val="Normal"/>
        <w:framePr w:w="960" w:x="22132"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生产补贴</w:t>
      </w:r>
      <w:r>
        <w:rPr>
          <w:rFonts w:ascii="Times New Roman"/>
          <w:color w:val="000000"/>
          <w:spacing w:val="0"/>
          <w:sz w:val="18"/>
        </w:rPr>
      </w:r>
    </w:p>
    <w:p>
      <w:pPr>
        <w:pStyle w:val="Normal"/>
        <w:framePr w:w="960" w:x="2870"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科目名称</w:t>
      </w:r>
      <w:r>
        <w:rPr>
          <w:rFonts w:ascii="Times New Roman"/>
          <w:color w:val="000000"/>
          <w:spacing w:val="0"/>
          <w:sz w:val="18"/>
        </w:rPr>
      </w:r>
    </w:p>
    <w:p>
      <w:pPr>
        <w:pStyle w:val="Normal"/>
        <w:framePr w:w="1500" w:x="473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税金及附加费用</w:t>
      </w:r>
      <w:r>
        <w:rPr>
          <w:rFonts w:ascii="Times New Roman"/>
          <w:color w:val="000000"/>
          <w:spacing w:val="0"/>
          <w:sz w:val="18"/>
        </w:rPr>
      </w:r>
    </w:p>
    <w:p>
      <w:pPr>
        <w:pStyle w:val="Normal"/>
        <w:framePr w:w="600" w:x="7983"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780" w:x="922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离休费</w:t>
      </w:r>
      <w:r>
        <w:rPr>
          <w:rFonts w:ascii="Times New Roman"/>
          <w:color w:val="000000"/>
          <w:spacing w:val="0"/>
          <w:sz w:val="18"/>
        </w:rPr>
      </w:r>
    </w:p>
    <w:p>
      <w:pPr>
        <w:pStyle w:val="Normal"/>
        <w:framePr w:w="780" w:x="10676"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退休费</w:t>
      </w:r>
      <w:r>
        <w:rPr>
          <w:rFonts w:ascii="Times New Roman"/>
          <w:color w:val="000000"/>
          <w:spacing w:val="0"/>
          <w:sz w:val="18"/>
        </w:rPr>
      </w:r>
    </w:p>
    <w:p>
      <w:pPr>
        <w:pStyle w:val="Normal"/>
        <w:framePr w:w="1320" w:x="1185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退职（役）费</w:t>
      </w:r>
      <w:r>
        <w:rPr>
          <w:rFonts w:ascii="Times New Roman"/>
          <w:color w:val="000000"/>
          <w:spacing w:val="0"/>
          <w:sz w:val="18"/>
        </w:rPr>
      </w:r>
    </w:p>
    <w:p>
      <w:pPr>
        <w:pStyle w:val="Normal"/>
        <w:framePr w:w="780" w:x="13587"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抚恤金</w:t>
      </w:r>
      <w:r>
        <w:rPr>
          <w:rFonts w:ascii="Times New Roman"/>
          <w:color w:val="000000"/>
          <w:spacing w:val="0"/>
          <w:sz w:val="18"/>
        </w:rPr>
      </w:r>
    </w:p>
    <w:p>
      <w:pPr>
        <w:pStyle w:val="Normal"/>
        <w:framePr w:w="960" w:x="14960"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生活补助</w:t>
      </w:r>
      <w:r>
        <w:rPr>
          <w:rFonts w:ascii="Times New Roman"/>
          <w:color w:val="000000"/>
          <w:spacing w:val="0"/>
          <w:sz w:val="18"/>
        </w:rPr>
      </w:r>
    </w:p>
    <w:p>
      <w:pPr>
        <w:pStyle w:val="Normal"/>
        <w:framePr w:w="780" w:x="16517"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救济费</w:t>
      </w:r>
      <w:r>
        <w:rPr>
          <w:rFonts w:ascii="Times New Roman"/>
          <w:color w:val="000000"/>
          <w:spacing w:val="0"/>
          <w:sz w:val="18"/>
        </w:rPr>
      </w:r>
    </w:p>
    <w:p>
      <w:pPr>
        <w:pStyle w:val="Normal"/>
        <w:framePr w:w="1140" w:x="1782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医疗费补助</w:t>
      </w:r>
      <w:r>
        <w:rPr>
          <w:rFonts w:ascii="Times New Roman"/>
          <w:color w:val="000000"/>
          <w:spacing w:val="0"/>
          <w:sz w:val="18"/>
        </w:rPr>
      </w:r>
    </w:p>
    <w:p>
      <w:pPr>
        <w:pStyle w:val="Normal"/>
        <w:framePr w:w="780" w:x="19469"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助学金</w:t>
      </w:r>
      <w:r>
        <w:rPr>
          <w:rFonts w:ascii="Times New Roman"/>
          <w:color w:val="000000"/>
          <w:spacing w:val="0"/>
          <w:sz w:val="18"/>
        </w:rPr>
      </w:r>
    </w:p>
    <w:p>
      <w:pPr>
        <w:pStyle w:val="Normal"/>
        <w:framePr w:w="780" w:x="2083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奖励金</w:t>
      </w:r>
      <w:r>
        <w:rPr>
          <w:rFonts w:ascii="Times New Roman"/>
          <w:color w:val="000000"/>
          <w:spacing w:val="0"/>
          <w:sz w:val="18"/>
        </w:rPr>
      </w:r>
    </w:p>
    <w:p>
      <w:pPr>
        <w:pStyle w:val="Normal"/>
        <w:framePr w:w="1140" w:x="6398" w:y="27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和服务支出</w:t>
      </w:r>
      <w:r>
        <w:rPr>
          <w:rFonts w:ascii="Times New Roman"/>
          <w:color w:val="000000"/>
          <w:spacing w:val="0"/>
          <w:sz w:val="18"/>
        </w:rPr>
      </w:r>
    </w:p>
    <w:p>
      <w:pPr>
        <w:pStyle w:val="Normal"/>
        <w:framePr w:w="960" w:x="905" w:y="2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科目代码</w:t>
      </w:r>
      <w:r>
        <w:rPr>
          <w:rFonts w:ascii="Times New Roman"/>
          <w:color w:val="000000"/>
          <w:spacing w:val="0"/>
          <w:sz w:val="18"/>
        </w:rPr>
      </w:r>
    </w:p>
    <w:p>
      <w:pPr>
        <w:pStyle w:val="Normal"/>
        <w:framePr w:w="600" w:x="3050" w:y="32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栏次</w:t>
      </w:r>
      <w:r>
        <w:rPr>
          <w:rFonts w:ascii="Times New Roman"/>
          <w:color w:val="000000"/>
          <w:spacing w:val="0"/>
          <w:sz w:val="18"/>
        </w:rPr>
      </w:r>
    </w:p>
    <w:p>
      <w:pPr>
        <w:pStyle w:val="Normal"/>
        <w:framePr w:w="600" w:x="3050"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合计</w:t>
      </w:r>
      <w:r>
        <w:rPr>
          <w:rFonts w:ascii="Times New Roman"/>
          <w:color w:val="000000"/>
          <w:spacing w:val="0"/>
          <w:sz w:val="18"/>
        </w:rPr>
      </w:r>
    </w:p>
    <w:p>
      <w:pPr>
        <w:pStyle w:val="Normal"/>
        <w:framePr w:w="420" w:x="527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42</w:t>
      </w:r>
      <w:r>
        <w:rPr>
          <w:rFonts w:ascii="SimSun"/>
          <w:color w:val="000000"/>
          <w:spacing w:val="0"/>
          <w:sz w:val="18"/>
        </w:rPr>
      </w:r>
    </w:p>
    <w:p>
      <w:pPr>
        <w:pStyle w:val="Normal"/>
        <w:framePr w:w="420" w:x="675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43</w:t>
      </w:r>
      <w:r>
        <w:rPr>
          <w:rFonts w:ascii="SimSun"/>
          <w:color w:val="000000"/>
          <w:spacing w:val="0"/>
          <w:sz w:val="18"/>
        </w:rPr>
      </w:r>
    </w:p>
    <w:p>
      <w:pPr>
        <w:pStyle w:val="Normal"/>
        <w:framePr w:w="420" w:x="807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44</w:t>
      </w:r>
      <w:r>
        <w:rPr>
          <w:rFonts w:ascii="SimSun"/>
          <w:color w:val="000000"/>
          <w:spacing w:val="0"/>
          <w:sz w:val="18"/>
        </w:rPr>
      </w:r>
    </w:p>
    <w:p>
      <w:pPr>
        <w:pStyle w:val="Normal"/>
        <w:framePr w:w="420" w:x="940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45</w:t>
      </w:r>
      <w:r>
        <w:rPr>
          <w:rFonts w:ascii="SimSun"/>
          <w:color w:val="000000"/>
          <w:spacing w:val="0"/>
          <w:sz w:val="18"/>
        </w:rPr>
      </w:r>
    </w:p>
    <w:p>
      <w:pPr>
        <w:pStyle w:val="Normal"/>
        <w:framePr w:w="420" w:x="1085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46</w:t>
      </w:r>
      <w:r>
        <w:rPr>
          <w:rFonts w:ascii="SimSun"/>
          <w:color w:val="000000"/>
          <w:spacing w:val="0"/>
          <w:sz w:val="18"/>
        </w:rPr>
      </w:r>
    </w:p>
    <w:p>
      <w:pPr>
        <w:pStyle w:val="Normal"/>
        <w:framePr w:w="420" w:x="1230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47</w:t>
      </w:r>
      <w:r>
        <w:rPr>
          <w:rFonts w:ascii="SimSun"/>
          <w:color w:val="000000"/>
          <w:spacing w:val="0"/>
          <w:sz w:val="18"/>
        </w:rPr>
      </w:r>
    </w:p>
    <w:p>
      <w:pPr>
        <w:pStyle w:val="Normal"/>
        <w:framePr w:w="420" w:x="1376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48</w:t>
      </w:r>
      <w:r>
        <w:rPr>
          <w:rFonts w:ascii="SimSun"/>
          <w:color w:val="000000"/>
          <w:spacing w:val="0"/>
          <w:sz w:val="18"/>
        </w:rPr>
      </w:r>
    </w:p>
    <w:p>
      <w:pPr>
        <w:pStyle w:val="Normal"/>
        <w:framePr w:w="420" w:x="1523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49</w:t>
      </w:r>
      <w:r>
        <w:rPr>
          <w:rFonts w:ascii="SimSun"/>
          <w:color w:val="000000"/>
          <w:spacing w:val="0"/>
          <w:sz w:val="18"/>
        </w:rPr>
      </w:r>
    </w:p>
    <w:p>
      <w:pPr>
        <w:pStyle w:val="Normal"/>
        <w:framePr w:w="420" w:x="1669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50</w:t>
      </w:r>
      <w:r>
        <w:rPr>
          <w:rFonts w:ascii="SimSun"/>
          <w:color w:val="000000"/>
          <w:spacing w:val="0"/>
          <w:sz w:val="18"/>
        </w:rPr>
      </w:r>
    </w:p>
    <w:p>
      <w:pPr>
        <w:pStyle w:val="Normal"/>
        <w:framePr w:w="420" w:x="1818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51</w:t>
      </w:r>
      <w:r>
        <w:rPr>
          <w:rFonts w:ascii="SimSun"/>
          <w:color w:val="000000"/>
          <w:spacing w:val="0"/>
          <w:sz w:val="18"/>
        </w:rPr>
      </w:r>
    </w:p>
    <w:p>
      <w:pPr>
        <w:pStyle w:val="Normal"/>
        <w:framePr w:w="420" w:x="1964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52</w:t>
      </w:r>
      <w:r>
        <w:rPr>
          <w:rFonts w:ascii="SimSun"/>
          <w:color w:val="000000"/>
          <w:spacing w:val="0"/>
          <w:sz w:val="18"/>
        </w:rPr>
      </w:r>
    </w:p>
    <w:p>
      <w:pPr>
        <w:pStyle w:val="Normal"/>
        <w:framePr w:w="420" w:x="2101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53</w:t>
      </w:r>
      <w:r>
        <w:rPr>
          <w:rFonts w:ascii="SimSun"/>
          <w:color w:val="000000"/>
          <w:spacing w:val="0"/>
          <w:sz w:val="18"/>
        </w:rPr>
      </w:r>
    </w:p>
    <w:p>
      <w:pPr>
        <w:pStyle w:val="Normal"/>
        <w:framePr w:w="420" w:x="2240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54</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类</w:t>
      </w:r>
      <w:r>
        <w:rPr>
          <w:rFonts w:ascii="Times New Roman"/>
          <w:color w:val="000000"/>
          <w:spacing w:val="0"/>
          <w:sz w:val="18"/>
        </w:rPr>
      </w:r>
    </w:p>
    <w:p>
      <w:pPr>
        <w:pStyle w:val="Normal"/>
        <w:framePr w:w="420" w:x="1175"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款</w:t>
      </w:r>
      <w:r>
        <w:rPr>
          <w:rFonts w:ascii="Times New Roman"/>
          <w:color w:val="000000"/>
          <w:spacing w:val="0"/>
          <w:sz w:val="18"/>
        </w:rPr>
      </w:r>
    </w:p>
    <w:p>
      <w:pPr>
        <w:pStyle w:val="Normal"/>
        <w:framePr w:w="420" w:x="1576"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600" w:x="7094"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0.49</w:t>
      </w:r>
      <w:r>
        <w:rPr>
          <w:rFonts w:ascii="SimSun"/>
          <w:color w:val="000000"/>
          <w:spacing w:val="0"/>
          <w:sz w:val="18"/>
        </w:rPr>
      </w:r>
    </w:p>
    <w:p>
      <w:pPr>
        <w:pStyle w:val="Normal"/>
        <w:framePr w:w="780" w:x="8116"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4"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602" w:x="709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0.49</w:t>
      </w:r>
      <w:r>
        <w:rPr>
          <w:rFonts w:ascii="Times New Roman"/>
          <w:color w:val="000000"/>
          <w:spacing w:val="0"/>
          <w:sz w:val="18"/>
        </w:rPr>
      </w:r>
    </w:p>
    <w:p>
      <w:pPr>
        <w:pStyle w:val="Normal"/>
        <w:framePr w:w="784" w:x="811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372.95</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400" w:x="1974"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400" w:x="1974"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其他卫生健康管理事务支出</w:t>
      </w:r>
      <w:r>
        <w:rPr>
          <w:rFonts w:ascii="Times New Roman"/>
          <w:color w:val="000000"/>
          <w:spacing w:val="0"/>
          <w:sz w:val="18"/>
        </w:rPr>
      </w:r>
    </w:p>
    <w:p>
      <w:pPr>
        <w:pStyle w:val="Normal"/>
        <w:framePr w:w="2400" w:x="1974"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4" w:x="8112" w:y="482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355.62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4" w:y="515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儿童医院</w:t>
      </w:r>
      <w:r>
        <w:rPr>
          <w:rFonts w:ascii="Times New Roman"/>
          <w:color w:val="000000"/>
          <w:spacing w:val="0"/>
          <w:sz w:val="18"/>
        </w:rPr>
      </w:r>
    </w:p>
    <w:p>
      <w:pPr>
        <w:pStyle w:val="Normal"/>
        <w:framePr w:w="780" w:x="8116"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355.62</w:t>
      </w:r>
      <w:r>
        <w:rPr>
          <w:rFonts w:ascii="SimSun"/>
          <w:color w:val="000000"/>
          <w:spacing w:val="0"/>
          <w:sz w:val="18"/>
        </w:rPr>
      </w:r>
    </w:p>
    <w:p>
      <w:pPr>
        <w:pStyle w:val="Normal"/>
        <w:framePr w:w="1680" w:x="1974" w:y="548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其他公立医院支出</w:t>
      </w:r>
      <w:r>
        <w:rPr>
          <w:rFonts w:ascii="Times New Roman"/>
          <w:color w:val="000000"/>
          <w:spacing w:val="0"/>
          <w:sz w:val="18"/>
        </w:rPr>
      </w:r>
    </w:p>
    <w:p>
      <w:pPr>
        <w:pStyle w:val="Normal"/>
        <w:framePr w:w="1680" w:x="1974"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602" w:x="7091"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0.49</w:t>
      </w:r>
      <w:r>
        <w:rPr>
          <w:rFonts w:ascii="Times New Roman"/>
          <w:color w:val="000000"/>
          <w:spacing w:val="0"/>
          <w:sz w:val="18"/>
        </w:rPr>
      </w:r>
    </w:p>
    <w:p>
      <w:pPr>
        <w:pStyle w:val="Normal"/>
        <w:framePr w:w="693" w:x="8202"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17.33</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1974" w:y="614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基本公共卫生服务</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重大公共卫生服务</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突发公共卫生事件应急处理</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其他公共卫生支出</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公务员医疗补助</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400" w:x="1974"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其他卫生健康支出</w:t>
      </w:r>
      <w:r>
        <w:rPr>
          <w:rFonts w:ascii="Times New Roman"/>
          <w:color w:val="000000"/>
          <w:spacing w:val="0"/>
          <w:sz w:val="18"/>
        </w:rPr>
      </w:r>
    </w:p>
    <w:p>
      <w:pPr>
        <w:pStyle w:val="Normal"/>
        <w:framePr w:w="600" w:x="7094"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0.49</w:t>
      </w:r>
      <w:r>
        <w:rPr>
          <w:rFonts w:ascii="SimSun"/>
          <w:color w:val="000000"/>
          <w:spacing w:val="0"/>
          <w:sz w:val="18"/>
        </w:rPr>
      </w:r>
    </w:p>
    <w:p>
      <w:pPr>
        <w:pStyle w:val="Normal"/>
        <w:framePr w:w="690" w:x="8206"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17.33</w:t>
      </w:r>
      <w:r>
        <w:rPr>
          <w:rFonts w:ascii="SimSu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12</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3" style="position:absolute;margin-left:31.6499996185303pt;margin-top:90.75pt;z-index:-135;width:1132.84997558594pt;height:347.600006103516pt;mso-position-horizontal:absolute;mso-position-horizontal-relative:page;mso-position-vertical:absolute;mso-position-vertical-relative:page" type="#_x0000_t75">
            <v:imagedata xmlns:r="http://schemas.openxmlformats.org/officeDocument/2006/relationships" r:id="rId34"/>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8" w:id="br48"/>
      </w:r>
      <w:r>
        <w:bookmarkEnd w:id="br48"/>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SimSun" w:hAnsi="SimSun" w:cs="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20" w:x="1985"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420" w:x="3065"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目</w:t>
      </w:r>
      <w:r>
        <w:rPr>
          <w:rFonts w:ascii="Times New Roman"/>
          <w:color w:val="000000"/>
          <w:spacing w:val="0"/>
          <w:sz w:val="18"/>
        </w:rPr>
      </w:r>
    </w:p>
    <w:p>
      <w:pPr>
        <w:pStyle w:val="Normal"/>
        <w:framePr w:w="1860" w:x="519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对个人和家庭的补助</w:t>
      </w:r>
      <w:r>
        <w:rPr>
          <w:rFonts w:ascii="Times New Roman"/>
          <w:color w:val="000000"/>
          <w:spacing w:val="0"/>
          <w:sz w:val="18"/>
        </w:rPr>
      </w:r>
    </w:p>
    <w:p>
      <w:pPr>
        <w:pStyle w:val="Normal"/>
        <w:framePr w:w="1860" w:x="9859"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债务利息及费用支出</w:t>
      </w:r>
      <w:r>
        <w:rPr>
          <w:rFonts w:ascii="Times New Roman"/>
          <w:color w:val="000000"/>
          <w:spacing w:val="0"/>
          <w:sz w:val="18"/>
        </w:rPr>
      </w:r>
    </w:p>
    <w:p>
      <w:pPr>
        <w:pStyle w:val="Normal"/>
        <w:framePr w:w="2220" w:x="17578"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资本性支出（基本建设）</w:t>
      </w:r>
      <w:r>
        <w:rPr>
          <w:rFonts w:ascii="Times New Roman"/>
          <w:color w:val="000000"/>
          <w:spacing w:val="0"/>
          <w:sz w:val="18"/>
        </w:rPr>
      </w:r>
    </w:p>
    <w:p>
      <w:pPr>
        <w:pStyle w:val="Normal"/>
        <w:framePr w:w="780" w:x="996" w:y="22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支出功</w:t>
      </w:r>
      <w:r>
        <w:rPr>
          <w:rFonts w:ascii="Times New Roman"/>
          <w:color w:val="000000"/>
          <w:spacing w:val="0"/>
          <w:sz w:val="18"/>
        </w:rPr>
      </w:r>
    </w:p>
    <w:p>
      <w:pPr>
        <w:pStyle w:val="Normal"/>
        <w:framePr w:w="780" w:x="996"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能分类</w:t>
      </w:r>
      <w:r>
        <w:rPr>
          <w:rFonts w:ascii="Times New Roman"/>
          <w:color w:val="000000"/>
          <w:spacing w:val="0"/>
          <w:sz w:val="18"/>
        </w:rPr>
      </w:r>
    </w:p>
    <w:p>
      <w:pPr>
        <w:pStyle w:val="Normal"/>
        <w:framePr w:w="1140" w:x="632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其他对个人</w:t>
      </w:r>
      <w:r>
        <w:rPr>
          <w:rFonts w:ascii="Times New Roman"/>
          <w:color w:val="000000"/>
          <w:spacing w:val="0"/>
          <w:sz w:val="18"/>
        </w:rPr>
      </w:r>
    </w:p>
    <w:p>
      <w:pPr>
        <w:pStyle w:val="Normal"/>
        <w:framePr w:w="960" w:x="1166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国内债务</w:t>
      </w:r>
      <w:r>
        <w:rPr>
          <w:rFonts w:ascii="Times New Roman"/>
          <w:color w:val="000000"/>
          <w:spacing w:val="0"/>
          <w:sz w:val="18"/>
        </w:rPr>
      </w:r>
    </w:p>
    <w:p>
      <w:pPr>
        <w:pStyle w:val="Normal"/>
        <w:framePr w:w="960" w:x="11661"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发行费用</w:t>
      </w:r>
      <w:r>
        <w:rPr>
          <w:rFonts w:ascii="Times New Roman"/>
          <w:color w:val="000000"/>
          <w:spacing w:val="0"/>
          <w:sz w:val="18"/>
        </w:rPr>
      </w:r>
    </w:p>
    <w:p>
      <w:pPr>
        <w:pStyle w:val="Normal"/>
        <w:framePr w:w="960" w:x="12927"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国外债务</w:t>
      </w:r>
      <w:r>
        <w:rPr>
          <w:rFonts w:ascii="Times New Roman"/>
          <w:color w:val="000000"/>
          <w:spacing w:val="0"/>
          <w:sz w:val="18"/>
        </w:rPr>
      </w:r>
    </w:p>
    <w:p>
      <w:pPr>
        <w:pStyle w:val="Normal"/>
        <w:framePr w:w="960" w:x="12927"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发行费用</w:t>
      </w:r>
      <w:r>
        <w:rPr>
          <w:rFonts w:ascii="Times New Roman"/>
          <w:color w:val="000000"/>
          <w:spacing w:val="0"/>
          <w:sz w:val="18"/>
        </w:rPr>
      </w:r>
    </w:p>
    <w:p>
      <w:pPr>
        <w:pStyle w:val="Normal"/>
        <w:framePr w:w="1140" w:x="22103"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信息网络及</w:t>
      </w:r>
      <w:r>
        <w:rPr>
          <w:rFonts w:ascii="Times New Roman"/>
          <w:color w:val="000000"/>
          <w:spacing w:val="0"/>
          <w:sz w:val="18"/>
        </w:rPr>
      </w:r>
    </w:p>
    <w:p>
      <w:pPr>
        <w:pStyle w:val="Normal"/>
        <w:framePr w:w="960" w:x="2857"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科目名称</w:t>
      </w:r>
      <w:r>
        <w:rPr>
          <w:rFonts w:ascii="Times New Roman"/>
          <w:color w:val="000000"/>
          <w:spacing w:val="0"/>
          <w:sz w:val="18"/>
        </w:rPr>
      </w:r>
    </w:p>
    <w:p>
      <w:pPr>
        <w:pStyle w:val="Normal"/>
        <w:framePr w:w="1500" w:x="470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代缴社会保险费</w:t>
      </w:r>
      <w:r>
        <w:rPr>
          <w:rFonts w:ascii="Times New Roman"/>
          <w:color w:val="000000"/>
          <w:spacing w:val="0"/>
          <w:sz w:val="18"/>
        </w:rPr>
      </w:r>
    </w:p>
    <w:p>
      <w:pPr>
        <w:pStyle w:val="Normal"/>
        <w:framePr w:w="600" w:x="785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2688" w:x="8772"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国内债务付息</w:t>
      </w:r>
      <w:r>
        <w:rPr>
          <w:rFonts w:ascii="Times New Roman"/>
          <w:color w:val="000000"/>
          <w:spacing w:val="243"/>
          <w:sz w:val="18"/>
        </w:rPr>
        <w:t xml:space="preserve"> </w:t>
      </w:r>
      <w:r>
        <w:rPr>
          <w:rFonts w:ascii="SimSun" w:hAnsi="SimSun" w:cs="SimSun"/>
          <w:color w:val="000000"/>
          <w:spacing w:val="0"/>
          <w:sz w:val="18"/>
        </w:rPr>
        <w:t>国外债务付息</w:t>
      </w:r>
      <w:r>
        <w:rPr>
          <w:rFonts w:ascii="Times New Roman"/>
          <w:color w:val="000000"/>
          <w:spacing w:val="0"/>
          <w:sz w:val="18"/>
        </w:rPr>
      </w:r>
    </w:p>
    <w:p>
      <w:pPr>
        <w:pStyle w:val="Normal"/>
        <w:framePr w:w="600" w:x="1426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6748" w:x="15178"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房屋建筑物购建</w:t>
      </w:r>
      <w:r>
        <w:rPr>
          <w:rFonts w:ascii="Times New Roman"/>
          <w:color w:val="000000"/>
          <w:spacing w:val="340"/>
          <w:sz w:val="18"/>
        </w:rPr>
        <w:t xml:space="preserve"> </w:t>
      </w:r>
      <w:r>
        <w:rPr>
          <w:rFonts w:ascii="SimSun" w:hAnsi="SimSun" w:cs="SimSun"/>
          <w:color w:val="000000"/>
          <w:spacing w:val="0"/>
          <w:sz w:val="18"/>
        </w:rPr>
        <w:t>办公设备购置</w:t>
      </w:r>
      <w:r>
        <w:rPr>
          <w:rFonts w:ascii="Times New Roman"/>
          <w:color w:val="000000"/>
          <w:spacing w:val="270"/>
          <w:sz w:val="18"/>
        </w:rPr>
        <w:t xml:space="preserve"> </w:t>
      </w:r>
      <w:r>
        <w:rPr>
          <w:rFonts w:ascii="SimSun" w:hAnsi="SimSun" w:cs="SimSun"/>
          <w:color w:val="000000"/>
          <w:spacing w:val="0"/>
          <w:sz w:val="18"/>
        </w:rPr>
        <w:t>专用设备购置</w:t>
      </w:r>
      <w:r>
        <w:rPr>
          <w:rFonts w:ascii="Times New Roman"/>
          <w:color w:val="000000"/>
          <w:spacing w:val="217"/>
          <w:sz w:val="18"/>
        </w:rPr>
        <w:t xml:space="preserve"> </w:t>
      </w:r>
      <w:r>
        <w:rPr>
          <w:rFonts w:ascii="SimSun" w:hAnsi="SimSun" w:cs="SimSun"/>
          <w:color w:val="000000"/>
          <w:spacing w:val="0"/>
          <w:sz w:val="18"/>
        </w:rPr>
        <w:t>基础设施建设</w:t>
      </w:r>
      <w:r>
        <w:rPr>
          <w:rFonts w:ascii="Times New Roman"/>
          <w:color w:val="000000"/>
          <w:spacing w:val="282"/>
          <w:sz w:val="18"/>
        </w:rPr>
        <w:t xml:space="preserve"> </w:t>
      </w:r>
      <w:r>
        <w:rPr>
          <w:rFonts w:ascii="SimSun" w:hAnsi="SimSun" w:cs="SimSun"/>
          <w:color w:val="000000"/>
          <w:spacing w:val="0"/>
          <w:sz w:val="18"/>
        </w:rPr>
        <w:t>大型修缮</w:t>
      </w:r>
      <w:r>
        <w:rPr>
          <w:rFonts w:ascii="Times New Roman"/>
          <w:color w:val="000000"/>
          <w:spacing w:val="0"/>
          <w:sz w:val="18"/>
        </w:rPr>
      </w:r>
    </w:p>
    <w:p>
      <w:pPr>
        <w:pStyle w:val="Normal"/>
        <w:framePr w:w="1320" w:x="6231" w:y="27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和家庭的补助</w:t>
      </w:r>
      <w:r>
        <w:rPr>
          <w:rFonts w:ascii="Times New Roman"/>
          <w:color w:val="000000"/>
          <w:spacing w:val="0"/>
          <w:sz w:val="18"/>
        </w:rPr>
      </w:r>
    </w:p>
    <w:p>
      <w:pPr>
        <w:pStyle w:val="Normal"/>
        <w:framePr w:w="1320" w:x="22013" w:y="27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软件购置更新</w:t>
      </w:r>
      <w:r>
        <w:rPr>
          <w:rFonts w:ascii="Times New Roman"/>
          <w:color w:val="000000"/>
          <w:spacing w:val="0"/>
          <w:sz w:val="18"/>
        </w:rPr>
      </w:r>
    </w:p>
    <w:p>
      <w:pPr>
        <w:pStyle w:val="Normal"/>
        <w:framePr w:w="960" w:x="906" w:y="2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科目代码</w:t>
      </w:r>
      <w:r>
        <w:rPr>
          <w:rFonts w:ascii="Times New Roman"/>
          <w:color w:val="000000"/>
          <w:spacing w:val="0"/>
          <w:sz w:val="18"/>
        </w:rPr>
      </w:r>
    </w:p>
    <w:p>
      <w:pPr>
        <w:pStyle w:val="Normal"/>
        <w:framePr w:w="600" w:x="3037" w:y="32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栏次</w:t>
      </w:r>
      <w:r>
        <w:rPr>
          <w:rFonts w:ascii="Times New Roman"/>
          <w:color w:val="000000"/>
          <w:spacing w:val="0"/>
          <w:sz w:val="18"/>
        </w:rPr>
      </w:r>
    </w:p>
    <w:p>
      <w:pPr>
        <w:pStyle w:val="Normal"/>
        <w:framePr w:w="600" w:x="3037"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合计</w:t>
      </w:r>
      <w:r>
        <w:rPr>
          <w:rFonts w:ascii="Times New Roman"/>
          <w:color w:val="000000"/>
          <w:spacing w:val="0"/>
          <w:sz w:val="18"/>
        </w:rPr>
      </w:r>
    </w:p>
    <w:p>
      <w:pPr>
        <w:pStyle w:val="Normal"/>
        <w:framePr w:w="420" w:x="524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55</w:t>
      </w:r>
      <w:r>
        <w:rPr>
          <w:rFonts w:ascii="SimSun"/>
          <w:color w:val="000000"/>
          <w:spacing w:val="0"/>
          <w:sz w:val="18"/>
        </w:rPr>
      </w:r>
    </w:p>
    <w:p>
      <w:pPr>
        <w:pStyle w:val="Normal"/>
        <w:framePr w:w="420" w:x="668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56</w:t>
      </w:r>
      <w:r>
        <w:rPr>
          <w:rFonts w:ascii="SimSun"/>
          <w:color w:val="000000"/>
          <w:spacing w:val="0"/>
          <w:sz w:val="18"/>
        </w:rPr>
      </w:r>
    </w:p>
    <w:p>
      <w:pPr>
        <w:pStyle w:val="Normal"/>
        <w:framePr w:w="420" w:x="794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57</w:t>
      </w:r>
      <w:r>
        <w:rPr>
          <w:rFonts w:ascii="SimSun"/>
          <w:color w:val="000000"/>
          <w:spacing w:val="0"/>
          <w:sz w:val="18"/>
        </w:rPr>
      </w:r>
    </w:p>
    <w:p>
      <w:pPr>
        <w:pStyle w:val="Normal"/>
        <w:framePr w:w="420" w:x="922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58</w:t>
      </w:r>
      <w:r>
        <w:rPr>
          <w:rFonts w:ascii="SimSun"/>
          <w:color w:val="000000"/>
          <w:spacing w:val="0"/>
          <w:sz w:val="18"/>
        </w:rPr>
      </w:r>
    </w:p>
    <w:p>
      <w:pPr>
        <w:pStyle w:val="Normal"/>
        <w:framePr w:w="420" w:x="1059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59</w:t>
      </w:r>
      <w:r>
        <w:rPr>
          <w:rFonts w:ascii="SimSun"/>
          <w:color w:val="000000"/>
          <w:spacing w:val="0"/>
          <w:sz w:val="18"/>
        </w:rPr>
      </w:r>
    </w:p>
    <w:p>
      <w:pPr>
        <w:pStyle w:val="Normal"/>
        <w:framePr w:w="420" w:x="1193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60</w:t>
      </w:r>
      <w:r>
        <w:rPr>
          <w:rFonts w:ascii="SimSun"/>
          <w:color w:val="000000"/>
          <w:spacing w:val="0"/>
          <w:sz w:val="18"/>
        </w:rPr>
      </w:r>
    </w:p>
    <w:p>
      <w:pPr>
        <w:pStyle w:val="Normal"/>
        <w:framePr w:w="420" w:x="1319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61</w:t>
      </w:r>
      <w:r>
        <w:rPr>
          <w:rFonts w:ascii="SimSun"/>
          <w:color w:val="000000"/>
          <w:spacing w:val="0"/>
          <w:sz w:val="18"/>
        </w:rPr>
      </w:r>
    </w:p>
    <w:p>
      <w:pPr>
        <w:pStyle w:val="Normal"/>
        <w:framePr w:w="420" w:x="1435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62</w:t>
      </w:r>
      <w:r>
        <w:rPr>
          <w:rFonts w:ascii="SimSun"/>
          <w:color w:val="000000"/>
          <w:spacing w:val="0"/>
          <w:sz w:val="18"/>
        </w:rPr>
      </w:r>
    </w:p>
    <w:p>
      <w:pPr>
        <w:pStyle w:val="Normal"/>
        <w:framePr w:w="420" w:x="1571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63</w:t>
      </w:r>
      <w:r>
        <w:rPr>
          <w:rFonts w:ascii="SimSun"/>
          <w:color w:val="000000"/>
          <w:spacing w:val="0"/>
          <w:sz w:val="18"/>
        </w:rPr>
      </w:r>
    </w:p>
    <w:p>
      <w:pPr>
        <w:pStyle w:val="Normal"/>
        <w:framePr w:w="420" w:x="1727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64</w:t>
      </w:r>
      <w:r>
        <w:rPr>
          <w:rFonts w:ascii="SimSun"/>
          <w:color w:val="000000"/>
          <w:spacing w:val="0"/>
          <w:sz w:val="18"/>
        </w:rPr>
      </w:r>
    </w:p>
    <w:p>
      <w:pPr>
        <w:pStyle w:val="Normal"/>
        <w:framePr w:w="420" w:x="1866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65</w:t>
      </w:r>
      <w:r>
        <w:rPr>
          <w:rFonts w:ascii="SimSun"/>
          <w:color w:val="000000"/>
          <w:spacing w:val="0"/>
          <w:sz w:val="18"/>
        </w:rPr>
      </w:r>
    </w:p>
    <w:p>
      <w:pPr>
        <w:pStyle w:val="Normal"/>
        <w:framePr w:w="420" w:x="2000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66</w:t>
      </w:r>
      <w:r>
        <w:rPr>
          <w:rFonts w:ascii="SimSun"/>
          <w:color w:val="000000"/>
          <w:spacing w:val="0"/>
          <w:sz w:val="18"/>
        </w:rPr>
      </w:r>
    </w:p>
    <w:p>
      <w:pPr>
        <w:pStyle w:val="Normal"/>
        <w:framePr w:w="420" w:x="2123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w:t>
      </w:r>
      <w:r>
        <w:rPr>
          <w:rFonts w:ascii="SimSun"/>
          <w:color w:val="000000"/>
          <w:spacing w:val="0"/>
          <w:sz w:val="18"/>
        </w:rPr>
      </w:r>
    </w:p>
    <w:p>
      <w:pPr>
        <w:pStyle w:val="Normal"/>
        <w:framePr w:w="420" w:x="2246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68</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类</w:t>
      </w:r>
      <w:r>
        <w:rPr>
          <w:rFonts w:ascii="Times New Roman"/>
          <w:color w:val="000000"/>
          <w:spacing w:val="0"/>
          <w:sz w:val="18"/>
        </w:rPr>
      </w:r>
    </w:p>
    <w:p>
      <w:pPr>
        <w:pStyle w:val="Normal"/>
        <w:framePr w:w="420" w:x="1175"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款</w:t>
      </w:r>
      <w:r>
        <w:rPr>
          <w:rFonts w:ascii="Times New Roman"/>
          <w:color w:val="000000"/>
          <w:spacing w:val="0"/>
          <w:sz w:val="18"/>
        </w:rPr>
      </w:r>
    </w:p>
    <w:p>
      <w:pPr>
        <w:pStyle w:val="Normal"/>
        <w:framePr w:w="420" w:x="1577"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784" w:x="6787"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372.95</w:t>
      </w:r>
      <w:r>
        <w:rPr>
          <w:rFonts w:ascii="SimSun"/>
          <w:color w:val="000000"/>
          <w:spacing w:val="0"/>
          <w:sz w:val="18"/>
        </w:rPr>
      </w:r>
    </w:p>
    <w:p>
      <w:pPr>
        <w:pStyle w:val="Normal"/>
        <w:framePr w:w="784" w:x="6787" w:y="3512"/>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color w:val="000000"/>
          <w:spacing w:val="1"/>
          <w:sz w:val="18"/>
        </w:rPr>
        <w:t>372.95</w:t>
      </w:r>
      <w:r>
        <w:rPr>
          <w:rFonts w:ascii="Times New Roma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6"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400" w:x="1976"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400" w:x="1976"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其他卫生健康管理事务支出</w:t>
      </w:r>
      <w:r>
        <w:rPr>
          <w:rFonts w:ascii="Times New Roman"/>
          <w:color w:val="000000"/>
          <w:spacing w:val="0"/>
          <w:sz w:val="18"/>
        </w:rPr>
      </w:r>
    </w:p>
    <w:p>
      <w:pPr>
        <w:pStyle w:val="Normal"/>
        <w:framePr w:w="2400" w:x="1976" w:y="4156"/>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4" w:x="6787" w:y="482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355.62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6" w:y="515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儿童医院</w:t>
      </w:r>
      <w:r>
        <w:rPr>
          <w:rFonts w:ascii="Times New Roman"/>
          <w:color w:val="000000"/>
          <w:spacing w:val="0"/>
          <w:sz w:val="18"/>
        </w:rPr>
      </w:r>
    </w:p>
    <w:p>
      <w:pPr>
        <w:pStyle w:val="Normal"/>
        <w:framePr w:w="780" w:x="679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355.62</w:t>
      </w:r>
      <w:r>
        <w:rPr>
          <w:rFonts w:ascii="SimSun"/>
          <w:color w:val="000000"/>
          <w:spacing w:val="0"/>
          <w:sz w:val="18"/>
        </w:rPr>
      </w:r>
    </w:p>
    <w:p>
      <w:pPr>
        <w:pStyle w:val="Normal"/>
        <w:framePr w:w="1680" w:x="1976" w:y="548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其他公立医院支出</w:t>
      </w:r>
      <w:r>
        <w:rPr>
          <w:rFonts w:ascii="Times New Roman"/>
          <w:color w:val="000000"/>
          <w:spacing w:val="0"/>
          <w:sz w:val="18"/>
        </w:rPr>
      </w:r>
    </w:p>
    <w:p>
      <w:pPr>
        <w:pStyle w:val="Normal"/>
        <w:framePr w:w="1680" w:x="1976"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693" w:x="6877"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17.33</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400" w:x="1976" w:y="614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基本公共卫生服务</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重大公共卫生服务</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突发公共卫生事件应急处理</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其他公共卫生支出</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公务员医疗补助</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400" w:x="1976"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其他卫生健康支出</w:t>
      </w:r>
      <w:r>
        <w:rPr>
          <w:rFonts w:ascii="Times New Roman"/>
          <w:color w:val="000000"/>
          <w:spacing w:val="0"/>
          <w:sz w:val="18"/>
        </w:rPr>
      </w:r>
    </w:p>
    <w:p>
      <w:pPr>
        <w:pStyle w:val="Normal"/>
        <w:framePr w:w="690" w:x="6881"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17.33</w:t>
      </w:r>
      <w:r>
        <w:rPr>
          <w:rFonts w:ascii="SimSu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13</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4" style="position:absolute;margin-left:31.6499996185303pt;margin-top:90.75pt;z-index:-139;width:1132.84997558594pt;height:347.600006103516pt;mso-position-horizontal:absolute;mso-position-horizontal-relative:page;mso-position-vertical:absolute;mso-position-vertical-relative:page" type="#_x0000_t75">
            <v:imagedata xmlns:r="http://schemas.openxmlformats.org/officeDocument/2006/relationships" r:id="rId35"/>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49" w:id="br49"/>
      </w:r>
      <w:r>
        <w:bookmarkEnd w:id="br49"/>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SimSun" w:hAnsi="SimSun" w:cs="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20" w:x="2078"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420" w:x="2708"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目</w:t>
      </w:r>
      <w:r>
        <w:rPr>
          <w:rFonts w:ascii="Times New Roman"/>
          <w:color w:val="000000"/>
          <w:spacing w:val="0"/>
          <w:sz w:val="18"/>
        </w:rPr>
      </w:r>
    </w:p>
    <w:p>
      <w:pPr>
        <w:pStyle w:val="Normal"/>
        <w:framePr w:w="2220" w:x="7313"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资本性支出（基本建设）</w:t>
      </w:r>
      <w:r>
        <w:rPr>
          <w:rFonts w:ascii="Times New Roman"/>
          <w:color w:val="000000"/>
          <w:spacing w:val="0"/>
          <w:sz w:val="18"/>
        </w:rPr>
      </w:r>
    </w:p>
    <w:p>
      <w:pPr>
        <w:pStyle w:val="Normal"/>
        <w:framePr w:w="1140" w:x="17379"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资本性支出</w:t>
      </w:r>
      <w:r>
        <w:rPr>
          <w:rFonts w:ascii="Times New Roman"/>
          <w:color w:val="000000"/>
          <w:spacing w:val="0"/>
          <w:sz w:val="18"/>
        </w:rPr>
      </w:r>
    </w:p>
    <w:p>
      <w:pPr>
        <w:pStyle w:val="Normal"/>
        <w:framePr w:w="780" w:x="996" w:y="22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支出功</w:t>
      </w:r>
      <w:r>
        <w:rPr>
          <w:rFonts w:ascii="Times New Roman"/>
          <w:color w:val="000000"/>
          <w:spacing w:val="0"/>
          <w:sz w:val="18"/>
        </w:rPr>
      </w:r>
    </w:p>
    <w:p>
      <w:pPr>
        <w:pStyle w:val="Normal"/>
        <w:framePr w:w="780" w:x="996"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能分类</w:t>
      </w:r>
      <w:r>
        <w:rPr>
          <w:rFonts w:ascii="Times New Roman"/>
          <w:color w:val="000000"/>
          <w:spacing w:val="0"/>
          <w:sz w:val="18"/>
        </w:rPr>
      </w:r>
    </w:p>
    <w:p>
      <w:pPr>
        <w:pStyle w:val="Normal"/>
        <w:framePr w:w="960" w:x="7258"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其他交通</w:t>
      </w:r>
      <w:r>
        <w:rPr>
          <w:rFonts w:ascii="Times New Roman"/>
          <w:color w:val="000000"/>
          <w:spacing w:val="0"/>
          <w:sz w:val="18"/>
        </w:rPr>
      </w:r>
    </w:p>
    <w:p>
      <w:pPr>
        <w:pStyle w:val="Normal"/>
        <w:framePr w:w="960" w:x="7258"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工具购置</w:t>
      </w:r>
      <w:r>
        <w:rPr>
          <w:rFonts w:ascii="Times New Roman"/>
          <w:color w:val="000000"/>
          <w:spacing w:val="0"/>
          <w:sz w:val="18"/>
        </w:rPr>
      </w:r>
    </w:p>
    <w:p>
      <w:pPr>
        <w:pStyle w:val="Normal"/>
        <w:framePr w:w="960" w:x="853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文物和陈</w:t>
      </w:r>
      <w:r>
        <w:rPr>
          <w:rFonts w:ascii="Times New Roman"/>
          <w:color w:val="000000"/>
          <w:spacing w:val="0"/>
          <w:sz w:val="18"/>
        </w:rPr>
      </w:r>
    </w:p>
    <w:p>
      <w:pPr>
        <w:pStyle w:val="Normal"/>
        <w:framePr w:w="960" w:x="8531"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列品购置</w:t>
      </w:r>
      <w:r>
        <w:rPr>
          <w:rFonts w:ascii="Times New Roman"/>
          <w:color w:val="000000"/>
          <w:spacing w:val="0"/>
          <w:sz w:val="18"/>
        </w:rPr>
      </w:r>
    </w:p>
    <w:p>
      <w:pPr>
        <w:pStyle w:val="Normal"/>
        <w:framePr w:w="960" w:x="1125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其他基本</w:t>
      </w:r>
      <w:r>
        <w:rPr>
          <w:rFonts w:ascii="Times New Roman"/>
          <w:color w:val="000000"/>
          <w:spacing w:val="0"/>
          <w:sz w:val="18"/>
        </w:rPr>
      </w:r>
    </w:p>
    <w:p>
      <w:pPr>
        <w:pStyle w:val="Normal"/>
        <w:framePr w:w="960" w:x="11251"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建设支出</w:t>
      </w:r>
      <w:r>
        <w:rPr>
          <w:rFonts w:ascii="Times New Roman"/>
          <w:color w:val="000000"/>
          <w:spacing w:val="0"/>
          <w:sz w:val="18"/>
        </w:rPr>
      </w:r>
    </w:p>
    <w:p>
      <w:pPr>
        <w:pStyle w:val="Normal"/>
        <w:framePr w:w="1140" w:x="20937"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信息网络及</w:t>
      </w:r>
      <w:r>
        <w:rPr>
          <w:rFonts w:ascii="Times New Roman"/>
          <w:color w:val="000000"/>
          <w:spacing w:val="0"/>
          <w:sz w:val="18"/>
        </w:rPr>
      </w:r>
    </w:p>
    <w:p>
      <w:pPr>
        <w:pStyle w:val="Normal"/>
        <w:framePr w:w="960" w:x="272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科目名称</w:t>
      </w:r>
      <w:r>
        <w:rPr>
          <w:rFonts w:ascii="Times New Roman"/>
          <w:color w:val="000000"/>
          <w:spacing w:val="0"/>
          <w:sz w:val="18"/>
        </w:rPr>
      </w:r>
    </w:p>
    <w:p>
      <w:pPr>
        <w:pStyle w:val="Normal"/>
        <w:framePr w:w="2463" w:x="4606"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物资储备</w:t>
      </w:r>
      <w:r>
        <w:rPr>
          <w:rFonts w:ascii="Times New Roman"/>
          <w:color w:val="000000"/>
          <w:spacing w:val="379"/>
          <w:sz w:val="18"/>
        </w:rPr>
        <w:t xml:space="preserve"> </w:t>
      </w:r>
      <w:r>
        <w:rPr>
          <w:rFonts w:ascii="SimSun" w:hAnsi="SimSun" w:cs="SimSun"/>
          <w:color w:val="000000"/>
          <w:spacing w:val="0"/>
          <w:sz w:val="18"/>
        </w:rPr>
        <w:t>公务用车购置</w:t>
      </w:r>
      <w:r>
        <w:rPr>
          <w:rFonts w:ascii="Times New Roman"/>
          <w:color w:val="000000"/>
          <w:spacing w:val="0"/>
          <w:sz w:val="18"/>
        </w:rPr>
      </w:r>
    </w:p>
    <w:p>
      <w:pPr>
        <w:pStyle w:val="Normal"/>
        <w:framePr w:w="1320" w:x="966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无形资产购置</w:t>
      </w:r>
      <w:r>
        <w:rPr>
          <w:rFonts w:ascii="Times New Roman"/>
          <w:color w:val="000000"/>
          <w:spacing w:val="0"/>
          <w:sz w:val="18"/>
        </w:rPr>
      </w:r>
    </w:p>
    <w:p>
      <w:pPr>
        <w:pStyle w:val="Normal"/>
        <w:framePr w:w="600" w:x="1290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6718" w:x="14006"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房屋建筑物购建</w:t>
      </w:r>
      <w:r>
        <w:rPr>
          <w:rFonts w:ascii="Times New Roman"/>
          <w:color w:val="000000"/>
          <w:spacing w:val="241"/>
          <w:sz w:val="18"/>
        </w:rPr>
        <w:t xml:space="preserve"> </w:t>
      </w:r>
      <w:r>
        <w:rPr>
          <w:rFonts w:ascii="SimSun" w:hAnsi="SimSun" w:cs="SimSun"/>
          <w:color w:val="000000"/>
          <w:spacing w:val="0"/>
          <w:sz w:val="18"/>
        </w:rPr>
        <w:t>办公设备购置</w:t>
      </w:r>
      <w:r>
        <w:rPr>
          <w:rFonts w:ascii="Times New Roman"/>
          <w:color w:val="000000"/>
          <w:spacing w:val="278"/>
          <w:sz w:val="18"/>
        </w:rPr>
        <w:t xml:space="preserve"> </w:t>
      </w:r>
      <w:r>
        <w:rPr>
          <w:rFonts w:ascii="SimSun" w:hAnsi="SimSun" w:cs="SimSun"/>
          <w:color w:val="000000"/>
          <w:spacing w:val="0"/>
          <w:sz w:val="18"/>
        </w:rPr>
        <w:t>专用设备购置</w:t>
      </w:r>
      <w:r>
        <w:rPr>
          <w:rFonts w:ascii="Times New Roman"/>
          <w:color w:val="000000"/>
          <w:spacing w:val="258"/>
          <w:sz w:val="18"/>
        </w:rPr>
        <w:t xml:space="preserve"> </w:t>
      </w:r>
      <w:r>
        <w:rPr>
          <w:rFonts w:ascii="SimSun" w:hAnsi="SimSun" w:cs="SimSun"/>
          <w:color w:val="000000"/>
          <w:spacing w:val="0"/>
          <w:sz w:val="18"/>
        </w:rPr>
        <w:t>基础设施建设</w:t>
      </w:r>
      <w:r>
        <w:rPr>
          <w:rFonts w:ascii="Times New Roman"/>
          <w:color w:val="000000"/>
          <w:spacing w:val="301"/>
          <w:sz w:val="18"/>
        </w:rPr>
        <w:t xml:space="preserve"> </w:t>
      </w:r>
      <w:r>
        <w:rPr>
          <w:rFonts w:ascii="SimSun" w:hAnsi="SimSun" w:cs="SimSun"/>
          <w:color w:val="000000"/>
          <w:spacing w:val="0"/>
          <w:sz w:val="18"/>
        </w:rPr>
        <w:t>大型修缮</w:t>
      </w:r>
      <w:r>
        <w:rPr>
          <w:rFonts w:ascii="Times New Roman"/>
          <w:color w:val="000000"/>
          <w:spacing w:val="0"/>
          <w:sz w:val="18"/>
        </w:rPr>
      </w:r>
    </w:p>
    <w:p>
      <w:pPr>
        <w:pStyle w:val="Normal"/>
        <w:framePr w:w="960" w:x="22351"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物资储备</w:t>
      </w:r>
      <w:r>
        <w:rPr>
          <w:rFonts w:ascii="Times New Roman"/>
          <w:color w:val="000000"/>
          <w:spacing w:val="0"/>
          <w:sz w:val="18"/>
        </w:rPr>
      </w:r>
    </w:p>
    <w:p>
      <w:pPr>
        <w:pStyle w:val="Normal"/>
        <w:framePr w:w="1320" w:x="20847" w:y="27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软件购置更新</w:t>
      </w:r>
      <w:r>
        <w:rPr>
          <w:rFonts w:ascii="Times New Roman"/>
          <w:color w:val="000000"/>
          <w:spacing w:val="0"/>
          <w:sz w:val="18"/>
        </w:rPr>
      </w:r>
    </w:p>
    <w:p>
      <w:pPr>
        <w:pStyle w:val="Normal"/>
        <w:framePr w:w="960" w:x="906" w:y="2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科目代码</w:t>
      </w:r>
      <w:r>
        <w:rPr>
          <w:rFonts w:ascii="Times New Roman"/>
          <w:color w:val="000000"/>
          <w:spacing w:val="0"/>
          <w:sz w:val="18"/>
        </w:rPr>
      </w:r>
    </w:p>
    <w:p>
      <w:pPr>
        <w:pStyle w:val="Normal"/>
        <w:framePr w:w="600" w:x="2905" w:y="32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栏次</w:t>
      </w:r>
      <w:r>
        <w:rPr>
          <w:rFonts w:ascii="Times New Roman"/>
          <w:color w:val="000000"/>
          <w:spacing w:val="0"/>
          <w:sz w:val="18"/>
        </w:rPr>
      </w:r>
    </w:p>
    <w:p>
      <w:pPr>
        <w:pStyle w:val="Normal"/>
        <w:framePr w:w="600" w:x="2905"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合计</w:t>
      </w:r>
      <w:r>
        <w:rPr>
          <w:rFonts w:ascii="Times New Roman"/>
          <w:color w:val="000000"/>
          <w:spacing w:val="0"/>
          <w:sz w:val="18"/>
        </w:rPr>
      </w:r>
    </w:p>
    <w:p>
      <w:pPr>
        <w:pStyle w:val="Normal"/>
        <w:framePr w:w="420" w:x="487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69</w:t>
      </w:r>
      <w:r>
        <w:rPr>
          <w:rFonts w:ascii="SimSun"/>
          <w:color w:val="000000"/>
          <w:spacing w:val="0"/>
          <w:sz w:val="18"/>
        </w:rPr>
      </w:r>
    </w:p>
    <w:p>
      <w:pPr>
        <w:pStyle w:val="Normal"/>
        <w:framePr w:w="420" w:x="620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70</w:t>
      </w:r>
      <w:r>
        <w:rPr>
          <w:rFonts w:ascii="SimSun"/>
          <w:color w:val="000000"/>
          <w:spacing w:val="0"/>
          <w:sz w:val="18"/>
        </w:rPr>
      </w:r>
    </w:p>
    <w:p>
      <w:pPr>
        <w:pStyle w:val="Normal"/>
        <w:framePr w:w="420" w:x="752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71</w:t>
      </w:r>
      <w:r>
        <w:rPr>
          <w:rFonts w:ascii="SimSun"/>
          <w:color w:val="000000"/>
          <w:spacing w:val="0"/>
          <w:sz w:val="18"/>
        </w:rPr>
      </w:r>
    </w:p>
    <w:p>
      <w:pPr>
        <w:pStyle w:val="Normal"/>
        <w:framePr w:w="420" w:x="880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72</w:t>
      </w:r>
      <w:r>
        <w:rPr>
          <w:rFonts w:ascii="SimSun"/>
          <w:color w:val="000000"/>
          <w:spacing w:val="0"/>
          <w:sz w:val="18"/>
        </w:rPr>
      </w:r>
    </w:p>
    <w:p>
      <w:pPr>
        <w:pStyle w:val="Normal"/>
        <w:framePr w:w="420" w:x="1011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73</w:t>
      </w:r>
      <w:r>
        <w:rPr>
          <w:rFonts w:ascii="SimSun"/>
          <w:color w:val="000000"/>
          <w:spacing w:val="0"/>
          <w:sz w:val="18"/>
        </w:rPr>
      </w:r>
    </w:p>
    <w:p>
      <w:pPr>
        <w:pStyle w:val="Normal"/>
        <w:framePr w:w="420" w:x="1152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74</w:t>
      </w:r>
      <w:r>
        <w:rPr>
          <w:rFonts w:ascii="SimSun"/>
          <w:color w:val="000000"/>
          <w:spacing w:val="0"/>
          <w:sz w:val="18"/>
        </w:rPr>
      </w:r>
    </w:p>
    <w:p>
      <w:pPr>
        <w:pStyle w:val="Normal"/>
        <w:framePr w:w="420" w:x="1299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75</w:t>
      </w:r>
      <w:r>
        <w:rPr>
          <w:rFonts w:ascii="SimSun"/>
          <w:color w:val="000000"/>
          <w:spacing w:val="0"/>
          <w:sz w:val="18"/>
        </w:rPr>
      </w:r>
    </w:p>
    <w:p>
      <w:pPr>
        <w:pStyle w:val="Normal"/>
        <w:framePr w:w="420" w:x="1454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76</w:t>
      </w:r>
      <w:r>
        <w:rPr>
          <w:rFonts w:ascii="SimSun"/>
          <w:color w:val="000000"/>
          <w:spacing w:val="0"/>
          <w:sz w:val="18"/>
        </w:rPr>
      </w:r>
    </w:p>
    <w:p>
      <w:pPr>
        <w:pStyle w:val="Normal"/>
        <w:framePr w:w="420" w:x="1600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77</w:t>
      </w:r>
      <w:r>
        <w:rPr>
          <w:rFonts w:ascii="SimSun"/>
          <w:color w:val="000000"/>
          <w:spacing w:val="0"/>
          <w:sz w:val="18"/>
        </w:rPr>
      </w:r>
    </w:p>
    <w:p>
      <w:pPr>
        <w:pStyle w:val="Normal"/>
        <w:framePr w:w="941" w:x="1740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78</w:t>
      </w:r>
      <w:r>
        <w:rPr>
          <w:rFonts w:ascii="SimSun"/>
          <w:color w:val="000000"/>
          <w:spacing w:val="0"/>
          <w:sz w:val="18"/>
        </w:rPr>
      </w:r>
    </w:p>
    <w:p>
      <w:pPr>
        <w:pStyle w:val="Normal"/>
        <w:framePr w:w="941" w:x="17405" w:y="3200"/>
        <w:widowControl w:val="off"/>
        <w:autoSpaceDE w:val="off"/>
        <w:autoSpaceDN w:val="off"/>
        <w:spacing w:before="132" w:after="0" w:line="180" w:lineRule="exact"/>
        <w:ind w:left="161"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420" w:x="1878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79</w:t>
      </w:r>
      <w:r>
        <w:rPr>
          <w:rFonts w:ascii="SimSun"/>
          <w:color w:val="000000"/>
          <w:spacing w:val="0"/>
          <w:sz w:val="18"/>
        </w:rPr>
      </w:r>
    </w:p>
    <w:p>
      <w:pPr>
        <w:pStyle w:val="Normal"/>
        <w:framePr w:w="420" w:x="2003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80</w:t>
      </w:r>
      <w:r>
        <w:rPr>
          <w:rFonts w:ascii="SimSun"/>
          <w:color w:val="000000"/>
          <w:spacing w:val="0"/>
          <w:sz w:val="18"/>
        </w:rPr>
      </w:r>
    </w:p>
    <w:p>
      <w:pPr>
        <w:pStyle w:val="Normal"/>
        <w:framePr w:w="420" w:x="2129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w:t>
      </w:r>
      <w:r>
        <w:rPr>
          <w:rFonts w:ascii="SimSun"/>
          <w:color w:val="000000"/>
          <w:spacing w:val="0"/>
          <w:sz w:val="18"/>
        </w:rPr>
      </w:r>
    </w:p>
    <w:p>
      <w:pPr>
        <w:pStyle w:val="Normal"/>
        <w:framePr w:w="420" w:x="2262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82</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类</w:t>
      </w:r>
      <w:r>
        <w:rPr>
          <w:rFonts w:ascii="Times New Roman"/>
          <w:color w:val="000000"/>
          <w:spacing w:val="0"/>
          <w:sz w:val="18"/>
        </w:rPr>
      </w:r>
    </w:p>
    <w:p>
      <w:pPr>
        <w:pStyle w:val="Normal"/>
        <w:framePr w:w="420" w:x="1176"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款</w:t>
      </w:r>
      <w:r>
        <w:rPr>
          <w:rFonts w:ascii="Times New Roman"/>
          <w:color w:val="000000"/>
          <w:spacing w:val="0"/>
          <w:sz w:val="18"/>
        </w:rPr>
      </w:r>
    </w:p>
    <w:p>
      <w:pPr>
        <w:pStyle w:val="Normal"/>
        <w:framePr w:w="420" w:x="1578"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780" w:x="13216" w:y="35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7"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784" w:x="1321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247.40</w:t>
      </w:r>
      <w:r>
        <w:rPr>
          <w:rFonts w:ascii="Times New Roman"/>
          <w:color w:val="000000"/>
          <w:spacing w:val="0"/>
          <w:sz w:val="18"/>
        </w:rPr>
      </w:r>
    </w:p>
    <w:p>
      <w:pPr>
        <w:pStyle w:val="Normal"/>
        <w:framePr w:w="784" w:x="175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247.40</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160" w:x="1977"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160" w:x="1977" w:y="4156"/>
        <w:widowControl w:val="off"/>
        <w:autoSpaceDE w:val="off"/>
        <w:autoSpaceDN w:val="off"/>
        <w:spacing w:before="162" w:after="0" w:line="160" w:lineRule="exact"/>
        <w:ind w:left="0" w:right="0" w:firstLine="0"/>
        <w:jc w:val="left"/>
        <w:rPr>
          <w:rFonts w:ascii="Times New Roman"/>
          <w:color w:val="000000"/>
          <w:spacing w:val="0"/>
          <w:sz w:val="16"/>
        </w:rPr>
      </w:pPr>
      <w:r>
        <w:rPr>
          <w:rFonts w:ascii="SimSun" w:hAnsi="SimSun" w:cs="SimSun"/>
          <w:color w:val="000000"/>
          <w:spacing w:val="0"/>
          <w:sz w:val="16"/>
        </w:rPr>
        <w:t>其他卫生健康管理事务支出</w:t>
      </w:r>
      <w:r>
        <w:rPr>
          <w:rFonts w:ascii="Times New Roman"/>
          <w:color w:val="000000"/>
          <w:spacing w:val="0"/>
          <w:sz w:val="16"/>
        </w:rPr>
      </w:r>
    </w:p>
    <w:p>
      <w:pPr>
        <w:pStyle w:val="Normal"/>
        <w:framePr w:w="2160" w:x="1977" w:y="4156"/>
        <w:widowControl w:val="off"/>
        <w:autoSpaceDE w:val="off"/>
        <w:autoSpaceDN w:val="off"/>
        <w:spacing w:before="16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7" w:y="515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儿童医院</w:t>
      </w:r>
      <w:r>
        <w:rPr>
          <w:rFonts w:ascii="Times New Roman"/>
          <w:color w:val="000000"/>
          <w:spacing w:val="0"/>
          <w:sz w:val="18"/>
        </w:rPr>
      </w:r>
    </w:p>
    <w:p>
      <w:pPr>
        <w:pStyle w:val="Normal"/>
        <w:framePr w:w="1680" w:x="1977" w:y="548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其他公立医院支出</w:t>
      </w:r>
      <w:r>
        <w:rPr>
          <w:rFonts w:ascii="Times New Roman"/>
          <w:color w:val="000000"/>
          <w:spacing w:val="0"/>
          <w:sz w:val="18"/>
        </w:rPr>
      </w:r>
    </w:p>
    <w:p>
      <w:pPr>
        <w:pStyle w:val="Normal"/>
        <w:framePr w:w="1680" w:x="1977"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784" w:x="13212"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247.40</w:t>
      </w:r>
      <w:r>
        <w:rPr>
          <w:rFonts w:ascii="Times New Roman"/>
          <w:color w:val="000000"/>
          <w:spacing w:val="0"/>
          <w:sz w:val="18"/>
        </w:rPr>
      </w:r>
    </w:p>
    <w:p>
      <w:pPr>
        <w:pStyle w:val="Normal"/>
        <w:framePr w:w="784" w:x="17562" w:y="581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247.40</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160" w:x="1977" w:y="614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基本公共卫生服务</w:t>
      </w:r>
      <w:r>
        <w:rPr>
          <w:rFonts w:ascii="Times New Roman"/>
          <w:color w:val="000000"/>
          <w:spacing w:val="0"/>
          <w:sz w:val="18"/>
        </w:rPr>
      </w:r>
    </w:p>
    <w:p>
      <w:pPr>
        <w:pStyle w:val="Normal"/>
        <w:framePr w:w="216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重大公共卫生服务</w:t>
      </w:r>
      <w:r>
        <w:rPr>
          <w:rFonts w:ascii="Times New Roman"/>
          <w:color w:val="000000"/>
          <w:spacing w:val="0"/>
          <w:sz w:val="18"/>
        </w:rPr>
      </w:r>
    </w:p>
    <w:p>
      <w:pPr>
        <w:pStyle w:val="Normal"/>
        <w:framePr w:w="2160" w:x="1977" w:y="6148"/>
        <w:widowControl w:val="off"/>
        <w:autoSpaceDE w:val="off"/>
        <w:autoSpaceDN w:val="off"/>
        <w:spacing w:before="162" w:after="0" w:line="160" w:lineRule="exact"/>
        <w:ind w:left="0" w:right="0" w:firstLine="0"/>
        <w:jc w:val="left"/>
        <w:rPr>
          <w:rFonts w:ascii="Times New Roman"/>
          <w:color w:val="000000"/>
          <w:spacing w:val="0"/>
          <w:sz w:val="16"/>
        </w:rPr>
      </w:pPr>
      <w:r>
        <w:rPr>
          <w:rFonts w:ascii="SimSun" w:hAnsi="SimSun" w:cs="SimSun"/>
          <w:color w:val="000000"/>
          <w:spacing w:val="0"/>
          <w:sz w:val="16"/>
        </w:rPr>
        <w:t>突发公共卫生事件应急处理</w:t>
      </w:r>
      <w:r>
        <w:rPr>
          <w:rFonts w:ascii="Times New Roman"/>
          <w:color w:val="000000"/>
          <w:spacing w:val="0"/>
          <w:sz w:val="16"/>
        </w:rPr>
      </w:r>
    </w:p>
    <w:p>
      <w:pPr>
        <w:pStyle w:val="Normal"/>
        <w:framePr w:w="2160" w:x="1977" w:y="6148"/>
        <w:widowControl w:val="off"/>
        <w:autoSpaceDE w:val="off"/>
        <w:autoSpaceDN w:val="off"/>
        <w:spacing w:before="162" w:after="0" w:line="180" w:lineRule="exact"/>
        <w:ind w:left="0" w:right="0" w:firstLine="0"/>
        <w:jc w:val="left"/>
        <w:rPr>
          <w:rFonts w:ascii="Times New Roman"/>
          <w:color w:val="000000"/>
          <w:spacing w:val="0"/>
          <w:sz w:val="18"/>
        </w:rPr>
      </w:pPr>
      <w:r>
        <w:rPr>
          <w:rFonts w:ascii="SimSun" w:hAnsi="SimSun" w:cs="SimSun"/>
          <w:color w:val="000000"/>
          <w:spacing w:val="0"/>
          <w:sz w:val="18"/>
        </w:rPr>
        <w:t>其他公共卫生支出</w:t>
      </w:r>
      <w:r>
        <w:rPr>
          <w:rFonts w:ascii="Times New Roman"/>
          <w:color w:val="000000"/>
          <w:spacing w:val="0"/>
          <w:sz w:val="18"/>
        </w:rPr>
      </w:r>
    </w:p>
    <w:p>
      <w:pPr>
        <w:pStyle w:val="Normal"/>
        <w:framePr w:w="216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16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公务员医疗补助</w:t>
      </w:r>
      <w:r>
        <w:rPr>
          <w:rFonts w:ascii="Times New Roman"/>
          <w:color w:val="000000"/>
          <w:spacing w:val="0"/>
          <w:sz w:val="18"/>
        </w:rPr>
      </w:r>
    </w:p>
    <w:p>
      <w:pPr>
        <w:pStyle w:val="Normal"/>
        <w:framePr w:w="216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160" w:x="1977"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其他卫生健康支出</w:t>
      </w:r>
      <w:r>
        <w:rPr>
          <w:rFonts w:ascii="Times New Roman"/>
          <w:color w:val="000000"/>
          <w:spacing w:val="0"/>
          <w:sz w:val="18"/>
        </w:rPr>
      </w:r>
    </w:p>
    <w:p>
      <w:pPr>
        <w:pStyle w:val="Normal"/>
        <w:framePr w:w="780" w:x="13216"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17566" w:y="681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247.40</w:t>
      </w:r>
      <w:r>
        <w:rPr>
          <w:rFonts w:ascii="SimSu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14</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5" style="position:absolute;margin-left:31.6499996185303pt;margin-top:90.75pt;z-index:-143;width:1137.94995117188pt;height:347.600006103516pt;mso-position-horizontal:absolute;mso-position-horizontal-relative:page;mso-position-vertical:absolute;mso-position-vertical-relative:page" type="#_x0000_t75">
            <v:imagedata xmlns:r="http://schemas.openxmlformats.org/officeDocument/2006/relationships" r:id="rId36"/>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0" w:id="br50"/>
      </w:r>
      <w:r>
        <w:bookmarkEnd w:id="br50"/>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SimSun" w:hAnsi="SimSun" w:cs="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183"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20" w:x="1900"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420" w:x="2980"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目</w:t>
      </w:r>
      <w:r>
        <w:rPr>
          <w:rFonts w:ascii="Times New Roman"/>
          <w:color w:val="000000"/>
          <w:spacing w:val="0"/>
          <w:sz w:val="18"/>
        </w:rPr>
      </w:r>
    </w:p>
    <w:p>
      <w:pPr>
        <w:pStyle w:val="Normal"/>
        <w:framePr w:w="1140" w:x="10001"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资本性支出</w:t>
      </w:r>
      <w:r>
        <w:rPr>
          <w:rFonts w:ascii="Times New Roman"/>
          <w:color w:val="000000"/>
          <w:spacing w:val="0"/>
          <w:sz w:val="18"/>
        </w:rPr>
      </w:r>
    </w:p>
    <w:p>
      <w:pPr>
        <w:pStyle w:val="Normal"/>
        <w:framePr w:w="2220" w:x="17570"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对企业补助（基本建设）</w:t>
      </w:r>
      <w:r>
        <w:rPr>
          <w:rFonts w:ascii="Times New Roman"/>
          <w:color w:val="000000"/>
          <w:spacing w:val="0"/>
          <w:sz w:val="18"/>
        </w:rPr>
      </w:r>
    </w:p>
    <w:p>
      <w:pPr>
        <w:pStyle w:val="Normal"/>
        <w:framePr w:w="1140" w:x="21482" w:y="191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对企业补助</w:t>
      </w:r>
      <w:r>
        <w:rPr>
          <w:rFonts w:ascii="Times New Roman"/>
          <w:color w:val="000000"/>
          <w:spacing w:val="0"/>
          <w:sz w:val="18"/>
        </w:rPr>
      </w:r>
    </w:p>
    <w:p>
      <w:pPr>
        <w:pStyle w:val="Normal"/>
        <w:framePr w:w="780" w:x="997" w:y="22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支出功</w:t>
      </w:r>
      <w:r>
        <w:rPr>
          <w:rFonts w:ascii="Times New Roman"/>
          <w:color w:val="000000"/>
          <w:spacing w:val="0"/>
          <w:sz w:val="18"/>
        </w:rPr>
      </w:r>
    </w:p>
    <w:p>
      <w:pPr>
        <w:pStyle w:val="Normal"/>
        <w:framePr w:w="780" w:x="997"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能分类</w:t>
      </w:r>
      <w:r>
        <w:rPr>
          <w:rFonts w:ascii="Times New Roman"/>
          <w:color w:val="000000"/>
          <w:spacing w:val="0"/>
          <w:sz w:val="18"/>
        </w:rPr>
      </w:r>
    </w:p>
    <w:p>
      <w:pPr>
        <w:pStyle w:val="Normal"/>
        <w:framePr w:w="1140" w:x="7160"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地上附着物</w:t>
      </w:r>
      <w:r>
        <w:rPr>
          <w:rFonts w:ascii="Times New Roman"/>
          <w:color w:val="000000"/>
          <w:spacing w:val="0"/>
          <w:sz w:val="18"/>
        </w:rPr>
      </w:r>
    </w:p>
    <w:p>
      <w:pPr>
        <w:pStyle w:val="Normal"/>
        <w:framePr w:w="1140" w:x="7160"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和青苗补偿</w:t>
      </w:r>
      <w:r>
        <w:rPr>
          <w:rFonts w:ascii="Times New Roman"/>
          <w:color w:val="000000"/>
          <w:spacing w:val="0"/>
          <w:sz w:val="18"/>
        </w:rPr>
      </w:r>
    </w:p>
    <w:p>
      <w:pPr>
        <w:pStyle w:val="Normal"/>
        <w:framePr w:w="960" w:x="1121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其他交通</w:t>
      </w:r>
      <w:r>
        <w:rPr>
          <w:rFonts w:ascii="Times New Roman"/>
          <w:color w:val="000000"/>
          <w:spacing w:val="0"/>
          <w:sz w:val="18"/>
        </w:rPr>
      </w:r>
    </w:p>
    <w:p>
      <w:pPr>
        <w:pStyle w:val="Normal"/>
        <w:framePr w:w="960" w:x="11211"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工具购置</w:t>
      </w:r>
      <w:r>
        <w:rPr>
          <w:rFonts w:ascii="Times New Roman"/>
          <w:color w:val="000000"/>
          <w:spacing w:val="0"/>
          <w:sz w:val="18"/>
        </w:rPr>
      </w:r>
    </w:p>
    <w:p>
      <w:pPr>
        <w:pStyle w:val="Normal"/>
        <w:framePr w:w="960" w:x="12531" w:y="24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文物和陈</w:t>
      </w:r>
      <w:r>
        <w:rPr>
          <w:rFonts w:ascii="Times New Roman"/>
          <w:color w:val="000000"/>
          <w:spacing w:val="0"/>
          <w:sz w:val="18"/>
        </w:rPr>
      </w:r>
    </w:p>
    <w:p>
      <w:pPr>
        <w:pStyle w:val="Normal"/>
        <w:framePr w:w="960" w:x="12531"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列品购置</w:t>
      </w:r>
      <w:r>
        <w:rPr>
          <w:rFonts w:ascii="Times New Roman"/>
          <w:color w:val="000000"/>
          <w:spacing w:val="0"/>
          <w:sz w:val="18"/>
        </w:rPr>
      </w:r>
    </w:p>
    <w:p>
      <w:pPr>
        <w:pStyle w:val="Normal"/>
        <w:framePr w:w="960" w:x="2774"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科目名称</w:t>
      </w:r>
      <w:r>
        <w:rPr>
          <w:rFonts w:ascii="Times New Roman"/>
          <w:color w:val="000000"/>
          <w:spacing w:val="0"/>
          <w:sz w:val="18"/>
        </w:rPr>
      </w:r>
    </w:p>
    <w:p>
      <w:pPr>
        <w:pStyle w:val="Normal"/>
        <w:framePr w:w="960" w:x="4703"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土地补偿</w:t>
      </w:r>
      <w:r>
        <w:rPr>
          <w:rFonts w:ascii="Times New Roman"/>
          <w:color w:val="000000"/>
          <w:spacing w:val="0"/>
          <w:sz w:val="18"/>
        </w:rPr>
      </w:r>
    </w:p>
    <w:p>
      <w:pPr>
        <w:pStyle w:val="Normal"/>
        <w:framePr w:w="960" w:x="5970"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安置补助</w:t>
      </w:r>
      <w:r>
        <w:rPr>
          <w:rFonts w:ascii="Times New Roman"/>
          <w:color w:val="000000"/>
          <w:spacing w:val="0"/>
          <w:sz w:val="18"/>
        </w:rPr>
      </w:r>
    </w:p>
    <w:p>
      <w:pPr>
        <w:pStyle w:val="Normal"/>
        <w:framePr w:w="2456" w:x="8557"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拆迁补偿</w:t>
      </w:r>
      <w:r>
        <w:rPr>
          <w:rFonts w:ascii="Times New Roman"/>
          <w:color w:val="000000"/>
          <w:spacing w:val="371"/>
          <w:sz w:val="18"/>
        </w:rPr>
        <w:t xml:space="preserve"> </w:t>
      </w:r>
      <w:r>
        <w:rPr>
          <w:rFonts w:ascii="SimSun" w:hAnsi="SimSun" w:cs="SimSun"/>
          <w:color w:val="000000"/>
          <w:spacing w:val="0"/>
          <w:sz w:val="18"/>
        </w:rPr>
        <w:t>公务用车购置</w:t>
      </w:r>
      <w:r>
        <w:rPr>
          <w:rFonts w:ascii="Times New Roman"/>
          <w:color w:val="000000"/>
          <w:spacing w:val="0"/>
          <w:sz w:val="18"/>
        </w:rPr>
      </w:r>
    </w:p>
    <w:p>
      <w:pPr>
        <w:pStyle w:val="Normal"/>
        <w:framePr w:w="2882" w:x="13696"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无形资产购置</w:t>
      </w:r>
      <w:r>
        <w:rPr>
          <w:rFonts w:ascii="Times New Roman"/>
          <w:color w:val="000000"/>
          <w:spacing w:val="257"/>
          <w:sz w:val="18"/>
        </w:rPr>
        <w:t xml:space="preserve"> </w:t>
      </w:r>
      <w:r>
        <w:rPr>
          <w:rFonts w:ascii="SimSun" w:hAnsi="SimSun" w:cs="SimSun"/>
          <w:color w:val="000000"/>
          <w:spacing w:val="0"/>
          <w:sz w:val="18"/>
        </w:rPr>
        <w:t>其他资本性支出</w:t>
      </w:r>
      <w:r>
        <w:rPr>
          <w:rFonts w:ascii="Times New Roman"/>
          <w:color w:val="000000"/>
          <w:spacing w:val="0"/>
          <w:sz w:val="18"/>
        </w:rPr>
      </w:r>
    </w:p>
    <w:p>
      <w:pPr>
        <w:pStyle w:val="Normal"/>
        <w:framePr w:w="600" w:x="16975"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2725" w:x="18000"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资本金注入</w:t>
      </w:r>
      <w:r>
        <w:rPr>
          <w:rFonts w:ascii="Times New Roman"/>
          <w:color w:val="000000"/>
          <w:spacing w:val="280"/>
          <w:sz w:val="18"/>
        </w:rPr>
        <w:t xml:space="preserve"> </w:t>
      </w:r>
      <w:r>
        <w:rPr>
          <w:rFonts w:ascii="SimSun" w:hAnsi="SimSun" w:cs="SimSun"/>
          <w:color w:val="000000"/>
          <w:spacing w:val="0"/>
          <w:sz w:val="18"/>
        </w:rPr>
        <w:t>其他对企业补助</w:t>
      </w:r>
      <w:r>
        <w:rPr>
          <w:rFonts w:ascii="Times New Roman"/>
          <w:color w:val="000000"/>
          <w:spacing w:val="0"/>
          <w:sz w:val="18"/>
        </w:rPr>
      </w:r>
    </w:p>
    <w:p>
      <w:pPr>
        <w:pStyle w:val="Normal"/>
        <w:framePr w:w="600" w:x="21001"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小计</w:t>
      </w:r>
      <w:r>
        <w:rPr>
          <w:rFonts w:ascii="Times New Roman"/>
          <w:color w:val="000000"/>
          <w:spacing w:val="0"/>
          <w:sz w:val="18"/>
        </w:rPr>
      </w:r>
    </w:p>
    <w:p>
      <w:pPr>
        <w:pStyle w:val="Normal"/>
        <w:framePr w:w="1140" w:x="22051" w:y="25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资本金注入</w:t>
      </w:r>
      <w:r>
        <w:rPr>
          <w:rFonts w:ascii="Times New Roman"/>
          <w:color w:val="000000"/>
          <w:spacing w:val="0"/>
          <w:sz w:val="18"/>
        </w:rPr>
      </w:r>
    </w:p>
    <w:p>
      <w:pPr>
        <w:pStyle w:val="Normal"/>
        <w:framePr w:w="960" w:x="907" w:y="2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科目代码</w:t>
      </w:r>
      <w:r>
        <w:rPr>
          <w:rFonts w:ascii="Times New Roman"/>
          <w:color w:val="000000"/>
          <w:spacing w:val="0"/>
          <w:sz w:val="18"/>
        </w:rPr>
      </w:r>
    </w:p>
    <w:p>
      <w:pPr>
        <w:pStyle w:val="Normal"/>
        <w:framePr w:w="600" w:x="2954" w:y="3200"/>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栏次</w:t>
      </w:r>
      <w:r>
        <w:rPr>
          <w:rFonts w:ascii="Times New Roman"/>
          <w:color w:val="000000"/>
          <w:spacing w:val="0"/>
          <w:sz w:val="18"/>
        </w:rPr>
      </w:r>
    </w:p>
    <w:p>
      <w:pPr>
        <w:pStyle w:val="Normal"/>
        <w:framePr w:w="600" w:x="2954"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SimSun" w:hAnsi="SimSun" w:cs="SimSun"/>
          <w:color w:val="000000"/>
          <w:spacing w:val="0"/>
          <w:sz w:val="18"/>
        </w:rPr>
        <w:t>合计</w:t>
      </w:r>
      <w:r>
        <w:rPr>
          <w:rFonts w:ascii="Times New Roman"/>
          <w:color w:val="000000"/>
          <w:spacing w:val="0"/>
          <w:sz w:val="18"/>
        </w:rPr>
      </w:r>
    </w:p>
    <w:p>
      <w:pPr>
        <w:pStyle w:val="Normal"/>
        <w:framePr w:w="420" w:x="497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83</w:t>
      </w:r>
      <w:r>
        <w:rPr>
          <w:rFonts w:ascii="SimSun"/>
          <w:color w:val="000000"/>
          <w:spacing w:val="0"/>
          <w:sz w:val="18"/>
        </w:rPr>
      </w:r>
    </w:p>
    <w:p>
      <w:pPr>
        <w:pStyle w:val="Normal"/>
        <w:framePr w:w="420" w:x="624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84</w:t>
      </w:r>
      <w:r>
        <w:rPr>
          <w:rFonts w:ascii="SimSun"/>
          <w:color w:val="000000"/>
          <w:spacing w:val="0"/>
          <w:sz w:val="18"/>
        </w:rPr>
      </w:r>
    </w:p>
    <w:p>
      <w:pPr>
        <w:pStyle w:val="Normal"/>
        <w:framePr w:w="420" w:x="752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w:t>
      </w:r>
      <w:r>
        <w:rPr>
          <w:rFonts w:ascii="SimSun"/>
          <w:color w:val="000000"/>
          <w:spacing w:val="0"/>
          <w:sz w:val="18"/>
        </w:rPr>
      </w:r>
    </w:p>
    <w:p>
      <w:pPr>
        <w:pStyle w:val="Normal"/>
        <w:framePr w:w="420" w:x="882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w:t>
      </w:r>
      <w:r>
        <w:rPr>
          <w:rFonts w:ascii="SimSun"/>
          <w:color w:val="000000"/>
          <w:spacing w:val="0"/>
          <w:sz w:val="18"/>
        </w:rPr>
      </w:r>
    </w:p>
    <w:p>
      <w:pPr>
        <w:pStyle w:val="Normal"/>
        <w:framePr w:w="420" w:x="1014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87</w:t>
      </w:r>
      <w:r>
        <w:rPr>
          <w:rFonts w:ascii="SimSun"/>
          <w:color w:val="000000"/>
          <w:spacing w:val="0"/>
          <w:sz w:val="18"/>
        </w:rPr>
      </w:r>
    </w:p>
    <w:p>
      <w:pPr>
        <w:pStyle w:val="Normal"/>
        <w:framePr w:w="420" w:x="1148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88</w:t>
      </w:r>
      <w:r>
        <w:rPr>
          <w:rFonts w:ascii="SimSun"/>
          <w:color w:val="000000"/>
          <w:spacing w:val="0"/>
          <w:sz w:val="18"/>
        </w:rPr>
      </w:r>
    </w:p>
    <w:p>
      <w:pPr>
        <w:pStyle w:val="Normal"/>
        <w:framePr w:w="420" w:x="1280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89</w:t>
      </w:r>
      <w:r>
        <w:rPr>
          <w:rFonts w:ascii="SimSun"/>
          <w:color w:val="000000"/>
          <w:spacing w:val="0"/>
          <w:sz w:val="18"/>
        </w:rPr>
      </w:r>
    </w:p>
    <w:p>
      <w:pPr>
        <w:pStyle w:val="Normal"/>
        <w:framePr w:w="420" w:x="14146"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90</w:t>
      </w:r>
      <w:r>
        <w:rPr>
          <w:rFonts w:ascii="SimSun"/>
          <w:color w:val="000000"/>
          <w:spacing w:val="0"/>
          <w:sz w:val="18"/>
        </w:rPr>
      </w:r>
    </w:p>
    <w:p>
      <w:pPr>
        <w:pStyle w:val="Normal"/>
        <w:framePr w:w="420" w:x="15618"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91</w:t>
      </w:r>
      <w:r>
        <w:rPr>
          <w:rFonts w:ascii="SimSun"/>
          <w:color w:val="000000"/>
          <w:spacing w:val="0"/>
          <w:sz w:val="18"/>
        </w:rPr>
      </w:r>
    </w:p>
    <w:p>
      <w:pPr>
        <w:pStyle w:val="Normal"/>
        <w:framePr w:w="420" w:x="1706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92</w:t>
      </w:r>
      <w:r>
        <w:rPr>
          <w:rFonts w:ascii="SimSun"/>
          <w:color w:val="000000"/>
          <w:spacing w:val="0"/>
          <w:sz w:val="18"/>
        </w:rPr>
      </w:r>
    </w:p>
    <w:p>
      <w:pPr>
        <w:pStyle w:val="Normal"/>
        <w:framePr w:w="420" w:x="1836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93</w:t>
      </w:r>
      <w:r>
        <w:rPr>
          <w:rFonts w:ascii="SimSun"/>
          <w:color w:val="000000"/>
          <w:spacing w:val="0"/>
          <w:sz w:val="18"/>
        </w:rPr>
      </w:r>
    </w:p>
    <w:p>
      <w:pPr>
        <w:pStyle w:val="Normal"/>
        <w:framePr w:w="420" w:x="1976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94</w:t>
      </w:r>
      <w:r>
        <w:rPr>
          <w:rFonts w:ascii="SimSun"/>
          <w:color w:val="000000"/>
          <w:spacing w:val="0"/>
          <w:sz w:val="18"/>
        </w:rPr>
      </w:r>
    </w:p>
    <w:p>
      <w:pPr>
        <w:pStyle w:val="Normal"/>
        <w:framePr w:w="420" w:x="2109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95</w:t>
      </w:r>
      <w:r>
        <w:rPr>
          <w:rFonts w:ascii="SimSun"/>
          <w:color w:val="000000"/>
          <w:spacing w:val="0"/>
          <w:sz w:val="18"/>
        </w:rPr>
      </w:r>
    </w:p>
    <w:p>
      <w:pPr>
        <w:pStyle w:val="Normal"/>
        <w:framePr w:w="420" w:x="2241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96</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类</w:t>
      </w:r>
      <w:r>
        <w:rPr>
          <w:rFonts w:ascii="Times New Roman"/>
          <w:color w:val="000000"/>
          <w:spacing w:val="0"/>
          <w:sz w:val="18"/>
        </w:rPr>
      </w:r>
    </w:p>
    <w:p>
      <w:pPr>
        <w:pStyle w:val="Normal"/>
        <w:framePr w:w="420" w:x="1177"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款</w:t>
      </w:r>
      <w:r>
        <w:rPr>
          <w:rFonts w:ascii="Times New Roman"/>
          <w:color w:val="000000"/>
          <w:spacing w:val="0"/>
          <w:sz w:val="18"/>
        </w:rPr>
      </w:r>
    </w:p>
    <w:p>
      <w:pPr>
        <w:pStyle w:val="Normal"/>
        <w:framePr w:w="420" w:x="1580" w:y="3351"/>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项</w:t>
      </w:r>
      <w:r>
        <w:rPr>
          <w:rFonts w:ascii="Times New Roma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9" w:y="3824"/>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卫生健康支出</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160" w:x="1979" w:y="4156"/>
        <w:widowControl w:val="off"/>
        <w:autoSpaceDE w:val="off"/>
        <w:autoSpaceDN w:val="off"/>
        <w:spacing w:before="0"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卫生健康管理事务</w:t>
      </w:r>
      <w:r>
        <w:rPr>
          <w:rFonts w:ascii="Times New Roman"/>
          <w:color w:val="000000"/>
          <w:spacing w:val="0"/>
          <w:sz w:val="18"/>
        </w:rPr>
      </w:r>
    </w:p>
    <w:p>
      <w:pPr>
        <w:pStyle w:val="Normal"/>
        <w:framePr w:w="2160" w:x="1979" w:y="4156"/>
        <w:widowControl w:val="off"/>
        <w:autoSpaceDE w:val="off"/>
        <w:autoSpaceDN w:val="off"/>
        <w:spacing w:before="162" w:after="0" w:line="160" w:lineRule="exact"/>
        <w:ind w:left="0" w:right="0" w:firstLine="0"/>
        <w:jc w:val="left"/>
        <w:rPr>
          <w:rFonts w:ascii="Times New Roman"/>
          <w:color w:val="000000"/>
          <w:spacing w:val="0"/>
          <w:sz w:val="16"/>
        </w:rPr>
      </w:pPr>
      <w:r>
        <w:rPr>
          <w:rFonts w:ascii="SimSun" w:hAnsi="SimSun" w:cs="SimSun"/>
          <w:color w:val="000000"/>
          <w:spacing w:val="0"/>
          <w:sz w:val="16"/>
        </w:rPr>
        <w:t>其他卫生健康管理事务支出</w:t>
      </w:r>
      <w:r>
        <w:rPr>
          <w:rFonts w:ascii="Times New Roman"/>
          <w:color w:val="000000"/>
          <w:spacing w:val="0"/>
          <w:sz w:val="16"/>
        </w:rPr>
      </w:r>
    </w:p>
    <w:p>
      <w:pPr>
        <w:pStyle w:val="Normal"/>
        <w:framePr w:w="2160" w:x="1979" w:y="4156"/>
        <w:widowControl w:val="off"/>
        <w:autoSpaceDE w:val="off"/>
        <w:autoSpaceDN w:val="off"/>
        <w:spacing w:before="16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9" w:y="515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儿童医院</w:t>
      </w:r>
      <w:r>
        <w:rPr>
          <w:rFonts w:ascii="Times New Roman"/>
          <w:color w:val="000000"/>
          <w:spacing w:val="0"/>
          <w:sz w:val="18"/>
        </w:rPr>
      </w:r>
    </w:p>
    <w:p>
      <w:pPr>
        <w:pStyle w:val="Normal"/>
        <w:framePr w:w="1680" w:x="1979" w:y="548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其他公立医院支出</w:t>
      </w:r>
      <w:r>
        <w:rPr>
          <w:rFonts w:ascii="Times New Roman"/>
          <w:color w:val="000000"/>
          <w:spacing w:val="0"/>
          <w:sz w:val="18"/>
        </w:rPr>
      </w:r>
    </w:p>
    <w:p>
      <w:pPr>
        <w:pStyle w:val="Normal"/>
        <w:framePr w:w="1680" w:x="1979"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公共卫生</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160" w:x="1979" w:y="614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hAnsi="SimSun" w:cs="SimSun"/>
          <w:color w:val="000000"/>
          <w:spacing w:val="0"/>
          <w:sz w:val="18"/>
        </w:rPr>
        <w:t>基本公共卫生服务</w:t>
      </w:r>
      <w:r>
        <w:rPr>
          <w:rFonts w:ascii="Times New Roman"/>
          <w:color w:val="000000"/>
          <w:spacing w:val="0"/>
          <w:sz w:val="18"/>
        </w:rPr>
      </w:r>
    </w:p>
    <w:p>
      <w:pPr>
        <w:pStyle w:val="Normal"/>
        <w:framePr w:w="2160" w:x="1979"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重大公共卫生服务</w:t>
      </w:r>
      <w:r>
        <w:rPr>
          <w:rFonts w:ascii="Times New Roman"/>
          <w:color w:val="000000"/>
          <w:spacing w:val="0"/>
          <w:sz w:val="18"/>
        </w:rPr>
      </w:r>
    </w:p>
    <w:p>
      <w:pPr>
        <w:pStyle w:val="Normal"/>
        <w:framePr w:w="2160" w:x="1979" w:y="6148"/>
        <w:widowControl w:val="off"/>
        <w:autoSpaceDE w:val="off"/>
        <w:autoSpaceDN w:val="off"/>
        <w:spacing w:before="162" w:after="0" w:line="160" w:lineRule="exact"/>
        <w:ind w:left="0" w:right="0" w:firstLine="0"/>
        <w:jc w:val="left"/>
        <w:rPr>
          <w:rFonts w:ascii="Times New Roman"/>
          <w:color w:val="000000"/>
          <w:spacing w:val="0"/>
          <w:sz w:val="16"/>
        </w:rPr>
      </w:pPr>
      <w:r>
        <w:rPr>
          <w:rFonts w:ascii="SimSun" w:hAnsi="SimSun" w:cs="SimSun"/>
          <w:color w:val="000000"/>
          <w:spacing w:val="0"/>
          <w:sz w:val="16"/>
        </w:rPr>
        <w:t>突发公共卫生事件应急处理</w:t>
      </w:r>
      <w:r>
        <w:rPr>
          <w:rFonts w:ascii="Times New Roman"/>
          <w:color w:val="000000"/>
          <w:spacing w:val="0"/>
          <w:sz w:val="16"/>
        </w:rPr>
      </w:r>
    </w:p>
    <w:p>
      <w:pPr>
        <w:pStyle w:val="Normal"/>
        <w:framePr w:w="2160" w:x="1979" w:y="6148"/>
        <w:widowControl w:val="off"/>
        <w:autoSpaceDE w:val="off"/>
        <w:autoSpaceDN w:val="off"/>
        <w:spacing w:before="162" w:after="0" w:line="180" w:lineRule="exact"/>
        <w:ind w:left="0" w:right="0" w:firstLine="0"/>
        <w:jc w:val="left"/>
        <w:rPr>
          <w:rFonts w:ascii="Times New Roman"/>
          <w:color w:val="000000"/>
          <w:spacing w:val="0"/>
          <w:sz w:val="18"/>
        </w:rPr>
      </w:pPr>
      <w:r>
        <w:rPr>
          <w:rFonts w:ascii="SimSun" w:hAnsi="SimSun" w:cs="SimSun"/>
          <w:color w:val="000000"/>
          <w:spacing w:val="0"/>
          <w:sz w:val="18"/>
        </w:rPr>
        <w:t>其他公共卫生支出</w:t>
      </w:r>
      <w:r>
        <w:rPr>
          <w:rFonts w:ascii="Times New Roman"/>
          <w:color w:val="000000"/>
          <w:spacing w:val="0"/>
          <w:sz w:val="18"/>
        </w:rPr>
      </w:r>
    </w:p>
    <w:p>
      <w:pPr>
        <w:pStyle w:val="Normal"/>
        <w:framePr w:w="2160" w:x="1979"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行政事业单位医疗</w:t>
      </w:r>
      <w:r>
        <w:rPr>
          <w:rFonts w:ascii="Times New Roman"/>
          <w:color w:val="000000"/>
          <w:spacing w:val="0"/>
          <w:sz w:val="18"/>
        </w:rPr>
      </w:r>
    </w:p>
    <w:p>
      <w:pPr>
        <w:pStyle w:val="Normal"/>
        <w:framePr w:w="2160" w:x="1979"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公务员医疗补助</w:t>
      </w:r>
      <w:r>
        <w:rPr>
          <w:rFonts w:ascii="Times New Roman"/>
          <w:color w:val="000000"/>
          <w:spacing w:val="0"/>
          <w:sz w:val="18"/>
        </w:rPr>
      </w:r>
    </w:p>
    <w:p>
      <w:pPr>
        <w:pStyle w:val="Normal"/>
        <w:framePr w:w="2160" w:x="1979"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UMPGNP+SimSun" w:hAnsi="UMPGNP+SimSun" w:cs="UMPGNP+SimSun"/>
          <w:color w:val="000000"/>
          <w:spacing w:val="1"/>
          <w:sz w:val="18"/>
        </w:rPr>
        <w:t>其他卫生健康支出</w:t>
      </w:r>
      <w:r>
        <w:rPr>
          <w:rFonts w:ascii="Times New Roman"/>
          <w:color w:val="000000"/>
          <w:spacing w:val="0"/>
          <w:sz w:val="18"/>
        </w:rPr>
      </w:r>
    </w:p>
    <w:p>
      <w:pPr>
        <w:pStyle w:val="Normal"/>
        <w:framePr w:w="2160" w:x="1979"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hAnsi="SimSun" w:cs="SimSun"/>
          <w:color w:val="000000"/>
          <w:spacing w:val="0"/>
          <w:sz w:val="18"/>
        </w:rPr>
        <w:t>其他卫生健康支出</w:t>
      </w:r>
      <w:r>
        <w:rPr>
          <w:rFonts w:ascii="Times New Roma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15</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6" style="position:absolute;margin-left:31.6499996185303pt;margin-top:90.75pt;z-index:-147;width:1132.94995117188pt;height:347.600006103516pt;mso-position-horizontal:absolute;mso-position-horizontal-relative:page;mso-position-vertical:absolute;mso-position-vertical-relative:page" type="#_x0000_t75">
            <v:imagedata xmlns:r="http://schemas.openxmlformats.org/officeDocument/2006/relationships" r:id="rId37"/>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1" w:id="br51"/>
      </w:r>
      <w:r>
        <w:bookmarkEnd w:id="br51"/>
      </w:r>
      <w:r>
        <w:rPr>
          <w:rFonts w:ascii="Arial"/>
          <w:color w:val="ff0000"/>
          <w:spacing w:val="0"/>
          <w:sz w:val="2"/>
        </w:rPr>
        <w:t xml:space="preserve"> </w:t>
      </w:r>
    </w:p>
    <w:p>
      <w:pPr>
        <w:pStyle w:val="Normal"/>
        <w:framePr w:w="7747" w:x="8212" w:y="672"/>
        <w:widowControl w:val="off"/>
        <w:autoSpaceDE w:val="off"/>
        <w:autoSpaceDN w:val="off"/>
        <w:spacing w:before="0" w:after="0" w:line="440" w:lineRule="exact"/>
        <w:ind w:left="0" w:right="0" w:firstLine="0"/>
        <w:jc w:val="left"/>
        <w:rPr>
          <w:rFonts w:ascii="Times New Roman"/>
          <w:color w:val="000000"/>
          <w:spacing w:val="0"/>
          <w:sz w:val="44"/>
        </w:rPr>
      </w:pPr>
      <w:r>
        <w:rPr>
          <w:rFonts w:ascii="NSimSun" w:hAnsi="NSimSun" w:cs="NSimSun"/>
          <w:color w:val="000000"/>
          <w:spacing w:val="2"/>
          <w:sz w:val="44"/>
        </w:rPr>
        <w:t>一般公共预算财政拨款支出决算明细表</w:t>
      </w:r>
      <w:r>
        <w:rPr>
          <w:rFonts w:ascii="Times New Roman"/>
          <w:color w:val="000000"/>
          <w:spacing w:val="0"/>
          <w:sz w:val="44"/>
        </w:rPr>
      </w:r>
    </w:p>
    <w:p>
      <w:pPr>
        <w:pStyle w:val="Normal"/>
        <w:framePr w:w="1540" w:x="21862" w:y="1259"/>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财决公开</w:t>
      </w:r>
      <w:r>
        <w:rPr>
          <w:rFonts w:ascii="Times New Roman"/>
          <w:color w:val="000000"/>
          <w:spacing w:val="0"/>
          <w:sz w:val="20"/>
        </w:rPr>
        <w:t xml:space="preserve"> </w:t>
      </w:r>
      <w:r>
        <w:rPr>
          <w:rFonts w:ascii="SimSun"/>
          <w:color w:val="000000"/>
          <w:spacing w:val="0"/>
          <w:sz w:val="20"/>
        </w:rPr>
        <w:t>07</w:t>
      </w:r>
      <w:r>
        <w:rPr>
          <w:rFonts w:ascii="CIPRMB+SimSun" w:hAnsi="CIPRMB+SimSun" w:cs="CIPRMB+SimSun"/>
          <w:color w:val="000000"/>
          <w:spacing w:val="0"/>
          <w:sz w:val="20"/>
        </w:rPr>
        <w:t>表</w:t>
      </w:r>
      <w:r>
        <w:rPr>
          <w:rFonts w:ascii="Times New Roman"/>
          <w:color w:val="000000"/>
          <w:spacing w:val="0"/>
          <w:sz w:val="20"/>
        </w:rPr>
      </w:r>
    </w:p>
    <w:p>
      <w:pPr>
        <w:pStyle w:val="Normal"/>
        <w:framePr w:w="1540" w:x="21862"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CIPRMB+SimSun" w:hAnsi="CIPRMB+SimSun" w:cs="CIPRMB+SimSun"/>
          <w:color w:val="000000"/>
          <w:spacing w:val="0"/>
          <w:sz w:val="20"/>
        </w:rPr>
        <w:t>单位</w:t>
      </w:r>
      <w:r>
        <w:rPr>
          <w:rFonts w:ascii="SimSun"/>
          <w:color w:val="000000"/>
          <w:spacing w:val="0"/>
          <w:sz w:val="20"/>
        </w:rPr>
        <w:t>:</w:t>
      </w:r>
      <w:r>
        <w:rPr>
          <w:rFonts w:ascii="CIPRMB+SimSun" w:hAnsi="CIPRMB+SimSun" w:cs="CIPRMB+SimSun"/>
          <w:color w:val="000000"/>
          <w:spacing w:val="0"/>
          <w:sz w:val="20"/>
        </w:rPr>
        <w:t>万元</w:t>
      </w:r>
      <w:r>
        <w:rPr>
          <w:rFonts w:ascii="Times New Roman"/>
          <w:color w:val="000000"/>
          <w:spacing w:val="0"/>
          <w:sz w:val="20"/>
        </w:rPr>
      </w:r>
    </w:p>
    <w:p>
      <w:pPr>
        <w:pStyle w:val="Normal"/>
        <w:framePr w:w="2840" w:x="771" w:y="1571"/>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单位名称：成都儿童专科医院</w:t>
      </w:r>
      <w:r>
        <w:rPr>
          <w:rFonts w:ascii="Times New Roman"/>
          <w:color w:val="000000"/>
          <w:spacing w:val="0"/>
          <w:sz w:val="20"/>
        </w:rPr>
      </w:r>
    </w:p>
    <w:p>
      <w:pPr>
        <w:pStyle w:val="Normal"/>
        <w:framePr w:w="1090" w:x="11181"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CIPRMB+SimSun" w:hAnsi="CIPRMB+SimSun" w:cs="CIPRMB+SimSun"/>
          <w:color w:val="000000"/>
          <w:spacing w:val="0"/>
          <w:sz w:val="20"/>
        </w:rPr>
        <w:t>年度</w:t>
      </w:r>
      <w:r>
        <w:rPr>
          <w:rFonts w:ascii="Times New Roman"/>
          <w:color w:val="000000"/>
          <w:spacing w:val="0"/>
          <w:sz w:val="20"/>
        </w:rPr>
      </w:r>
    </w:p>
    <w:p>
      <w:pPr>
        <w:pStyle w:val="Normal"/>
        <w:framePr w:w="420" w:x="1907" w:y="19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项</w:t>
      </w:r>
      <w:r>
        <w:rPr>
          <w:rFonts w:ascii="Times New Roman"/>
          <w:color w:val="000000"/>
          <w:spacing w:val="0"/>
          <w:sz w:val="18"/>
        </w:rPr>
      </w:r>
    </w:p>
    <w:p>
      <w:pPr>
        <w:pStyle w:val="Normal"/>
        <w:framePr w:w="420" w:x="2987" w:y="19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目</w:t>
      </w:r>
      <w:r>
        <w:rPr>
          <w:rFonts w:ascii="Times New Roman"/>
          <w:color w:val="000000"/>
          <w:spacing w:val="0"/>
          <w:sz w:val="18"/>
        </w:rPr>
      </w:r>
    </w:p>
    <w:p>
      <w:pPr>
        <w:pStyle w:val="Normal"/>
        <w:framePr w:w="1140" w:x="6749" w:y="19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对企业补助</w:t>
      </w:r>
      <w:r>
        <w:rPr>
          <w:rFonts w:ascii="Times New Roman"/>
          <w:color w:val="000000"/>
          <w:spacing w:val="0"/>
          <w:sz w:val="18"/>
        </w:rPr>
      </w:r>
    </w:p>
    <w:p>
      <w:pPr>
        <w:pStyle w:val="Normal"/>
        <w:framePr w:w="1860" w:x="11964" w:y="19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对社会保障基金补助</w:t>
      </w:r>
      <w:r>
        <w:rPr>
          <w:rFonts w:ascii="Times New Roman"/>
          <w:color w:val="000000"/>
          <w:spacing w:val="0"/>
          <w:sz w:val="18"/>
        </w:rPr>
      </w:r>
    </w:p>
    <w:p>
      <w:pPr>
        <w:pStyle w:val="Normal"/>
        <w:framePr w:w="1892" w:x="18117" w:y="1912"/>
        <w:widowControl w:val="off"/>
        <w:autoSpaceDE w:val="off"/>
        <w:autoSpaceDN w:val="off"/>
        <w:spacing w:before="0" w:after="0" w:line="180" w:lineRule="exact"/>
        <w:ind w:left="932" w:right="0" w:firstLine="0"/>
        <w:jc w:val="left"/>
        <w:rPr>
          <w:rFonts w:ascii="Times New Roman"/>
          <w:color w:val="000000"/>
          <w:spacing w:val="0"/>
          <w:sz w:val="18"/>
        </w:rPr>
      </w:pPr>
      <w:r>
        <w:rPr>
          <w:rFonts w:ascii="CIPRMB+SimSun" w:hAnsi="CIPRMB+SimSun" w:cs="CIPRMB+SimSun"/>
          <w:color w:val="000000"/>
          <w:spacing w:val="0"/>
          <w:sz w:val="18"/>
        </w:rPr>
        <w:t>其他支出</w:t>
      </w:r>
      <w:r>
        <w:rPr>
          <w:rFonts w:ascii="Times New Roman"/>
          <w:color w:val="000000"/>
          <w:spacing w:val="0"/>
          <w:sz w:val="18"/>
        </w:rPr>
      </w:r>
    </w:p>
    <w:p>
      <w:pPr>
        <w:pStyle w:val="Normal"/>
        <w:framePr w:w="1892" w:x="18117" w:y="1912"/>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对民间非营利</w:t>
      </w:r>
      <w:r>
        <w:rPr>
          <w:rFonts w:ascii="Times New Roman"/>
          <w:color w:val="000000"/>
          <w:spacing w:val="0"/>
          <w:sz w:val="18"/>
        </w:rPr>
      </w:r>
    </w:p>
    <w:p>
      <w:pPr>
        <w:pStyle w:val="Normal"/>
        <w:framePr w:w="780" w:x="995" w:y="2244"/>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支出功</w:t>
      </w:r>
      <w:r>
        <w:rPr>
          <w:rFonts w:ascii="Times New Roman"/>
          <w:color w:val="000000"/>
          <w:spacing w:val="0"/>
          <w:sz w:val="18"/>
        </w:rPr>
      </w:r>
    </w:p>
    <w:p>
      <w:pPr>
        <w:pStyle w:val="Normal"/>
        <w:framePr w:w="780" w:x="995" w:y="2244"/>
        <w:widowControl w:val="off"/>
        <w:autoSpaceDE w:val="off"/>
        <w:autoSpaceDN w:val="off"/>
        <w:spacing w:before="13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能分类</w:t>
      </w:r>
      <w:r>
        <w:rPr>
          <w:rFonts w:ascii="Times New Roman"/>
          <w:color w:val="000000"/>
          <w:spacing w:val="0"/>
          <w:sz w:val="18"/>
        </w:rPr>
      </w:r>
    </w:p>
    <w:p>
      <w:pPr>
        <w:pStyle w:val="Normal"/>
        <w:framePr w:w="1140" w:x="4665" w:y="240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政府投资基</w:t>
      </w:r>
      <w:r>
        <w:rPr>
          <w:rFonts w:ascii="Times New Roman"/>
          <w:color w:val="000000"/>
          <w:spacing w:val="0"/>
          <w:sz w:val="18"/>
        </w:rPr>
      </w:r>
    </w:p>
    <w:p>
      <w:pPr>
        <w:pStyle w:val="Normal"/>
        <w:framePr w:w="1140" w:x="4665"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金股权投资</w:t>
      </w:r>
      <w:r>
        <w:rPr>
          <w:rFonts w:ascii="Times New Roman"/>
          <w:color w:val="000000"/>
          <w:spacing w:val="0"/>
          <w:sz w:val="18"/>
        </w:rPr>
      </w:r>
    </w:p>
    <w:p>
      <w:pPr>
        <w:pStyle w:val="Normal"/>
        <w:framePr w:w="960" w:x="11604" w:y="240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对社会保</w:t>
      </w:r>
      <w:r>
        <w:rPr>
          <w:rFonts w:ascii="Times New Roman"/>
          <w:color w:val="000000"/>
          <w:spacing w:val="0"/>
          <w:sz w:val="18"/>
        </w:rPr>
      </w:r>
    </w:p>
    <w:p>
      <w:pPr>
        <w:pStyle w:val="Normal"/>
        <w:framePr w:w="2777" w:x="12855" w:y="240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补充全国社</w:t>
      </w:r>
      <w:r>
        <w:rPr>
          <w:rFonts w:ascii="Times New Roman"/>
          <w:color w:val="000000"/>
          <w:spacing w:val="332"/>
          <w:sz w:val="18"/>
        </w:rPr>
        <w:t xml:space="preserve"> </w:t>
      </w:r>
      <w:r>
        <w:rPr>
          <w:rFonts w:ascii="CIPRMB+SimSun" w:hAnsi="CIPRMB+SimSun" w:cs="CIPRMB+SimSun"/>
          <w:color w:val="000000"/>
          <w:spacing w:val="0"/>
          <w:sz w:val="18"/>
        </w:rPr>
        <w:t>对机关事业单位</w:t>
      </w:r>
      <w:r>
        <w:rPr>
          <w:rFonts w:ascii="Times New Roman"/>
          <w:color w:val="000000"/>
          <w:spacing w:val="0"/>
          <w:sz w:val="18"/>
        </w:rPr>
      </w:r>
    </w:p>
    <w:p>
      <w:pPr>
        <w:pStyle w:val="Normal"/>
        <w:framePr w:w="960" w:x="16962" w:y="240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国家赔偿</w:t>
      </w:r>
      <w:r>
        <w:rPr>
          <w:rFonts w:ascii="Times New Roman"/>
          <w:color w:val="000000"/>
          <w:spacing w:val="0"/>
          <w:sz w:val="18"/>
        </w:rPr>
      </w:r>
    </w:p>
    <w:p>
      <w:pPr>
        <w:pStyle w:val="Normal"/>
        <w:framePr w:w="960" w:x="16962" w:y="2400"/>
        <w:widowControl w:val="off"/>
        <w:autoSpaceDE w:val="off"/>
        <w:autoSpaceDN w:val="off"/>
        <w:spacing w:before="13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费用支出</w:t>
      </w:r>
      <w:r>
        <w:rPr>
          <w:rFonts w:ascii="Times New Roman"/>
          <w:color w:val="000000"/>
          <w:spacing w:val="0"/>
          <w:sz w:val="18"/>
        </w:rPr>
      </w:r>
    </w:p>
    <w:p>
      <w:pPr>
        <w:pStyle w:val="Normal"/>
        <w:framePr w:w="960" w:x="2779"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科目名称</w:t>
      </w:r>
      <w:r>
        <w:rPr>
          <w:rFonts w:ascii="Times New Roman"/>
          <w:color w:val="000000"/>
          <w:spacing w:val="0"/>
          <w:sz w:val="18"/>
        </w:rPr>
      </w:r>
    </w:p>
    <w:p>
      <w:pPr>
        <w:pStyle w:val="Normal"/>
        <w:framePr w:w="960" w:x="6101"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费用补贴</w:t>
      </w:r>
      <w:r>
        <w:rPr>
          <w:rFonts w:ascii="Times New Roman"/>
          <w:color w:val="000000"/>
          <w:spacing w:val="0"/>
          <w:sz w:val="18"/>
        </w:rPr>
      </w:r>
    </w:p>
    <w:p>
      <w:pPr>
        <w:pStyle w:val="Normal"/>
        <w:framePr w:w="960" w:x="7393"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利息补贴</w:t>
      </w:r>
      <w:r>
        <w:rPr>
          <w:rFonts w:ascii="Times New Roman"/>
          <w:color w:val="000000"/>
          <w:spacing w:val="0"/>
          <w:sz w:val="18"/>
        </w:rPr>
      </w:r>
    </w:p>
    <w:p>
      <w:pPr>
        <w:pStyle w:val="Normal"/>
        <w:framePr w:w="1500" w:x="8565"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其他对企业补助</w:t>
      </w:r>
      <w:r>
        <w:rPr>
          <w:rFonts w:ascii="Times New Roman"/>
          <w:color w:val="000000"/>
          <w:spacing w:val="0"/>
          <w:sz w:val="18"/>
        </w:rPr>
      </w:r>
    </w:p>
    <w:p>
      <w:pPr>
        <w:pStyle w:val="Normal"/>
        <w:framePr w:w="600" w:x="10454"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小计</w:t>
      </w:r>
      <w:r>
        <w:rPr>
          <w:rFonts w:ascii="Times New Roman"/>
          <w:color w:val="000000"/>
          <w:spacing w:val="0"/>
          <w:sz w:val="18"/>
        </w:rPr>
      </w:r>
    </w:p>
    <w:p>
      <w:pPr>
        <w:pStyle w:val="Normal"/>
        <w:framePr w:w="600" w:x="15974"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小计</w:t>
      </w:r>
      <w:r>
        <w:rPr>
          <w:rFonts w:ascii="Times New Roman"/>
          <w:color w:val="000000"/>
          <w:spacing w:val="0"/>
          <w:sz w:val="18"/>
        </w:rPr>
      </w:r>
    </w:p>
    <w:p>
      <w:pPr>
        <w:pStyle w:val="Normal"/>
        <w:framePr w:w="3901" w:x="18117"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组织和群众性</w:t>
      </w:r>
      <w:r>
        <w:rPr>
          <w:rFonts w:ascii="Times New Roman"/>
          <w:color w:val="000000"/>
          <w:spacing w:val="377"/>
          <w:sz w:val="18"/>
        </w:rPr>
        <w:t xml:space="preserve"> </w:t>
      </w:r>
      <w:r>
        <w:rPr>
          <w:rFonts w:ascii="CIPRMB+SimSun" w:hAnsi="CIPRMB+SimSun" w:cs="CIPRMB+SimSun"/>
          <w:color w:val="000000"/>
          <w:spacing w:val="0"/>
          <w:sz w:val="18"/>
        </w:rPr>
        <w:t>经常性赠与</w:t>
      </w:r>
      <w:r>
        <w:rPr>
          <w:rFonts w:ascii="Times New Roman"/>
          <w:color w:val="000000"/>
          <w:spacing w:val="314"/>
          <w:sz w:val="18"/>
        </w:rPr>
        <w:t xml:space="preserve"> </w:t>
      </w:r>
      <w:r>
        <w:rPr>
          <w:rFonts w:ascii="CIPRMB+SimSun" w:hAnsi="CIPRMB+SimSun" w:cs="CIPRMB+SimSun"/>
          <w:color w:val="000000"/>
          <w:spacing w:val="0"/>
          <w:sz w:val="18"/>
        </w:rPr>
        <w:t>资本性赠与</w:t>
      </w:r>
      <w:r>
        <w:rPr>
          <w:rFonts w:ascii="Times New Roman"/>
          <w:color w:val="000000"/>
          <w:spacing w:val="0"/>
          <w:sz w:val="18"/>
        </w:rPr>
      </w:r>
    </w:p>
    <w:p>
      <w:pPr>
        <w:pStyle w:val="Normal"/>
        <w:framePr w:w="3901" w:x="18117" w:y="2556"/>
        <w:widowControl w:val="off"/>
        <w:autoSpaceDE w:val="off"/>
        <w:autoSpaceDN w:val="off"/>
        <w:spacing w:before="13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自治组织补贴</w:t>
      </w:r>
      <w:r>
        <w:rPr>
          <w:rFonts w:ascii="Times New Roman"/>
          <w:color w:val="000000"/>
          <w:spacing w:val="0"/>
          <w:sz w:val="18"/>
        </w:rPr>
      </w:r>
    </w:p>
    <w:p>
      <w:pPr>
        <w:pStyle w:val="Normal"/>
        <w:framePr w:w="960" w:x="22236" w:y="25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其他支出</w:t>
      </w:r>
      <w:r>
        <w:rPr>
          <w:rFonts w:ascii="Times New Roman"/>
          <w:color w:val="000000"/>
          <w:spacing w:val="0"/>
          <w:sz w:val="18"/>
        </w:rPr>
      </w:r>
    </w:p>
    <w:p>
      <w:pPr>
        <w:pStyle w:val="Normal"/>
        <w:framePr w:w="4118" w:x="11514" w:y="27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险基金补助</w:t>
      </w:r>
      <w:r>
        <w:rPr>
          <w:rFonts w:ascii="Times New Roman"/>
          <w:color w:val="000000"/>
          <w:spacing w:val="396"/>
          <w:sz w:val="18"/>
        </w:rPr>
        <w:t xml:space="preserve"> </w:t>
      </w:r>
      <w:r>
        <w:rPr>
          <w:rFonts w:ascii="CIPRMB+SimSun" w:hAnsi="CIPRMB+SimSun" w:cs="CIPRMB+SimSun"/>
          <w:color w:val="000000"/>
          <w:spacing w:val="0"/>
          <w:sz w:val="18"/>
        </w:rPr>
        <w:t>会保障基金</w:t>
      </w:r>
      <w:r>
        <w:rPr>
          <w:rFonts w:ascii="Times New Roman"/>
          <w:color w:val="000000"/>
          <w:spacing w:val="332"/>
          <w:sz w:val="18"/>
        </w:rPr>
        <w:t xml:space="preserve"> </w:t>
      </w:r>
      <w:r>
        <w:rPr>
          <w:rFonts w:ascii="CIPRMB+SimSun" w:hAnsi="CIPRMB+SimSun" w:cs="CIPRMB+SimSun"/>
          <w:color w:val="000000"/>
          <w:spacing w:val="0"/>
          <w:sz w:val="18"/>
        </w:rPr>
        <w:t>职业年金的补助</w:t>
      </w:r>
      <w:r>
        <w:rPr>
          <w:rFonts w:ascii="Times New Roman"/>
          <w:color w:val="000000"/>
          <w:spacing w:val="0"/>
          <w:sz w:val="18"/>
        </w:rPr>
      </w:r>
    </w:p>
    <w:p>
      <w:pPr>
        <w:pStyle w:val="Normal"/>
        <w:framePr w:w="960" w:x="905" w:y="2868"/>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科目代码</w:t>
      </w:r>
      <w:r>
        <w:rPr>
          <w:rFonts w:ascii="Times New Roman"/>
          <w:color w:val="000000"/>
          <w:spacing w:val="0"/>
          <w:sz w:val="18"/>
        </w:rPr>
      </w:r>
    </w:p>
    <w:p>
      <w:pPr>
        <w:pStyle w:val="Normal"/>
        <w:framePr w:w="600" w:x="2959" w:y="320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栏次</w:t>
      </w:r>
      <w:r>
        <w:rPr>
          <w:rFonts w:ascii="Times New Roman"/>
          <w:color w:val="000000"/>
          <w:spacing w:val="0"/>
          <w:sz w:val="18"/>
        </w:rPr>
      </w:r>
    </w:p>
    <w:p>
      <w:pPr>
        <w:pStyle w:val="Normal"/>
        <w:framePr w:w="600" w:x="2959" w:y="3200"/>
        <w:widowControl w:val="off"/>
        <w:autoSpaceDE w:val="off"/>
        <w:autoSpaceDN w:val="off"/>
        <w:spacing w:before="13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合计</w:t>
      </w:r>
      <w:r>
        <w:rPr>
          <w:rFonts w:ascii="Times New Roman"/>
          <w:color w:val="000000"/>
          <w:spacing w:val="0"/>
          <w:sz w:val="18"/>
        </w:rPr>
      </w:r>
    </w:p>
    <w:p>
      <w:pPr>
        <w:pStyle w:val="Normal"/>
        <w:framePr w:w="420" w:x="5025"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97</w:t>
      </w:r>
      <w:r>
        <w:rPr>
          <w:rFonts w:ascii="SimSun"/>
          <w:color w:val="000000"/>
          <w:spacing w:val="0"/>
          <w:sz w:val="18"/>
        </w:rPr>
      </w:r>
    </w:p>
    <w:p>
      <w:pPr>
        <w:pStyle w:val="Normal"/>
        <w:framePr w:w="420" w:x="637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98</w:t>
      </w:r>
      <w:r>
        <w:rPr>
          <w:rFonts w:ascii="SimSun"/>
          <w:color w:val="000000"/>
          <w:spacing w:val="0"/>
          <w:sz w:val="18"/>
        </w:rPr>
      </w:r>
    </w:p>
    <w:p>
      <w:pPr>
        <w:pStyle w:val="Normal"/>
        <w:framePr w:w="420" w:x="766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99</w:t>
      </w:r>
      <w:r>
        <w:rPr>
          <w:rFonts w:ascii="SimSun"/>
          <w:color w:val="000000"/>
          <w:spacing w:val="0"/>
          <w:sz w:val="18"/>
        </w:rPr>
      </w:r>
    </w:p>
    <w:p>
      <w:pPr>
        <w:pStyle w:val="Normal"/>
        <w:framePr w:w="510" w:x="906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w:t>
      </w:r>
      <w:r>
        <w:rPr>
          <w:rFonts w:ascii="SimSun"/>
          <w:color w:val="000000"/>
          <w:spacing w:val="0"/>
          <w:sz w:val="18"/>
        </w:rPr>
      </w:r>
    </w:p>
    <w:p>
      <w:pPr>
        <w:pStyle w:val="Normal"/>
        <w:framePr w:w="510" w:x="1049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w:t>
      </w:r>
      <w:r>
        <w:rPr>
          <w:rFonts w:ascii="SimSun"/>
          <w:color w:val="000000"/>
          <w:spacing w:val="0"/>
          <w:sz w:val="18"/>
        </w:rPr>
      </w:r>
    </w:p>
    <w:p>
      <w:pPr>
        <w:pStyle w:val="Normal"/>
        <w:framePr w:w="510" w:x="1182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102</w:t>
      </w:r>
      <w:r>
        <w:rPr>
          <w:rFonts w:ascii="SimSun"/>
          <w:color w:val="000000"/>
          <w:spacing w:val="0"/>
          <w:sz w:val="18"/>
        </w:rPr>
      </w:r>
    </w:p>
    <w:p>
      <w:pPr>
        <w:pStyle w:val="Normal"/>
        <w:framePr w:w="510" w:x="13170"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103</w:t>
      </w:r>
      <w:r>
        <w:rPr>
          <w:rFonts w:ascii="SimSun"/>
          <w:color w:val="000000"/>
          <w:spacing w:val="0"/>
          <w:sz w:val="18"/>
        </w:rPr>
      </w:r>
    </w:p>
    <w:p>
      <w:pPr>
        <w:pStyle w:val="Normal"/>
        <w:framePr w:w="510" w:x="1462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104</w:t>
      </w:r>
      <w:r>
        <w:rPr>
          <w:rFonts w:ascii="SimSun"/>
          <w:color w:val="000000"/>
          <w:spacing w:val="0"/>
          <w:sz w:val="18"/>
        </w:rPr>
      </w:r>
    </w:p>
    <w:p>
      <w:pPr>
        <w:pStyle w:val="Normal"/>
        <w:framePr w:w="510" w:x="16019"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105</w:t>
      </w:r>
      <w:r>
        <w:rPr>
          <w:rFonts w:ascii="SimSun"/>
          <w:color w:val="000000"/>
          <w:spacing w:val="0"/>
          <w:sz w:val="18"/>
        </w:rPr>
      </w:r>
    </w:p>
    <w:p>
      <w:pPr>
        <w:pStyle w:val="Normal"/>
        <w:framePr w:w="510" w:x="17187"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106</w:t>
      </w:r>
      <w:r>
        <w:rPr>
          <w:rFonts w:ascii="SimSun"/>
          <w:color w:val="000000"/>
          <w:spacing w:val="0"/>
          <w:sz w:val="18"/>
        </w:rPr>
      </w:r>
    </w:p>
    <w:p>
      <w:pPr>
        <w:pStyle w:val="Normal"/>
        <w:framePr w:w="510" w:x="18522"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107</w:t>
      </w:r>
      <w:r>
        <w:rPr>
          <w:rFonts w:ascii="SimSun"/>
          <w:color w:val="000000"/>
          <w:spacing w:val="0"/>
          <w:sz w:val="18"/>
        </w:rPr>
      </w:r>
    </w:p>
    <w:p>
      <w:pPr>
        <w:pStyle w:val="Normal"/>
        <w:framePr w:w="510" w:x="19934"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108</w:t>
      </w:r>
      <w:r>
        <w:rPr>
          <w:rFonts w:ascii="SimSun"/>
          <w:color w:val="000000"/>
          <w:spacing w:val="0"/>
          <w:sz w:val="18"/>
        </w:rPr>
      </w:r>
    </w:p>
    <w:p>
      <w:pPr>
        <w:pStyle w:val="Normal"/>
        <w:framePr w:w="510" w:x="21193"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w:t>
      </w:r>
      <w:r>
        <w:rPr>
          <w:rFonts w:ascii="SimSun"/>
          <w:color w:val="000000"/>
          <w:spacing w:val="0"/>
          <w:sz w:val="18"/>
        </w:rPr>
      </w:r>
    </w:p>
    <w:p>
      <w:pPr>
        <w:pStyle w:val="Normal"/>
        <w:framePr w:w="510" w:x="22461" w:y="32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110</w:t>
      </w:r>
      <w:r>
        <w:rPr>
          <w:rFonts w:ascii="SimSun"/>
          <w:color w:val="000000"/>
          <w:spacing w:val="0"/>
          <w:sz w:val="18"/>
        </w:rPr>
      </w:r>
    </w:p>
    <w:p>
      <w:pPr>
        <w:pStyle w:val="Normal"/>
        <w:framePr w:w="420" w:x="774" w:y="335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类</w:t>
      </w:r>
      <w:r>
        <w:rPr>
          <w:rFonts w:ascii="Times New Roman"/>
          <w:color w:val="000000"/>
          <w:spacing w:val="0"/>
          <w:sz w:val="18"/>
        </w:rPr>
      </w:r>
    </w:p>
    <w:p>
      <w:pPr>
        <w:pStyle w:val="Normal"/>
        <w:framePr w:w="420" w:x="1175" w:y="335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款</w:t>
      </w:r>
      <w:r>
        <w:rPr>
          <w:rFonts w:ascii="Times New Roman"/>
          <w:color w:val="000000"/>
          <w:spacing w:val="0"/>
          <w:sz w:val="18"/>
        </w:rPr>
      </w:r>
    </w:p>
    <w:p>
      <w:pPr>
        <w:pStyle w:val="Normal"/>
        <w:framePr w:w="420" w:x="1576" w:y="335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项</w:t>
      </w:r>
      <w:r>
        <w:rPr>
          <w:rFonts w:ascii="Times New Roman"/>
          <w:color w:val="000000"/>
          <w:spacing w:val="0"/>
          <w:sz w:val="18"/>
        </w:rPr>
      </w:r>
    </w:p>
    <w:p>
      <w:pPr>
        <w:pStyle w:val="Normal"/>
        <w:framePr w:w="330" w:x="771"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3824"/>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38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1975" w:y="3824"/>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卫生健康支出</w:t>
      </w:r>
      <w:r>
        <w:rPr>
          <w:rFonts w:ascii="Times New Roman"/>
          <w:color w:val="000000"/>
          <w:spacing w:val="0"/>
          <w:sz w:val="18"/>
        </w:rPr>
      </w:r>
    </w:p>
    <w:p>
      <w:pPr>
        <w:pStyle w:val="Normal"/>
        <w:framePr w:w="602" w:x="862" w:y="4156"/>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2160" w:x="1975" w:y="41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卫生健康管理事务</w:t>
      </w:r>
      <w:r>
        <w:rPr>
          <w:rFonts w:ascii="Times New Roman"/>
          <w:color w:val="000000"/>
          <w:spacing w:val="0"/>
          <w:sz w:val="18"/>
        </w:rPr>
      </w:r>
    </w:p>
    <w:p>
      <w:pPr>
        <w:pStyle w:val="Normal"/>
        <w:framePr w:w="2160" w:x="1975" w:y="4156"/>
        <w:widowControl w:val="off"/>
        <w:autoSpaceDE w:val="off"/>
        <w:autoSpaceDN w:val="off"/>
        <w:spacing w:before="162" w:after="0" w:line="160" w:lineRule="exact"/>
        <w:ind w:left="0" w:right="0" w:firstLine="0"/>
        <w:jc w:val="left"/>
        <w:rPr>
          <w:rFonts w:ascii="Times New Roman"/>
          <w:color w:val="000000"/>
          <w:spacing w:val="0"/>
          <w:sz w:val="16"/>
        </w:rPr>
      </w:pPr>
      <w:r>
        <w:rPr>
          <w:rFonts w:ascii="CIPRMB+SimSun" w:hAnsi="CIPRMB+SimSun" w:cs="CIPRMB+SimSun"/>
          <w:color w:val="000000"/>
          <w:spacing w:val="0"/>
          <w:sz w:val="16"/>
        </w:rPr>
        <w:t>其他卫生健康管理事务支出</w:t>
      </w:r>
      <w:r>
        <w:rPr>
          <w:rFonts w:ascii="Times New Roman"/>
          <w:color w:val="000000"/>
          <w:spacing w:val="0"/>
          <w:sz w:val="16"/>
        </w:rPr>
      </w:r>
    </w:p>
    <w:p>
      <w:pPr>
        <w:pStyle w:val="Normal"/>
        <w:framePr w:w="2160" w:x="1975" w:y="4156"/>
        <w:widowControl w:val="off"/>
        <w:autoSpaceDE w:val="off"/>
        <w:autoSpaceDN w:val="off"/>
        <w:spacing w:before="16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公立医院</w:t>
      </w:r>
      <w:r>
        <w:rPr>
          <w:rFonts w:ascii="Times New Roman"/>
          <w:color w:val="000000"/>
          <w:spacing w:val="0"/>
          <w:sz w:val="18"/>
        </w:rPr>
      </w:r>
    </w:p>
    <w:p>
      <w:pPr>
        <w:pStyle w:val="Normal"/>
        <w:framePr w:w="780" w:x="861" w:y="448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448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780" w:x="861" w:y="515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5152"/>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1975" w:y="515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儿童医院</w:t>
      </w:r>
      <w:r>
        <w:rPr>
          <w:rFonts w:ascii="Times New Roman"/>
          <w:color w:val="000000"/>
          <w:spacing w:val="0"/>
          <w:sz w:val="18"/>
        </w:rPr>
      </w:r>
    </w:p>
    <w:p>
      <w:pPr>
        <w:pStyle w:val="Normal"/>
        <w:framePr w:w="1680" w:x="1975" w:y="5484"/>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其他公立医院支出</w:t>
      </w:r>
      <w:r>
        <w:rPr>
          <w:rFonts w:ascii="Times New Roman"/>
          <w:color w:val="000000"/>
          <w:spacing w:val="0"/>
          <w:sz w:val="18"/>
        </w:rPr>
      </w:r>
    </w:p>
    <w:p>
      <w:pPr>
        <w:pStyle w:val="Normal"/>
        <w:framePr w:w="1680" w:x="1975" w:y="5484"/>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公共卫生</w:t>
      </w:r>
      <w:r>
        <w:rPr>
          <w:rFonts w:ascii="Times New Roman"/>
          <w:color w:val="000000"/>
          <w:spacing w:val="0"/>
          <w:sz w:val="18"/>
        </w:rPr>
      </w:r>
    </w:p>
    <w:p>
      <w:pPr>
        <w:pStyle w:val="Normal"/>
        <w:framePr w:w="780" w:x="861" w:y="614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1011</w:t>
      </w:r>
      <w:r>
        <w:rPr>
          <w:rFonts w:ascii="Times New Roman"/>
          <w:color w:val="000000"/>
          <w:spacing w:val="0"/>
          <w:sz w:val="18"/>
        </w:rPr>
      </w:r>
    </w:p>
    <w:p>
      <w:pPr>
        <w:pStyle w:val="Normal"/>
        <w:framePr w:w="2160" w:x="1975" w:y="6148"/>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基本公共卫生服务</w:t>
      </w:r>
      <w:r>
        <w:rPr>
          <w:rFonts w:ascii="Times New Roman"/>
          <w:color w:val="000000"/>
          <w:spacing w:val="0"/>
          <w:sz w:val="18"/>
        </w:rPr>
      </w:r>
    </w:p>
    <w:p>
      <w:pPr>
        <w:pStyle w:val="Normal"/>
        <w:framePr w:w="216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重大公共卫生服务</w:t>
      </w:r>
      <w:r>
        <w:rPr>
          <w:rFonts w:ascii="Times New Roman"/>
          <w:color w:val="000000"/>
          <w:spacing w:val="0"/>
          <w:sz w:val="18"/>
        </w:rPr>
      </w:r>
    </w:p>
    <w:p>
      <w:pPr>
        <w:pStyle w:val="Normal"/>
        <w:framePr w:w="2160" w:x="1975" w:y="6148"/>
        <w:widowControl w:val="off"/>
        <w:autoSpaceDE w:val="off"/>
        <w:autoSpaceDN w:val="off"/>
        <w:spacing w:before="162" w:after="0" w:line="160" w:lineRule="exact"/>
        <w:ind w:left="0" w:right="0" w:firstLine="0"/>
        <w:jc w:val="left"/>
        <w:rPr>
          <w:rFonts w:ascii="Times New Roman"/>
          <w:color w:val="000000"/>
          <w:spacing w:val="0"/>
          <w:sz w:val="16"/>
        </w:rPr>
      </w:pPr>
      <w:r>
        <w:rPr>
          <w:rFonts w:ascii="CIPRMB+SimSun" w:hAnsi="CIPRMB+SimSun" w:cs="CIPRMB+SimSun"/>
          <w:color w:val="000000"/>
          <w:spacing w:val="0"/>
          <w:sz w:val="16"/>
        </w:rPr>
        <w:t>突发公共卫生事件应急处理</w:t>
      </w:r>
      <w:r>
        <w:rPr>
          <w:rFonts w:ascii="Times New Roman"/>
          <w:color w:val="000000"/>
          <w:spacing w:val="0"/>
          <w:sz w:val="16"/>
        </w:rPr>
      </w:r>
    </w:p>
    <w:p>
      <w:pPr>
        <w:pStyle w:val="Normal"/>
        <w:framePr w:w="2160" w:x="1975" w:y="6148"/>
        <w:widowControl w:val="off"/>
        <w:autoSpaceDE w:val="off"/>
        <w:autoSpaceDN w:val="off"/>
        <w:spacing w:before="16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其他公共卫生支出</w:t>
      </w:r>
      <w:r>
        <w:rPr>
          <w:rFonts w:ascii="Times New Roman"/>
          <w:color w:val="000000"/>
          <w:spacing w:val="0"/>
          <w:sz w:val="18"/>
        </w:rPr>
      </w:r>
    </w:p>
    <w:p>
      <w:pPr>
        <w:pStyle w:val="Normal"/>
        <w:framePr w:w="216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行政事业单位医疗</w:t>
      </w:r>
      <w:r>
        <w:rPr>
          <w:rFonts w:ascii="Times New Roman"/>
          <w:color w:val="000000"/>
          <w:spacing w:val="0"/>
          <w:sz w:val="18"/>
        </w:rPr>
      </w:r>
    </w:p>
    <w:p>
      <w:pPr>
        <w:pStyle w:val="Normal"/>
        <w:framePr w:w="216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公务员医疗补助</w:t>
      </w:r>
      <w:r>
        <w:rPr>
          <w:rFonts w:ascii="Times New Roman"/>
          <w:color w:val="000000"/>
          <w:spacing w:val="0"/>
          <w:sz w:val="18"/>
        </w:rPr>
      </w:r>
    </w:p>
    <w:p>
      <w:pPr>
        <w:pStyle w:val="Normal"/>
        <w:framePr w:w="216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其他卫生健康支出</w:t>
      </w:r>
      <w:r>
        <w:rPr>
          <w:rFonts w:ascii="Times New Roman"/>
          <w:color w:val="000000"/>
          <w:spacing w:val="0"/>
          <w:sz w:val="18"/>
        </w:rPr>
      </w:r>
    </w:p>
    <w:p>
      <w:pPr>
        <w:pStyle w:val="Normal"/>
        <w:framePr w:w="2160" w:x="1975" w:y="6148"/>
        <w:widowControl w:val="off"/>
        <w:autoSpaceDE w:val="off"/>
        <w:autoSpaceDN w:val="off"/>
        <w:spacing w:before="15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其他卫生健康支出</w:t>
      </w:r>
      <w:r>
        <w:rPr>
          <w:rFonts w:ascii="Times New Roman"/>
          <w:color w:val="000000"/>
          <w:spacing w:val="0"/>
          <w:sz w:val="18"/>
        </w:rPr>
      </w:r>
    </w:p>
    <w:p>
      <w:pPr>
        <w:pStyle w:val="Normal"/>
        <w:framePr w:w="780" w:x="861" w:y="780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101103</w:t>
      </w:r>
      <w:r>
        <w:rPr>
          <w:rFonts w:ascii="SimSun"/>
          <w:color w:val="000000"/>
          <w:spacing w:val="0"/>
          <w:sz w:val="18"/>
        </w:rPr>
      </w:r>
    </w:p>
    <w:p>
      <w:pPr>
        <w:pStyle w:val="Normal"/>
        <w:framePr w:w="780" w:x="861" w:y="7808"/>
        <w:widowControl w:val="off"/>
        <w:autoSpaceDE w:val="off"/>
        <w:autoSpaceDN w:val="off"/>
        <w:spacing w:before="15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780" w:x="861" w:y="8472"/>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16</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7" style="position:absolute;margin-left:31.6499996185303pt;margin-top:90.75pt;z-index:-151;width:1133.15002441406pt;height:347.600006103516pt;mso-position-horizontal:absolute;mso-position-horizontal-relative:page;mso-position-vertical:absolute;mso-position-vertical-relative:page" type="#_x0000_t75">
            <v:imagedata xmlns:r="http://schemas.openxmlformats.org/officeDocument/2006/relationships" r:id="rId38"/>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2" w:id="br52"/>
      </w:r>
      <w:r>
        <w:bookmarkEnd w:id="br52"/>
      </w:r>
      <w:r>
        <w:rPr>
          <w:rFonts w:ascii="Arial"/>
          <w:color w:val="ff0000"/>
          <w:spacing w:val="0"/>
          <w:sz w:val="2"/>
        </w:rPr>
        <w:t xml:space="preserve"> </w:t>
      </w:r>
    </w:p>
    <w:p>
      <w:pPr>
        <w:pStyle w:val="Normal"/>
        <w:framePr w:w="6320" w:x="8795" w:y="731"/>
        <w:widowControl w:val="off"/>
        <w:autoSpaceDE w:val="off"/>
        <w:autoSpaceDN w:val="off"/>
        <w:spacing w:before="0" w:after="0" w:line="320" w:lineRule="exact"/>
        <w:ind w:left="0" w:right="0" w:firstLine="0"/>
        <w:jc w:val="left"/>
        <w:rPr>
          <w:rFonts w:ascii="Times New Roman"/>
          <w:color w:val="000000"/>
          <w:spacing w:val="0"/>
          <w:sz w:val="32"/>
        </w:rPr>
      </w:pPr>
      <w:r>
        <w:rPr>
          <w:rFonts w:ascii="CIPRMB+SimSun" w:hAnsi="CIPRMB+SimSun" w:cs="CIPRMB+SimSun"/>
          <w:color w:val="000000"/>
          <w:spacing w:val="0"/>
          <w:sz w:val="32"/>
        </w:rPr>
        <w:t>一般公共预算财政拨款基本支出决算明细表</w:t>
      </w:r>
      <w:r>
        <w:rPr>
          <w:rFonts w:ascii="Times New Roman"/>
          <w:color w:val="000000"/>
          <w:spacing w:val="0"/>
          <w:sz w:val="32"/>
        </w:rPr>
      </w:r>
    </w:p>
    <w:p>
      <w:pPr>
        <w:pStyle w:val="Normal"/>
        <w:framePr w:w="1540" w:x="21583" w:y="1259"/>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财决公开</w:t>
      </w:r>
      <w:r>
        <w:rPr>
          <w:rFonts w:ascii="Times New Roman"/>
          <w:color w:val="000000"/>
          <w:spacing w:val="0"/>
          <w:sz w:val="20"/>
        </w:rPr>
        <w:t xml:space="preserve"> </w:t>
      </w:r>
      <w:r>
        <w:rPr>
          <w:rFonts w:ascii="SimSun"/>
          <w:color w:val="000000"/>
          <w:spacing w:val="0"/>
          <w:sz w:val="20"/>
        </w:rPr>
        <w:t>08</w:t>
      </w:r>
      <w:r>
        <w:rPr>
          <w:rFonts w:ascii="CIPRMB+SimSun" w:hAnsi="CIPRMB+SimSun" w:cs="CIPRMB+SimSun"/>
          <w:color w:val="000000"/>
          <w:spacing w:val="0"/>
          <w:sz w:val="20"/>
        </w:rPr>
        <w:t>表</w:t>
      </w:r>
      <w:r>
        <w:rPr>
          <w:rFonts w:ascii="Times New Roman"/>
          <w:color w:val="000000"/>
          <w:spacing w:val="0"/>
          <w:sz w:val="20"/>
        </w:rPr>
      </w:r>
    </w:p>
    <w:p>
      <w:pPr>
        <w:pStyle w:val="Normal"/>
        <w:framePr w:w="1540" w:x="21583" w:y="1259"/>
        <w:widowControl w:val="off"/>
        <w:autoSpaceDE w:val="off"/>
        <w:autoSpaceDN w:val="off"/>
        <w:spacing w:before="112" w:after="0" w:line="200" w:lineRule="exact"/>
        <w:ind w:left="400" w:right="0" w:firstLine="0"/>
        <w:jc w:val="left"/>
        <w:rPr>
          <w:rFonts w:ascii="Times New Roman"/>
          <w:color w:val="000000"/>
          <w:spacing w:val="0"/>
          <w:sz w:val="20"/>
        </w:rPr>
      </w:pPr>
      <w:r>
        <w:rPr>
          <w:rFonts w:ascii="CIPRMB+SimSun" w:hAnsi="CIPRMB+SimSun" w:cs="CIPRMB+SimSun"/>
          <w:color w:val="000000"/>
          <w:spacing w:val="0"/>
          <w:sz w:val="20"/>
        </w:rPr>
        <w:t>单位</w:t>
      </w:r>
      <w:r>
        <w:rPr>
          <w:rFonts w:ascii="SimSun"/>
          <w:color w:val="000000"/>
          <w:spacing w:val="0"/>
          <w:sz w:val="20"/>
        </w:rPr>
        <w:t>:</w:t>
      </w:r>
      <w:r>
        <w:rPr>
          <w:rFonts w:ascii="CIPRMB+SimSun" w:hAnsi="CIPRMB+SimSun" w:cs="CIPRMB+SimSun"/>
          <w:color w:val="000000"/>
          <w:spacing w:val="0"/>
          <w:sz w:val="20"/>
        </w:rPr>
        <w:t>万元</w:t>
      </w:r>
      <w:r>
        <w:rPr>
          <w:rFonts w:ascii="Times New Roman"/>
          <w:color w:val="000000"/>
          <w:spacing w:val="0"/>
          <w:sz w:val="20"/>
        </w:rPr>
      </w:r>
    </w:p>
    <w:p>
      <w:pPr>
        <w:pStyle w:val="Normal"/>
        <w:framePr w:w="2840" w:x="788" w:y="1571"/>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单位名称：成都儿童专科医院</w:t>
      </w:r>
      <w:r>
        <w:rPr>
          <w:rFonts w:ascii="Times New Roman"/>
          <w:color w:val="000000"/>
          <w:spacing w:val="0"/>
          <w:sz w:val="20"/>
        </w:rPr>
      </w:r>
    </w:p>
    <w:p>
      <w:pPr>
        <w:pStyle w:val="Normal"/>
        <w:framePr w:w="2840" w:x="788" w:y="1571"/>
        <w:widowControl w:val="off"/>
        <w:autoSpaceDE w:val="off"/>
        <w:autoSpaceDN w:val="off"/>
        <w:spacing w:before="743" w:after="0" w:line="220" w:lineRule="exact"/>
        <w:ind w:left="66" w:right="0" w:firstLine="0"/>
        <w:jc w:val="left"/>
        <w:rPr>
          <w:rFonts w:ascii="Times New Roman"/>
          <w:color w:val="000000"/>
          <w:spacing w:val="0"/>
          <w:sz w:val="22"/>
        </w:rPr>
      </w:pPr>
      <w:r>
        <w:rPr>
          <w:rFonts w:ascii="CIPRMB+SimSun" w:hAnsi="CIPRMB+SimSun" w:cs="CIPRMB+SimSun"/>
          <w:color w:val="000000"/>
          <w:spacing w:val="0"/>
          <w:sz w:val="22"/>
        </w:rPr>
        <w:t>科目</w:t>
      </w:r>
      <w:r>
        <w:rPr>
          <w:rFonts w:ascii="Times New Roman"/>
          <w:color w:val="000000"/>
          <w:spacing w:val="0"/>
          <w:sz w:val="22"/>
        </w:rPr>
      </w:r>
    </w:p>
    <w:p>
      <w:pPr>
        <w:pStyle w:val="Normal"/>
        <w:framePr w:w="1090" w:x="11113" w:y="1571"/>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CIPRMB+SimSun" w:hAnsi="CIPRMB+SimSun" w:cs="CIPRMB+SimSun"/>
          <w:color w:val="000000"/>
          <w:spacing w:val="0"/>
          <w:sz w:val="20"/>
        </w:rPr>
        <w:t>年度</w:t>
      </w:r>
      <w:r>
        <w:rPr>
          <w:rFonts w:ascii="Times New Roman"/>
          <w:color w:val="000000"/>
          <w:spacing w:val="0"/>
          <w:sz w:val="20"/>
        </w:rPr>
      </w:r>
    </w:p>
    <w:p>
      <w:pPr>
        <w:pStyle w:val="Normal"/>
        <w:framePr w:w="1120" w:x="3958" w:y="2037"/>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人员经费</w:t>
      </w:r>
      <w:r>
        <w:rPr>
          <w:rFonts w:ascii="Times New Roman"/>
          <w:color w:val="000000"/>
          <w:spacing w:val="0"/>
          <w:sz w:val="22"/>
        </w:rPr>
      </w:r>
    </w:p>
    <w:p>
      <w:pPr>
        <w:pStyle w:val="Normal"/>
        <w:framePr w:w="1294" w:x="15114" w:y="2037"/>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公用经费</w:t>
      </w:r>
      <w:r>
        <w:rPr>
          <w:rFonts w:ascii="Times New Roman"/>
          <w:color w:val="000000"/>
          <w:spacing w:val="0"/>
          <w:sz w:val="22"/>
        </w:rPr>
      </w:r>
    </w:p>
    <w:p>
      <w:pPr>
        <w:pStyle w:val="Normal"/>
        <w:framePr w:w="1294" w:x="15114" w:y="2037"/>
        <w:widowControl w:val="off"/>
        <w:autoSpaceDE w:val="off"/>
        <w:autoSpaceDN w:val="off"/>
        <w:spacing w:before="256" w:after="0" w:line="220" w:lineRule="exact"/>
        <w:ind w:left="614" w:right="0" w:firstLine="0"/>
        <w:jc w:val="left"/>
        <w:rPr>
          <w:rFonts w:ascii="Times New Roman"/>
          <w:color w:val="000000"/>
          <w:spacing w:val="0"/>
          <w:sz w:val="22"/>
        </w:rPr>
      </w:pPr>
      <w:r>
        <w:rPr>
          <w:rFonts w:ascii="CIPRMB+SimSun" w:hAnsi="CIPRMB+SimSun" w:cs="CIPRMB+SimSun"/>
          <w:color w:val="000000"/>
          <w:spacing w:val="0"/>
          <w:sz w:val="22"/>
        </w:rPr>
        <w:t>科目</w:t>
      </w:r>
      <w:r>
        <w:rPr>
          <w:rFonts w:ascii="Times New Roman"/>
          <w:color w:val="000000"/>
          <w:spacing w:val="0"/>
          <w:sz w:val="22"/>
        </w:rPr>
      </w:r>
    </w:p>
    <w:p>
      <w:pPr>
        <w:pStyle w:val="Normal"/>
        <w:framePr w:w="680" w:x="8291" w:y="2514"/>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w:t>
      </w:r>
      <w:r>
        <w:rPr>
          <w:rFonts w:ascii="Times New Roman"/>
          <w:color w:val="000000"/>
          <w:spacing w:val="0"/>
          <w:sz w:val="22"/>
        </w:rPr>
      </w:r>
    </w:p>
    <w:p>
      <w:pPr>
        <w:pStyle w:val="Normal"/>
        <w:framePr w:w="680" w:x="8291" w:y="2514"/>
        <w:widowControl w:val="off"/>
        <w:autoSpaceDE w:val="off"/>
        <w:autoSpaceDN w:val="off"/>
        <w:spacing w:before="9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编码</w:t>
      </w:r>
      <w:r>
        <w:rPr>
          <w:rFonts w:ascii="Times New Roman"/>
          <w:color w:val="000000"/>
          <w:spacing w:val="0"/>
          <w:sz w:val="22"/>
        </w:rPr>
      </w:r>
    </w:p>
    <w:p>
      <w:pPr>
        <w:pStyle w:val="Normal"/>
        <w:framePr w:w="1120" w:x="3255"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900" w:x="6690"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决算数</w:t>
      </w:r>
      <w:r>
        <w:rPr>
          <w:rFonts w:ascii="Times New Roman"/>
          <w:color w:val="000000"/>
          <w:spacing w:val="0"/>
          <w:sz w:val="22"/>
        </w:rPr>
      </w:r>
    </w:p>
    <w:p>
      <w:pPr>
        <w:pStyle w:val="Normal"/>
        <w:framePr w:w="1120" w:x="10692"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900" w:x="14127"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决算数</w:t>
      </w:r>
      <w:r>
        <w:rPr>
          <w:rFonts w:ascii="Times New Roman"/>
          <w:color w:val="000000"/>
          <w:spacing w:val="0"/>
          <w:sz w:val="22"/>
        </w:rPr>
      </w:r>
    </w:p>
    <w:p>
      <w:pPr>
        <w:pStyle w:val="Normal"/>
        <w:framePr w:w="1120" w:x="18129"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900" w:x="21564" w:y="267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决算数</w:t>
      </w:r>
      <w:r>
        <w:rPr>
          <w:rFonts w:ascii="Times New Roman"/>
          <w:color w:val="000000"/>
          <w:spacing w:val="0"/>
          <w:sz w:val="22"/>
        </w:rPr>
      </w:r>
    </w:p>
    <w:p>
      <w:pPr>
        <w:pStyle w:val="Normal"/>
        <w:framePr w:w="680" w:x="854" w:y="2826"/>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编码</w:t>
      </w:r>
      <w:r>
        <w:rPr>
          <w:rFonts w:ascii="Times New Roman"/>
          <w:color w:val="000000"/>
          <w:spacing w:val="0"/>
          <w:sz w:val="22"/>
        </w:rPr>
      </w:r>
    </w:p>
    <w:p>
      <w:pPr>
        <w:pStyle w:val="Normal"/>
        <w:framePr w:w="746" w:x="15662" w:y="2826"/>
        <w:widowControl w:val="off"/>
        <w:autoSpaceDE w:val="off"/>
        <w:autoSpaceDN w:val="off"/>
        <w:spacing w:before="0" w:after="0" w:line="220" w:lineRule="exact"/>
        <w:ind w:left="66" w:right="0" w:firstLine="0"/>
        <w:jc w:val="left"/>
        <w:rPr>
          <w:rFonts w:ascii="Times New Roman"/>
          <w:color w:val="000000"/>
          <w:spacing w:val="0"/>
          <w:sz w:val="22"/>
        </w:rPr>
      </w:pPr>
      <w:r>
        <w:rPr>
          <w:rFonts w:ascii="CIPRMB+SimSun" w:hAnsi="CIPRMB+SimSun" w:cs="CIPRMB+SimSun"/>
          <w:color w:val="000000"/>
          <w:spacing w:val="0"/>
          <w:sz w:val="22"/>
        </w:rPr>
        <w:t>编码</w:t>
      </w:r>
      <w:r>
        <w:rPr>
          <w:rFonts w:ascii="Times New Roman"/>
          <w:color w:val="000000"/>
          <w:spacing w:val="0"/>
          <w:sz w:val="22"/>
        </w:rPr>
      </w:r>
    </w:p>
    <w:p>
      <w:pPr>
        <w:pStyle w:val="Normal"/>
        <w:framePr w:w="746" w:x="15662" w:y="2826"/>
        <w:widowControl w:val="off"/>
        <w:autoSpaceDE w:val="off"/>
        <w:autoSpaceDN w:val="off"/>
        <w:spacing w:before="122" w:after="0" w:line="180" w:lineRule="exact"/>
        <w:ind w:left="0" w:right="0" w:firstLine="0"/>
        <w:jc w:val="left"/>
        <w:rPr>
          <w:rFonts w:ascii="SimSun"/>
          <w:color w:val="000000"/>
          <w:spacing w:val="0"/>
          <w:sz w:val="18"/>
        </w:rPr>
      </w:pPr>
      <w:r>
        <w:rPr>
          <w:rFonts w:ascii="SimSun"/>
          <w:color w:val="000000"/>
          <w:spacing w:val="0"/>
          <w:sz w:val="18"/>
        </w:rPr>
        <w:t>307</w:t>
      </w:r>
      <w:r>
        <w:rPr>
          <w:rFonts w:ascii="SimSun"/>
          <w:color w:val="000000"/>
          <w:spacing w:val="0"/>
          <w:sz w:val="18"/>
        </w:rPr>
      </w:r>
    </w:p>
    <w:p>
      <w:pPr>
        <w:pStyle w:val="Normal"/>
        <w:framePr w:w="330" w:x="788" w:y="316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420" w:x="878" w:y="316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01</w:t>
      </w:r>
      <w:r>
        <w:rPr>
          <w:rFonts w:ascii="SimSun"/>
          <w:color w:val="000000"/>
          <w:spacing w:val="0"/>
          <w:sz w:val="18"/>
        </w:rPr>
      </w:r>
    </w:p>
    <w:p>
      <w:pPr>
        <w:pStyle w:val="Normal"/>
        <w:framePr w:w="1320" w:x="1576" w:y="316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工资福利支出</w:t>
      </w:r>
      <w:r>
        <w:rPr>
          <w:rFonts w:ascii="Times New Roman"/>
          <w:color w:val="000000"/>
          <w:spacing w:val="0"/>
          <w:sz w:val="18"/>
        </w:rPr>
      </w:r>
    </w:p>
    <w:p>
      <w:pPr>
        <w:pStyle w:val="Normal"/>
        <w:framePr w:w="1320" w:x="1576"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基本工资</w:t>
      </w:r>
      <w:r>
        <w:rPr>
          <w:rFonts w:ascii="Times New Roman"/>
          <w:color w:val="000000"/>
          <w:spacing w:val="0"/>
          <w:sz w:val="18"/>
        </w:rPr>
      </w:r>
    </w:p>
    <w:p>
      <w:pPr>
        <w:pStyle w:val="Normal"/>
        <w:framePr w:w="1320" w:x="1576"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津贴补贴</w:t>
      </w:r>
      <w:r>
        <w:rPr>
          <w:rFonts w:ascii="Times New Roman"/>
          <w:color w:val="000000"/>
          <w:spacing w:val="0"/>
          <w:sz w:val="18"/>
        </w:rPr>
      </w:r>
    </w:p>
    <w:p>
      <w:pPr>
        <w:pStyle w:val="Normal"/>
        <w:framePr w:w="1320" w:x="1576"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奖金</w:t>
      </w:r>
      <w:r>
        <w:rPr>
          <w:rFonts w:ascii="Times New Roman"/>
          <w:color w:val="000000"/>
          <w:spacing w:val="0"/>
          <w:sz w:val="18"/>
        </w:rPr>
      </w:r>
    </w:p>
    <w:p>
      <w:pPr>
        <w:pStyle w:val="Normal"/>
        <w:framePr w:w="1266" w:x="7469" w:y="316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126"/>
          <w:sz w:val="18"/>
        </w:rPr>
        <w:t xml:space="preserve"> </w:t>
      </w:r>
      <w:r>
        <w:rPr>
          <w:rFonts w:ascii="SimSun"/>
          <w:color w:val="000000"/>
          <w:spacing w:val="0"/>
          <w:sz w:val="18"/>
        </w:rPr>
        <w:t>302</w:t>
      </w:r>
      <w:r>
        <w:rPr>
          <w:rFonts w:ascii="SimSun"/>
          <w:color w:val="000000"/>
          <w:spacing w:val="0"/>
          <w:sz w:val="18"/>
        </w:rPr>
      </w:r>
    </w:p>
    <w:p>
      <w:pPr>
        <w:pStyle w:val="Normal"/>
        <w:framePr w:w="1500" w:x="9013" w:y="316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商品和服务支出</w:t>
      </w:r>
      <w:r>
        <w:rPr>
          <w:rFonts w:ascii="Times New Roman"/>
          <w:color w:val="000000"/>
          <w:spacing w:val="0"/>
          <w:sz w:val="18"/>
        </w:rPr>
      </w:r>
    </w:p>
    <w:p>
      <w:pPr>
        <w:pStyle w:val="Normal"/>
        <w:framePr w:w="1500" w:x="9013"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办公费</w:t>
      </w:r>
      <w:r>
        <w:rPr>
          <w:rFonts w:ascii="Times New Roman"/>
          <w:color w:val="000000"/>
          <w:spacing w:val="0"/>
          <w:sz w:val="18"/>
        </w:rPr>
      </w:r>
    </w:p>
    <w:p>
      <w:pPr>
        <w:pStyle w:val="Normal"/>
        <w:framePr w:w="1860" w:x="16450" w:y="316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债务利息及费用支出</w:t>
      </w:r>
      <w:r>
        <w:rPr>
          <w:rFonts w:ascii="Times New Roman"/>
          <w:color w:val="000000"/>
          <w:spacing w:val="0"/>
          <w:sz w:val="18"/>
        </w:rPr>
      </w:r>
    </w:p>
    <w:p>
      <w:pPr>
        <w:pStyle w:val="Normal"/>
        <w:framePr w:w="1860" w:x="16450"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国内债务付息</w:t>
      </w:r>
      <w:r>
        <w:rPr>
          <w:rFonts w:ascii="Times New Roman"/>
          <w:color w:val="000000"/>
          <w:spacing w:val="0"/>
          <w:sz w:val="18"/>
        </w:rPr>
      </w:r>
    </w:p>
    <w:p>
      <w:pPr>
        <w:pStyle w:val="Normal"/>
        <w:framePr w:w="1860" w:x="16450"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国外债务付息</w:t>
      </w:r>
      <w:r>
        <w:rPr>
          <w:rFonts w:ascii="Times New Roman"/>
          <w:color w:val="000000"/>
          <w:spacing w:val="0"/>
          <w:sz w:val="18"/>
        </w:rPr>
      </w:r>
    </w:p>
    <w:p>
      <w:pPr>
        <w:pStyle w:val="Normal"/>
        <w:framePr w:w="1860" w:x="16450" w:y="3167"/>
        <w:widowControl w:val="off"/>
        <w:autoSpaceDE w:val="off"/>
        <w:autoSpaceDN w:val="off"/>
        <w:spacing w:before="142" w:after="0" w:line="180" w:lineRule="exact"/>
        <w:ind w:left="180" w:right="0" w:firstLine="0"/>
        <w:jc w:val="left"/>
        <w:rPr>
          <w:rFonts w:ascii="Times New Roman"/>
          <w:color w:val="000000"/>
          <w:spacing w:val="0"/>
          <w:sz w:val="18"/>
        </w:rPr>
      </w:pPr>
      <w:r>
        <w:rPr>
          <w:rFonts w:ascii="CIPRMB+SimSun" w:hAnsi="CIPRMB+SimSun" w:cs="CIPRMB+SimSun"/>
          <w:color w:val="000000"/>
          <w:spacing w:val="0"/>
          <w:sz w:val="18"/>
        </w:rPr>
        <w:t>资本性支出</w:t>
      </w:r>
      <w:r>
        <w:rPr>
          <w:rFonts w:ascii="Times New Roman"/>
          <w:color w:val="000000"/>
          <w:spacing w:val="0"/>
          <w:sz w:val="18"/>
        </w:rPr>
      </w:r>
    </w:p>
    <w:p>
      <w:pPr>
        <w:pStyle w:val="Normal"/>
        <w:framePr w:w="330" w:x="788" w:y="348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330" w:x="78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w:t>
      </w:r>
      <w:r>
        <w:rPr>
          <w:rFonts w:ascii="SimSun"/>
          <w:color w:val="000000"/>
          <w:spacing w:val="0"/>
          <w:sz w:val="18"/>
        </w:rPr>
      </w:r>
    </w:p>
    <w:p>
      <w:pPr>
        <w:pStyle w:val="Normal"/>
        <w:framePr w:w="600" w:x="878" w:y="348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0101</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0102</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0103</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0106</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0107</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0108</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0109</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0110</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0111</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0112</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0113</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0114</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0199</w:t>
      </w:r>
      <w:r>
        <w:rPr>
          <w:rFonts w:ascii="SimSun"/>
          <w:color w:val="000000"/>
          <w:spacing w:val="0"/>
          <w:sz w:val="18"/>
        </w:rPr>
      </w:r>
    </w:p>
    <w:p>
      <w:pPr>
        <w:pStyle w:val="Normal"/>
        <w:framePr w:w="600" w:x="878"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w:t>
      </w:r>
      <w:r>
        <w:rPr>
          <w:rFonts w:ascii="SimSun"/>
          <w:color w:val="000000"/>
          <w:spacing w:val="0"/>
          <w:sz w:val="18"/>
        </w:rPr>
      </w:r>
    </w:p>
    <w:p>
      <w:pPr>
        <w:pStyle w:val="Normal"/>
        <w:framePr w:w="1446" w:x="7469" w:y="348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856.43</w:t>
      </w:r>
      <w:r>
        <w:rPr>
          <w:rFonts w:ascii="SimSun"/>
          <w:color w:val="000000"/>
          <w:spacing w:val="126"/>
          <w:sz w:val="18"/>
        </w:rPr>
        <w:t xml:space="preserve"> </w:t>
      </w:r>
      <w:r>
        <w:rPr>
          <w:rFonts w:ascii="SimSun"/>
          <w:color w:val="000000"/>
          <w:spacing w:val="0"/>
          <w:sz w:val="18"/>
        </w:rPr>
        <w:t>30201</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30202</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30203</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30204</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30205</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30206</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30207</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30208</w:t>
      </w:r>
      <w:r>
        <w:rPr>
          <w:rFonts w:ascii="SimSun"/>
          <w:color w:val="000000"/>
          <w:spacing w:val="0"/>
          <w:sz w:val="18"/>
        </w:rPr>
      </w:r>
    </w:p>
    <w:p>
      <w:pPr>
        <w:pStyle w:val="Normal"/>
        <w:framePr w:w="1446" w:x="7469" w:y="3489"/>
        <w:widowControl w:val="off"/>
        <w:autoSpaceDE w:val="off"/>
        <w:autoSpaceDN w:val="off"/>
        <w:spacing w:before="142" w:after="0" w:line="180" w:lineRule="exact"/>
        <w:ind w:left="90" w:right="0" w:firstLine="0"/>
        <w:jc w:val="left"/>
        <w:rPr>
          <w:rFonts w:ascii="SimSun"/>
          <w:color w:val="000000"/>
          <w:spacing w:val="0"/>
          <w:sz w:val="18"/>
        </w:rPr>
      </w:pPr>
      <w:r>
        <w:rPr>
          <w:rFonts w:ascii="SimSun"/>
          <w:color w:val="000000"/>
          <w:spacing w:val="0"/>
          <w:sz w:val="18"/>
        </w:rPr>
        <w:t>13.45</w:t>
      </w:r>
      <w:r>
        <w:rPr>
          <w:rFonts w:ascii="SimSun"/>
          <w:color w:val="000000"/>
          <w:spacing w:val="126"/>
          <w:sz w:val="18"/>
        </w:rPr>
        <w:t xml:space="preserve"> </w:t>
      </w:r>
      <w:r>
        <w:rPr>
          <w:rFonts w:ascii="SimSun"/>
          <w:color w:val="000000"/>
          <w:spacing w:val="0"/>
          <w:sz w:val="18"/>
        </w:rPr>
        <w:t>30209</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30211</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30212</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30213</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30214</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30215</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30216</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30217</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30218</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30224</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30225</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30226</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30227</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30228</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30229</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30231</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30239</w:t>
      </w:r>
      <w:r>
        <w:rPr>
          <w:rFonts w:ascii="SimSun"/>
          <w:color w:val="000000"/>
          <w:spacing w:val="0"/>
          <w:sz w:val="18"/>
        </w:rPr>
      </w:r>
    </w:p>
    <w:p>
      <w:pPr>
        <w:pStyle w:val="Normal"/>
        <w:framePr w:w="1446" w:x="7469" w:y="3489"/>
        <w:widowControl w:val="off"/>
        <w:autoSpaceDE w:val="off"/>
        <w:autoSpaceDN w:val="off"/>
        <w:spacing w:before="142" w:after="0" w:line="180" w:lineRule="exact"/>
        <w:ind w:left="756" w:right="0" w:firstLine="0"/>
        <w:jc w:val="left"/>
        <w:rPr>
          <w:rFonts w:ascii="SimSun"/>
          <w:color w:val="000000"/>
          <w:spacing w:val="0"/>
          <w:sz w:val="18"/>
        </w:rPr>
      </w:pPr>
      <w:r>
        <w:rPr>
          <w:rFonts w:ascii="SimSun"/>
          <w:color w:val="000000"/>
          <w:spacing w:val="0"/>
          <w:sz w:val="18"/>
        </w:rPr>
        <w:t>30240</w:t>
      </w:r>
      <w:r>
        <w:rPr>
          <w:rFonts w:ascii="SimSun"/>
          <w:color w:val="000000"/>
          <w:spacing w:val="0"/>
          <w:sz w:val="18"/>
        </w:rPr>
      </w:r>
    </w:p>
    <w:p>
      <w:pPr>
        <w:pStyle w:val="Normal"/>
        <w:framePr w:w="1446" w:x="7469" w:y="3489"/>
        <w:widowControl w:val="off"/>
        <w:autoSpaceDE w:val="off"/>
        <w:autoSpaceDN w:val="off"/>
        <w:spacing w:before="142" w:after="0" w:line="180" w:lineRule="exact"/>
        <w:ind w:left="540" w:right="0" w:firstLine="0"/>
        <w:jc w:val="left"/>
        <w:rPr>
          <w:rFonts w:ascii="SimSu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SimSun"/>
          <w:color w:val="000000"/>
          <w:spacing w:val="0"/>
          <w:sz w:val="18"/>
        </w:rPr>
        <w:t>30299</w:t>
      </w:r>
      <w:r>
        <w:rPr>
          <w:rFonts w:ascii="SimSun"/>
          <w:color w:val="000000"/>
          <w:spacing w:val="0"/>
          <w:sz w:val="18"/>
        </w:rPr>
      </w:r>
    </w:p>
    <w:p>
      <w:pPr>
        <w:pStyle w:val="Normal"/>
        <w:framePr w:w="1446" w:x="7469" w:y="3489"/>
        <w:widowControl w:val="off"/>
        <w:autoSpaceDE w:val="off"/>
        <w:autoSpaceDN w:val="off"/>
        <w:spacing w:before="142" w:after="0" w:line="180" w:lineRule="exact"/>
        <w:ind w:left="54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690" w:x="15662" w:y="348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30701</w:t>
      </w:r>
      <w:r>
        <w:rPr>
          <w:rFonts w:ascii="SimSun"/>
          <w:color w:val="000000"/>
          <w:spacing w:val="0"/>
          <w:sz w:val="18"/>
        </w:rPr>
      </w:r>
    </w:p>
    <w:p>
      <w:pPr>
        <w:pStyle w:val="Normal"/>
        <w:framePr w:w="690" w:x="15662"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30702</w:t>
      </w:r>
      <w:r>
        <w:rPr>
          <w:rFonts w:ascii="SimSun"/>
          <w:color w:val="000000"/>
          <w:spacing w:val="0"/>
          <w:sz w:val="18"/>
        </w:rPr>
      </w:r>
    </w:p>
    <w:p>
      <w:pPr>
        <w:pStyle w:val="Normal"/>
        <w:framePr w:w="690" w:x="15662" w:y="348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w:t>
      </w:r>
      <w:r>
        <w:rPr>
          <w:rFonts w:ascii="SimSun"/>
          <w:color w:val="000000"/>
          <w:spacing w:val="0"/>
          <w:sz w:val="18"/>
        </w:rPr>
      </w:r>
    </w:p>
    <w:p>
      <w:pPr>
        <w:pStyle w:val="Normal"/>
        <w:framePr w:w="780" w:x="9193" w:y="381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印刷费</w:t>
      </w:r>
      <w:r>
        <w:rPr>
          <w:rFonts w:ascii="Times New Roman"/>
          <w:color w:val="000000"/>
          <w:spacing w:val="0"/>
          <w:sz w:val="18"/>
        </w:rPr>
      </w:r>
    </w:p>
    <w:p>
      <w:pPr>
        <w:pStyle w:val="Normal"/>
        <w:framePr w:w="780" w:x="9193" w:y="413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咨询费</w:t>
      </w:r>
      <w:r>
        <w:rPr>
          <w:rFonts w:ascii="Times New Roman"/>
          <w:color w:val="000000"/>
          <w:spacing w:val="0"/>
          <w:sz w:val="18"/>
        </w:rPr>
      </w:r>
    </w:p>
    <w:p>
      <w:pPr>
        <w:pStyle w:val="Normal"/>
        <w:framePr w:w="1140" w:x="1756" w:y="445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伙食补助费</w:t>
      </w:r>
      <w:r>
        <w:rPr>
          <w:rFonts w:ascii="Times New Roman"/>
          <w:color w:val="000000"/>
          <w:spacing w:val="0"/>
          <w:sz w:val="18"/>
        </w:rPr>
      </w:r>
    </w:p>
    <w:p>
      <w:pPr>
        <w:pStyle w:val="Normal"/>
        <w:framePr w:w="1140" w:x="1756" w:y="445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绩效工资</w:t>
      </w:r>
      <w:r>
        <w:rPr>
          <w:rFonts w:ascii="Times New Roman"/>
          <w:color w:val="000000"/>
          <w:spacing w:val="0"/>
          <w:sz w:val="18"/>
        </w:rPr>
      </w:r>
    </w:p>
    <w:p>
      <w:pPr>
        <w:pStyle w:val="Normal"/>
        <w:framePr w:w="780" w:x="9193" w:y="445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手续费</w:t>
      </w:r>
      <w:r>
        <w:rPr>
          <w:rFonts w:ascii="Times New Roman"/>
          <w:color w:val="000000"/>
          <w:spacing w:val="0"/>
          <w:sz w:val="18"/>
        </w:rPr>
      </w:r>
    </w:p>
    <w:p>
      <w:pPr>
        <w:pStyle w:val="Normal"/>
        <w:framePr w:w="690" w:x="15662" w:y="445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31001</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31002</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31003</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31005</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31006</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31007</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31008</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31009</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31010</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31011</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31012</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31013</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31019</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31021</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31022</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31099</w:t>
      </w:r>
      <w:r>
        <w:rPr>
          <w:rFonts w:ascii="SimSun"/>
          <w:color w:val="000000"/>
          <w:spacing w:val="0"/>
          <w:sz w:val="18"/>
        </w:rPr>
      </w:r>
    </w:p>
    <w:p>
      <w:pPr>
        <w:pStyle w:val="Normal"/>
        <w:framePr w:w="690" w:x="15662" w:y="4455"/>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399</w:t>
      </w:r>
      <w:r>
        <w:rPr>
          <w:rFonts w:ascii="SimSun"/>
          <w:color w:val="000000"/>
          <w:spacing w:val="0"/>
          <w:sz w:val="18"/>
        </w:rPr>
      </w:r>
    </w:p>
    <w:p>
      <w:pPr>
        <w:pStyle w:val="Normal"/>
        <w:framePr w:w="1500" w:x="16630" w:y="445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房屋建筑物购建</w:t>
      </w:r>
      <w:r>
        <w:rPr>
          <w:rFonts w:ascii="Times New Roman"/>
          <w:color w:val="000000"/>
          <w:spacing w:val="0"/>
          <w:sz w:val="18"/>
        </w:rPr>
      </w:r>
    </w:p>
    <w:p>
      <w:pPr>
        <w:pStyle w:val="Normal"/>
        <w:framePr w:w="1500" w:x="16630" w:y="445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办公设备购置</w:t>
      </w:r>
      <w:r>
        <w:rPr>
          <w:rFonts w:ascii="Times New Roman"/>
          <w:color w:val="000000"/>
          <w:spacing w:val="0"/>
          <w:sz w:val="18"/>
        </w:rPr>
      </w:r>
    </w:p>
    <w:p>
      <w:pPr>
        <w:pStyle w:val="Normal"/>
        <w:framePr w:w="1500" w:x="16630" w:y="445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专用设备购置</w:t>
      </w:r>
      <w:r>
        <w:rPr>
          <w:rFonts w:ascii="Times New Roman"/>
          <w:color w:val="000000"/>
          <w:spacing w:val="0"/>
          <w:sz w:val="18"/>
        </w:rPr>
      </w:r>
    </w:p>
    <w:p>
      <w:pPr>
        <w:pStyle w:val="Normal"/>
        <w:framePr w:w="1500" w:x="16630" w:y="445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基础设施建设</w:t>
      </w:r>
      <w:r>
        <w:rPr>
          <w:rFonts w:ascii="Times New Roman"/>
          <w:color w:val="000000"/>
          <w:spacing w:val="0"/>
          <w:sz w:val="18"/>
        </w:rPr>
      </w:r>
    </w:p>
    <w:p>
      <w:pPr>
        <w:pStyle w:val="Normal"/>
        <w:framePr w:w="1500" w:x="16630" w:y="445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大型修缮</w:t>
      </w:r>
      <w:r>
        <w:rPr>
          <w:rFonts w:ascii="Times New Roman"/>
          <w:color w:val="000000"/>
          <w:spacing w:val="0"/>
          <w:sz w:val="18"/>
        </w:rPr>
      </w:r>
    </w:p>
    <w:p>
      <w:pPr>
        <w:pStyle w:val="Normal"/>
        <w:framePr w:w="600" w:x="9193" w:y="477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水费</w:t>
      </w:r>
      <w:r>
        <w:rPr>
          <w:rFonts w:ascii="Times New Roman"/>
          <w:color w:val="000000"/>
          <w:spacing w:val="0"/>
          <w:sz w:val="18"/>
        </w:rPr>
      </w:r>
    </w:p>
    <w:p>
      <w:pPr>
        <w:pStyle w:val="Normal"/>
        <w:framePr w:w="2760" w:x="1756" w:y="509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机关事业单位基本养老保险缴费</w:t>
      </w:r>
      <w:r>
        <w:rPr>
          <w:rFonts w:ascii="Times New Roman"/>
          <w:color w:val="000000"/>
          <w:spacing w:val="0"/>
          <w:sz w:val="18"/>
        </w:rPr>
      </w:r>
    </w:p>
    <w:p>
      <w:pPr>
        <w:pStyle w:val="Normal"/>
        <w:framePr w:w="600" w:x="9193" w:y="509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电费</w:t>
      </w:r>
      <w:r>
        <w:rPr>
          <w:rFonts w:ascii="Times New Roman"/>
          <w:color w:val="000000"/>
          <w:spacing w:val="0"/>
          <w:sz w:val="18"/>
        </w:rPr>
      </w:r>
    </w:p>
    <w:p>
      <w:pPr>
        <w:pStyle w:val="Normal"/>
        <w:framePr w:w="1320" w:x="1756" w:y="542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职业年金缴费</w:t>
      </w:r>
      <w:r>
        <w:rPr>
          <w:rFonts w:ascii="Times New Roman"/>
          <w:color w:val="000000"/>
          <w:spacing w:val="0"/>
          <w:sz w:val="18"/>
        </w:rPr>
      </w:r>
    </w:p>
    <w:p>
      <w:pPr>
        <w:pStyle w:val="Normal"/>
        <w:framePr w:w="780" w:x="9193" w:y="542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邮电费</w:t>
      </w:r>
      <w:r>
        <w:rPr>
          <w:rFonts w:ascii="Times New Roman"/>
          <w:color w:val="000000"/>
          <w:spacing w:val="0"/>
          <w:sz w:val="18"/>
        </w:rPr>
      </w:r>
    </w:p>
    <w:p>
      <w:pPr>
        <w:pStyle w:val="Normal"/>
        <w:framePr w:w="2040" w:x="1756" w:y="574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职工基本医疗保险缴费</w:t>
      </w:r>
      <w:r>
        <w:rPr>
          <w:rFonts w:ascii="Times New Roman"/>
          <w:color w:val="000000"/>
          <w:spacing w:val="0"/>
          <w:sz w:val="18"/>
        </w:rPr>
      </w:r>
    </w:p>
    <w:p>
      <w:pPr>
        <w:pStyle w:val="Normal"/>
        <w:framePr w:w="780" w:x="9193" w:y="574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取暖费</w:t>
      </w:r>
      <w:r>
        <w:rPr>
          <w:rFonts w:ascii="Times New Roman"/>
          <w:color w:val="000000"/>
          <w:spacing w:val="0"/>
          <w:sz w:val="18"/>
        </w:rPr>
      </w:r>
    </w:p>
    <w:p>
      <w:pPr>
        <w:pStyle w:val="Normal"/>
        <w:framePr w:w="1860" w:x="1756" w:y="606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公务员医疗补助缴费</w:t>
      </w:r>
      <w:r>
        <w:rPr>
          <w:rFonts w:ascii="Times New Roman"/>
          <w:color w:val="000000"/>
          <w:spacing w:val="0"/>
          <w:sz w:val="18"/>
        </w:rPr>
      </w:r>
    </w:p>
    <w:p>
      <w:pPr>
        <w:pStyle w:val="Normal"/>
        <w:framePr w:w="1140" w:x="9193" w:y="606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物业管理费</w:t>
      </w:r>
      <w:r>
        <w:rPr>
          <w:rFonts w:ascii="Times New Roman"/>
          <w:color w:val="000000"/>
          <w:spacing w:val="0"/>
          <w:sz w:val="18"/>
        </w:rPr>
      </w:r>
    </w:p>
    <w:p>
      <w:pPr>
        <w:pStyle w:val="Normal"/>
        <w:framePr w:w="1140" w:x="9193" w:y="606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差旅费</w:t>
      </w:r>
      <w:r>
        <w:rPr>
          <w:rFonts w:ascii="Times New Roman"/>
          <w:color w:val="000000"/>
          <w:spacing w:val="0"/>
          <w:sz w:val="18"/>
        </w:rPr>
      </w:r>
    </w:p>
    <w:p>
      <w:pPr>
        <w:pStyle w:val="Normal"/>
        <w:framePr w:w="2220" w:x="16630" w:y="606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信息网络及软件购置更新</w:t>
      </w:r>
      <w:r>
        <w:rPr>
          <w:rFonts w:ascii="Times New Roman"/>
          <w:color w:val="000000"/>
          <w:spacing w:val="0"/>
          <w:sz w:val="18"/>
        </w:rPr>
      </w:r>
    </w:p>
    <w:p>
      <w:pPr>
        <w:pStyle w:val="Normal"/>
        <w:framePr w:w="2220" w:x="16630" w:y="606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物资储备</w:t>
      </w:r>
      <w:r>
        <w:rPr>
          <w:rFonts w:ascii="Times New Roman"/>
          <w:color w:val="000000"/>
          <w:spacing w:val="0"/>
          <w:sz w:val="18"/>
        </w:rPr>
      </w:r>
    </w:p>
    <w:p>
      <w:pPr>
        <w:pStyle w:val="Normal"/>
        <w:framePr w:w="1680" w:x="1756" w:y="638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其他社会保障缴费</w:t>
      </w:r>
      <w:r>
        <w:rPr>
          <w:rFonts w:ascii="Times New Roman"/>
          <w:color w:val="000000"/>
          <w:spacing w:val="0"/>
          <w:sz w:val="18"/>
        </w:rPr>
      </w:r>
    </w:p>
    <w:p>
      <w:pPr>
        <w:pStyle w:val="Normal"/>
        <w:framePr w:w="1140" w:x="1756" w:y="670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住房公积金</w:t>
      </w:r>
      <w:r>
        <w:rPr>
          <w:rFonts w:ascii="Times New Roman"/>
          <w:color w:val="000000"/>
          <w:spacing w:val="0"/>
          <w:sz w:val="18"/>
        </w:rPr>
      </w:r>
    </w:p>
    <w:p>
      <w:pPr>
        <w:pStyle w:val="Normal"/>
        <w:framePr w:w="1860" w:x="9193" w:y="670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因公出国（境）费用</w:t>
      </w:r>
      <w:r>
        <w:rPr>
          <w:rFonts w:ascii="Times New Roman"/>
          <w:color w:val="000000"/>
          <w:spacing w:val="0"/>
          <w:sz w:val="18"/>
        </w:rPr>
      </w:r>
    </w:p>
    <w:p>
      <w:pPr>
        <w:pStyle w:val="Normal"/>
        <w:framePr w:w="1860" w:x="9193" w:y="670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维修（护）费</w:t>
      </w:r>
      <w:r>
        <w:rPr>
          <w:rFonts w:ascii="Times New Roman"/>
          <w:color w:val="000000"/>
          <w:spacing w:val="0"/>
          <w:sz w:val="18"/>
        </w:rPr>
      </w:r>
    </w:p>
    <w:p>
      <w:pPr>
        <w:pStyle w:val="Normal"/>
        <w:framePr w:w="1860" w:x="9193" w:y="670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租赁费</w:t>
      </w:r>
      <w:r>
        <w:rPr>
          <w:rFonts w:ascii="Times New Roman"/>
          <w:color w:val="000000"/>
          <w:spacing w:val="0"/>
          <w:sz w:val="18"/>
        </w:rPr>
      </w:r>
    </w:p>
    <w:p>
      <w:pPr>
        <w:pStyle w:val="Normal"/>
        <w:framePr w:w="960" w:x="16630" w:y="670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土地补偿</w:t>
      </w:r>
      <w:r>
        <w:rPr>
          <w:rFonts w:ascii="Times New Roman"/>
          <w:color w:val="000000"/>
          <w:spacing w:val="0"/>
          <w:sz w:val="18"/>
        </w:rPr>
      </w:r>
    </w:p>
    <w:p>
      <w:pPr>
        <w:pStyle w:val="Normal"/>
        <w:framePr w:w="780" w:x="1756" w:y="703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医疗费</w:t>
      </w:r>
      <w:r>
        <w:rPr>
          <w:rFonts w:ascii="Times New Roman"/>
          <w:color w:val="000000"/>
          <w:spacing w:val="0"/>
          <w:sz w:val="18"/>
        </w:rPr>
      </w:r>
    </w:p>
    <w:p>
      <w:pPr>
        <w:pStyle w:val="Normal"/>
        <w:framePr w:w="960" w:x="16630" w:y="703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安置补助</w:t>
      </w:r>
      <w:r>
        <w:rPr>
          <w:rFonts w:ascii="Times New Roman"/>
          <w:color w:val="000000"/>
          <w:spacing w:val="0"/>
          <w:sz w:val="18"/>
        </w:rPr>
      </w:r>
    </w:p>
    <w:p>
      <w:pPr>
        <w:pStyle w:val="Normal"/>
        <w:framePr w:w="1680" w:x="1756" w:y="735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其他工资福利支出</w:t>
      </w:r>
      <w:r>
        <w:rPr>
          <w:rFonts w:ascii="Times New Roman"/>
          <w:color w:val="000000"/>
          <w:spacing w:val="0"/>
          <w:sz w:val="18"/>
        </w:rPr>
      </w:r>
    </w:p>
    <w:p>
      <w:pPr>
        <w:pStyle w:val="Normal"/>
        <w:framePr w:w="2040" w:x="16630" w:y="735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地上附着物和青苗补偿</w:t>
      </w:r>
      <w:r>
        <w:rPr>
          <w:rFonts w:ascii="Times New Roman"/>
          <w:color w:val="000000"/>
          <w:spacing w:val="0"/>
          <w:sz w:val="18"/>
        </w:rPr>
      </w:r>
    </w:p>
    <w:p>
      <w:pPr>
        <w:pStyle w:val="Normal"/>
        <w:framePr w:w="2040" w:x="16630" w:y="735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拆迁补偿</w:t>
      </w:r>
      <w:r>
        <w:rPr>
          <w:rFonts w:ascii="Times New Roman"/>
          <w:color w:val="000000"/>
          <w:spacing w:val="0"/>
          <w:sz w:val="18"/>
        </w:rPr>
      </w:r>
    </w:p>
    <w:p>
      <w:pPr>
        <w:pStyle w:val="Normal"/>
        <w:framePr w:w="1860" w:x="1576" w:y="767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对个人和家庭的补助</w:t>
      </w:r>
      <w:r>
        <w:rPr>
          <w:rFonts w:ascii="Times New Roman"/>
          <w:color w:val="000000"/>
          <w:spacing w:val="0"/>
          <w:sz w:val="18"/>
        </w:rPr>
      </w:r>
    </w:p>
    <w:p>
      <w:pPr>
        <w:pStyle w:val="Normal"/>
        <w:framePr w:w="780" w:x="9193" w:y="767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会议费</w:t>
      </w:r>
      <w:r>
        <w:rPr>
          <w:rFonts w:ascii="Times New Roman"/>
          <w:color w:val="000000"/>
          <w:spacing w:val="0"/>
          <w:sz w:val="18"/>
        </w:rPr>
      </w:r>
    </w:p>
    <w:p>
      <w:pPr>
        <w:pStyle w:val="Normal"/>
        <w:framePr w:w="600" w:x="878" w:y="7997"/>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0301</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0302</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0303</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0304</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0305</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0306</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0307</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0308</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0309</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0310</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0311</w:t>
      </w:r>
      <w:r>
        <w:rPr>
          <w:rFonts w:ascii="SimSun"/>
          <w:color w:val="000000"/>
          <w:spacing w:val="0"/>
          <w:sz w:val="18"/>
        </w:rPr>
      </w:r>
    </w:p>
    <w:p>
      <w:pPr>
        <w:pStyle w:val="Normal"/>
        <w:framePr w:w="600" w:x="878" w:y="7997"/>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0399</w:t>
      </w:r>
      <w:r>
        <w:rPr>
          <w:rFonts w:ascii="SimSun"/>
          <w:color w:val="000000"/>
          <w:spacing w:val="0"/>
          <w:sz w:val="18"/>
        </w:rPr>
      </w:r>
    </w:p>
    <w:p>
      <w:pPr>
        <w:pStyle w:val="Normal"/>
        <w:framePr w:w="780" w:x="1756" w:y="799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离休费</w:t>
      </w:r>
      <w:r>
        <w:rPr>
          <w:rFonts w:ascii="Times New Roman"/>
          <w:color w:val="000000"/>
          <w:spacing w:val="0"/>
          <w:sz w:val="18"/>
        </w:rPr>
      </w:r>
    </w:p>
    <w:p>
      <w:pPr>
        <w:pStyle w:val="Normal"/>
        <w:framePr w:w="780" w:x="9193" w:y="799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培训费</w:t>
      </w:r>
      <w:r>
        <w:rPr>
          <w:rFonts w:ascii="Times New Roman"/>
          <w:color w:val="000000"/>
          <w:spacing w:val="0"/>
          <w:sz w:val="18"/>
        </w:rPr>
      </w:r>
    </w:p>
    <w:p>
      <w:pPr>
        <w:pStyle w:val="Normal"/>
        <w:framePr w:w="1680" w:x="16630" w:y="799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公务用车购置</w:t>
      </w:r>
      <w:r>
        <w:rPr>
          <w:rFonts w:ascii="Times New Roman"/>
          <w:color w:val="000000"/>
          <w:spacing w:val="0"/>
          <w:sz w:val="18"/>
        </w:rPr>
      </w:r>
    </w:p>
    <w:p>
      <w:pPr>
        <w:pStyle w:val="Normal"/>
        <w:framePr w:w="1680" w:x="16630" w:y="7997"/>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其他交通工具购置</w:t>
      </w:r>
      <w:r>
        <w:rPr>
          <w:rFonts w:ascii="Times New Roman"/>
          <w:color w:val="000000"/>
          <w:spacing w:val="0"/>
          <w:sz w:val="18"/>
        </w:rPr>
      </w:r>
    </w:p>
    <w:p>
      <w:pPr>
        <w:pStyle w:val="Normal"/>
        <w:framePr w:w="1680" w:x="16630" w:y="7997"/>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文物和陈列品购置</w:t>
      </w:r>
      <w:r>
        <w:rPr>
          <w:rFonts w:ascii="Times New Roman"/>
          <w:color w:val="000000"/>
          <w:spacing w:val="0"/>
          <w:sz w:val="18"/>
        </w:rPr>
      </w:r>
    </w:p>
    <w:p>
      <w:pPr>
        <w:pStyle w:val="Normal"/>
        <w:framePr w:w="1680" w:x="16630" w:y="7997"/>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无形资产购置</w:t>
      </w:r>
      <w:r>
        <w:rPr>
          <w:rFonts w:ascii="Times New Roman"/>
          <w:color w:val="000000"/>
          <w:spacing w:val="0"/>
          <w:sz w:val="18"/>
        </w:rPr>
      </w:r>
    </w:p>
    <w:p>
      <w:pPr>
        <w:pStyle w:val="Normal"/>
        <w:framePr w:w="1680" w:x="16630" w:y="7997"/>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其他资本性支出</w:t>
      </w:r>
      <w:r>
        <w:rPr>
          <w:rFonts w:ascii="Times New Roman"/>
          <w:color w:val="000000"/>
          <w:spacing w:val="0"/>
          <w:sz w:val="18"/>
        </w:rPr>
      </w:r>
    </w:p>
    <w:p>
      <w:pPr>
        <w:pStyle w:val="Normal"/>
        <w:framePr w:w="780" w:x="1756" w:y="831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退休费</w:t>
      </w:r>
      <w:r>
        <w:rPr>
          <w:rFonts w:ascii="Times New Roman"/>
          <w:color w:val="000000"/>
          <w:spacing w:val="0"/>
          <w:sz w:val="18"/>
        </w:rPr>
      </w:r>
    </w:p>
    <w:p>
      <w:pPr>
        <w:pStyle w:val="Normal"/>
        <w:framePr w:w="1140" w:x="9193" w:y="831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公务接待费</w:t>
      </w:r>
      <w:r>
        <w:rPr>
          <w:rFonts w:ascii="Times New Roman"/>
          <w:color w:val="000000"/>
          <w:spacing w:val="0"/>
          <w:sz w:val="18"/>
        </w:rPr>
      </w:r>
    </w:p>
    <w:p>
      <w:pPr>
        <w:pStyle w:val="Normal"/>
        <w:framePr w:w="1140" w:x="9193" w:y="831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专用材料费</w:t>
      </w:r>
      <w:r>
        <w:rPr>
          <w:rFonts w:ascii="Times New Roman"/>
          <w:color w:val="000000"/>
          <w:spacing w:val="0"/>
          <w:sz w:val="18"/>
        </w:rPr>
      </w:r>
    </w:p>
    <w:p>
      <w:pPr>
        <w:pStyle w:val="Normal"/>
        <w:framePr w:w="1140" w:x="9193" w:y="831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被装购置费</w:t>
      </w:r>
      <w:r>
        <w:rPr>
          <w:rFonts w:ascii="Times New Roman"/>
          <w:color w:val="000000"/>
          <w:spacing w:val="0"/>
          <w:sz w:val="18"/>
        </w:rPr>
      </w:r>
    </w:p>
    <w:p>
      <w:pPr>
        <w:pStyle w:val="Normal"/>
        <w:framePr w:w="1140" w:x="9193" w:y="831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专用燃料费</w:t>
      </w:r>
      <w:r>
        <w:rPr>
          <w:rFonts w:ascii="Times New Roman"/>
          <w:color w:val="000000"/>
          <w:spacing w:val="0"/>
          <w:sz w:val="18"/>
        </w:rPr>
      </w:r>
    </w:p>
    <w:p>
      <w:pPr>
        <w:pStyle w:val="Normal"/>
        <w:framePr w:w="1140" w:x="9193" w:y="831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劳务费</w:t>
      </w:r>
      <w:r>
        <w:rPr>
          <w:rFonts w:ascii="Times New Roman"/>
          <w:color w:val="000000"/>
          <w:spacing w:val="0"/>
          <w:sz w:val="18"/>
        </w:rPr>
      </w:r>
    </w:p>
    <w:p>
      <w:pPr>
        <w:pStyle w:val="Normal"/>
        <w:framePr w:w="1320" w:x="1756" w:y="864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退职（役）费</w:t>
      </w:r>
      <w:r>
        <w:rPr>
          <w:rFonts w:ascii="Times New Roman"/>
          <w:color w:val="000000"/>
          <w:spacing w:val="0"/>
          <w:sz w:val="18"/>
        </w:rPr>
      </w:r>
    </w:p>
    <w:p>
      <w:pPr>
        <w:pStyle w:val="Normal"/>
        <w:framePr w:w="780" w:x="1756" w:y="896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抚恤金</w:t>
      </w:r>
      <w:r>
        <w:rPr>
          <w:rFonts w:ascii="Times New Roman"/>
          <w:color w:val="000000"/>
          <w:spacing w:val="0"/>
          <w:sz w:val="18"/>
        </w:rPr>
      </w:r>
    </w:p>
    <w:p>
      <w:pPr>
        <w:pStyle w:val="Normal"/>
        <w:framePr w:w="960" w:x="1756" w:y="928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生活补助</w:t>
      </w:r>
      <w:r>
        <w:rPr>
          <w:rFonts w:ascii="Times New Roman"/>
          <w:color w:val="000000"/>
          <w:spacing w:val="0"/>
          <w:sz w:val="18"/>
        </w:rPr>
      </w:r>
    </w:p>
    <w:p>
      <w:pPr>
        <w:pStyle w:val="Normal"/>
        <w:framePr w:w="780" w:x="1756" w:y="960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救济费</w:t>
      </w:r>
      <w:r>
        <w:rPr>
          <w:rFonts w:ascii="Times New Roman"/>
          <w:color w:val="000000"/>
          <w:spacing w:val="0"/>
          <w:sz w:val="18"/>
        </w:rPr>
      </w:r>
    </w:p>
    <w:p>
      <w:pPr>
        <w:pStyle w:val="Normal"/>
        <w:framePr w:w="960" w:x="16450" w:y="960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其他支出</w:t>
      </w:r>
      <w:r>
        <w:rPr>
          <w:rFonts w:ascii="Times New Roman"/>
          <w:color w:val="000000"/>
          <w:spacing w:val="0"/>
          <w:sz w:val="18"/>
        </w:rPr>
      </w:r>
    </w:p>
    <w:p>
      <w:pPr>
        <w:pStyle w:val="Normal"/>
        <w:framePr w:w="1140" w:x="1756" w:y="992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医疗费补助</w:t>
      </w:r>
      <w:r>
        <w:rPr>
          <w:rFonts w:ascii="Times New Roman"/>
          <w:color w:val="000000"/>
          <w:spacing w:val="0"/>
          <w:sz w:val="18"/>
        </w:rPr>
      </w:r>
    </w:p>
    <w:p>
      <w:pPr>
        <w:pStyle w:val="Normal"/>
        <w:framePr w:w="1140" w:x="9193" w:y="992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委托业务费</w:t>
      </w:r>
      <w:r>
        <w:rPr>
          <w:rFonts w:ascii="Times New Roman"/>
          <w:color w:val="000000"/>
          <w:spacing w:val="0"/>
          <w:sz w:val="18"/>
        </w:rPr>
      </w:r>
    </w:p>
    <w:p>
      <w:pPr>
        <w:pStyle w:val="Normal"/>
        <w:framePr w:w="1140" w:x="9193" w:y="992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工会经费</w:t>
      </w:r>
      <w:r>
        <w:rPr>
          <w:rFonts w:ascii="Times New Roman"/>
          <w:color w:val="000000"/>
          <w:spacing w:val="0"/>
          <w:sz w:val="18"/>
        </w:rPr>
      </w:r>
    </w:p>
    <w:p>
      <w:pPr>
        <w:pStyle w:val="Normal"/>
        <w:framePr w:w="690" w:x="15662" w:y="9929"/>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39907</w:t>
      </w:r>
      <w:r>
        <w:rPr>
          <w:rFonts w:ascii="SimSun"/>
          <w:color w:val="000000"/>
          <w:spacing w:val="0"/>
          <w:sz w:val="18"/>
        </w:rPr>
      </w:r>
    </w:p>
    <w:p>
      <w:pPr>
        <w:pStyle w:val="Normal"/>
        <w:framePr w:w="690" w:x="15662" w:y="992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39908</w:t>
      </w:r>
      <w:r>
        <w:rPr>
          <w:rFonts w:ascii="SimSun"/>
          <w:color w:val="000000"/>
          <w:spacing w:val="0"/>
          <w:sz w:val="18"/>
        </w:rPr>
      </w:r>
    </w:p>
    <w:p>
      <w:pPr>
        <w:pStyle w:val="Normal"/>
        <w:framePr w:w="690" w:x="15662" w:y="992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39909</w:t>
      </w:r>
      <w:r>
        <w:rPr>
          <w:rFonts w:ascii="SimSun"/>
          <w:color w:val="000000"/>
          <w:spacing w:val="0"/>
          <w:sz w:val="18"/>
        </w:rPr>
      </w:r>
    </w:p>
    <w:p>
      <w:pPr>
        <w:pStyle w:val="Normal"/>
        <w:framePr w:w="690" w:x="15662" w:y="992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39910</w:t>
      </w:r>
      <w:r>
        <w:rPr>
          <w:rFonts w:ascii="SimSun"/>
          <w:color w:val="000000"/>
          <w:spacing w:val="0"/>
          <w:sz w:val="18"/>
        </w:rPr>
      </w:r>
    </w:p>
    <w:p>
      <w:pPr>
        <w:pStyle w:val="Normal"/>
        <w:framePr w:w="690" w:x="15662" w:y="9929"/>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39999</w:t>
      </w:r>
      <w:r>
        <w:rPr>
          <w:rFonts w:ascii="SimSun"/>
          <w:color w:val="000000"/>
          <w:spacing w:val="0"/>
          <w:sz w:val="18"/>
        </w:rPr>
      </w:r>
    </w:p>
    <w:p>
      <w:pPr>
        <w:pStyle w:val="Normal"/>
        <w:framePr w:w="3480" w:x="16630" w:y="992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国家赔偿费用支出</w:t>
      </w:r>
      <w:r>
        <w:rPr>
          <w:rFonts w:ascii="Times New Roman"/>
          <w:color w:val="000000"/>
          <w:spacing w:val="0"/>
          <w:sz w:val="18"/>
        </w:rPr>
      </w:r>
    </w:p>
    <w:p>
      <w:pPr>
        <w:pStyle w:val="Normal"/>
        <w:framePr w:w="3480" w:x="16630" w:y="992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对民间非营利组织和群众性自治组织补贴</w:t>
      </w:r>
      <w:r>
        <w:rPr>
          <w:rFonts w:ascii="Times New Roman"/>
          <w:color w:val="000000"/>
          <w:spacing w:val="0"/>
          <w:sz w:val="18"/>
        </w:rPr>
      </w:r>
    </w:p>
    <w:p>
      <w:pPr>
        <w:pStyle w:val="Normal"/>
        <w:framePr w:w="3480" w:x="16630" w:y="9929"/>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经常性赠与</w:t>
      </w:r>
      <w:r>
        <w:rPr>
          <w:rFonts w:ascii="Times New Roman"/>
          <w:color w:val="000000"/>
          <w:spacing w:val="0"/>
          <w:sz w:val="18"/>
        </w:rPr>
      </w:r>
    </w:p>
    <w:p>
      <w:pPr>
        <w:pStyle w:val="Normal"/>
        <w:framePr w:w="780" w:x="1756" w:y="1025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助学金</w:t>
      </w:r>
      <w:r>
        <w:rPr>
          <w:rFonts w:ascii="Times New Roman"/>
          <w:color w:val="000000"/>
          <w:spacing w:val="0"/>
          <w:sz w:val="18"/>
        </w:rPr>
      </w:r>
    </w:p>
    <w:p>
      <w:pPr>
        <w:pStyle w:val="Normal"/>
        <w:framePr w:w="780" w:x="1756" w:y="1057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奖励金</w:t>
      </w:r>
      <w:r>
        <w:rPr>
          <w:rFonts w:ascii="Times New Roman"/>
          <w:color w:val="000000"/>
          <w:spacing w:val="0"/>
          <w:sz w:val="18"/>
        </w:rPr>
      </w:r>
    </w:p>
    <w:p>
      <w:pPr>
        <w:pStyle w:val="Normal"/>
        <w:framePr w:w="780" w:x="9193" w:y="1057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福利费</w:t>
      </w:r>
      <w:r>
        <w:rPr>
          <w:rFonts w:ascii="Times New Roman"/>
          <w:color w:val="000000"/>
          <w:spacing w:val="0"/>
          <w:sz w:val="18"/>
        </w:rPr>
      </w:r>
    </w:p>
    <w:p>
      <w:pPr>
        <w:pStyle w:val="Normal"/>
        <w:framePr w:w="1680" w:x="1756" w:y="1089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个人农业生产补贴</w:t>
      </w:r>
      <w:r>
        <w:rPr>
          <w:rFonts w:ascii="Times New Roman"/>
          <w:color w:val="000000"/>
          <w:spacing w:val="0"/>
          <w:sz w:val="18"/>
        </w:rPr>
      </w:r>
    </w:p>
    <w:p>
      <w:pPr>
        <w:pStyle w:val="Normal"/>
        <w:framePr w:w="1860" w:x="9193" w:y="1089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公务用车运行维护费</w:t>
      </w:r>
      <w:r>
        <w:rPr>
          <w:rFonts w:ascii="Times New Roman"/>
          <w:color w:val="000000"/>
          <w:spacing w:val="0"/>
          <w:sz w:val="18"/>
        </w:rPr>
      </w:r>
    </w:p>
    <w:p>
      <w:pPr>
        <w:pStyle w:val="Normal"/>
        <w:framePr w:w="1860" w:x="9193" w:y="1089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其他交通费用</w:t>
      </w:r>
      <w:r>
        <w:rPr>
          <w:rFonts w:ascii="Times New Roman"/>
          <w:color w:val="000000"/>
          <w:spacing w:val="0"/>
          <w:sz w:val="18"/>
        </w:rPr>
      </w:r>
    </w:p>
    <w:p>
      <w:pPr>
        <w:pStyle w:val="Normal"/>
        <w:framePr w:w="1860" w:x="9193" w:y="1089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税金及附加费用</w:t>
      </w:r>
      <w:r>
        <w:rPr>
          <w:rFonts w:ascii="Times New Roman"/>
          <w:color w:val="000000"/>
          <w:spacing w:val="0"/>
          <w:sz w:val="18"/>
        </w:rPr>
      </w:r>
    </w:p>
    <w:p>
      <w:pPr>
        <w:pStyle w:val="Normal"/>
        <w:framePr w:w="1860" w:x="9193" w:y="10895"/>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其他商品和服务支出</w:t>
      </w:r>
      <w:r>
        <w:rPr>
          <w:rFonts w:ascii="Times New Roman"/>
          <w:color w:val="000000"/>
          <w:spacing w:val="0"/>
          <w:sz w:val="18"/>
        </w:rPr>
      </w:r>
    </w:p>
    <w:p>
      <w:pPr>
        <w:pStyle w:val="Normal"/>
        <w:framePr w:w="1140" w:x="16630" w:y="1089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资本性赠与</w:t>
      </w:r>
      <w:r>
        <w:rPr>
          <w:rFonts w:ascii="Times New Roman"/>
          <w:color w:val="000000"/>
          <w:spacing w:val="0"/>
          <w:sz w:val="18"/>
        </w:rPr>
      </w:r>
    </w:p>
    <w:p>
      <w:pPr>
        <w:pStyle w:val="Normal"/>
        <w:framePr w:w="1500" w:x="1756" w:y="1121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代缴社会保险费</w:t>
      </w:r>
      <w:r>
        <w:rPr>
          <w:rFonts w:ascii="Times New Roman"/>
          <w:color w:val="000000"/>
          <w:spacing w:val="0"/>
          <w:sz w:val="18"/>
        </w:rPr>
      </w:r>
    </w:p>
    <w:p>
      <w:pPr>
        <w:pStyle w:val="Normal"/>
        <w:framePr w:w="960" w:x="16630" w:y="1121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其他支出</w:t>
      </w:r>
      <w:r>
        <w:rPr>
          <w:rFonts w:ascii="Times New Roman"/>
          <w:color w:val="000000"/>
          <w:spacing w:val="0"/>
          <w:sz w:val="18"/>
        </w:rPr>
      </w:r>
    </w:p>
    <w:p>
      <w:pPr>
        <w:pStyle w:val="Normal"/>
        <w:framePr w:w="2220" w:x="1756" w:y="1153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其他对个人和家庭的补助</w:t>
      </w:r>
      <w:r>
        <w:rPr>
          <w:rFonts w:ascii="Times New Roman"/>
          <w:color w:val="000000"/>
          <w:spacing w:val="0"/>
          <w:sz w:val="18"/>
        </w:rPr>
      </w:r>
    </w:p>
    <w:p>
      <w:pPr>
        <w:pStyle w:val="Normal"/>
        <w:framePr w:w="420" w:x="788" w:y="1186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788" w:y="11861"/>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1576" w:y="1186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1576" w:y="1218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20" w:x="9013" w:y="12183"/>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460" w:x="15446" w:y="12164"/>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60" w:x="15446" w:y="12164"/>
        <w:widowControl w:val="off"/>
        <w:autoSpaceDE w:val="off"/>
        <w:autoSpaceDN w:val="off"/>
        <w:spacing w:before="10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60" w:x="15446" w:y="12164"/>
        <w:widowControl w:val="off"/>
        <w:autoSpaceDE w:val="off"/>
        <w:autoSpaceDN w:val="off"/>
        <w:spacing w:before="10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60" w:x="15446" w:y="12164"/>
        <w:widowControl w:val="off"/>
        <w:autoSpaceDE w:val="off"/>
        <w:autoSpaceDN w:val="off"/>
        <w:spacing w:before="10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60" w:x="15446" w:y="12164"/>
        <w:widowControl w:val="off"/>
        <w:autoSpaceDE w:val="off"/>
        <w:autoSpaceDN w:val="off"/>
        <w:spacing w:before="10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60" w:x="15446" w:y="12164"/>
        <w:widowControl w:val="off"/>
        <w:autoSpaceDE w:val="off"/>
        <w:autoSpaceDN w:val="off"/>
        <w:spacing w:before="10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w:t>
      </w:r>
      <w:r>
        <w:rPr>
          <w:rFonts w:ascii="Times New Roman"/>
          <w:color w:val="000000"/>
          <w:spacing w:val="0"/>
          <w:sz w:val="22"/>
        </w:rPr>
      </w:r>
    </w:p>
    <w:p>
      <w:pPr>
        <w:pStyle w:val="Normal"/>
        <w:framePr w:w="420" w:x="1576" w:y="1250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36" w:x="8009" w:y="1250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420" w:x="1576" w:y="1282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36" w:x="8009" w:y="12827"/>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420" w:x="1576" w:y="1314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36" w:x="8009" w:y="13149"/>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420" w:x="1576" w:y="1347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36" w:x="8009" w:y="13471"/>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420" w:x="1576" w:y="1379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36" w:x="8009" w:y="13793"/>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9"/>
          <w:sz w:val="18"/>
        </w:rPr>
        <w:t xml:space="preserve"> </w:t>
      </w:r>
      <w:r>
        <w:rPr>
          <w:rFonts w:ascii="CIPRMB+SimSun" w:hAnsi="CIPRMB+SimSun" w:cs="CIPRMB+SimSun"/>
          <w:color w:val="000000"/>
          <w:spacing w:val="0"/>
          <w:sz w:val="18"/>
        </w:rPr>
        <w:t>ꢀ</w:t>
      </w:r>
      <w:r>
        <w:rPr>
          <w:rFonts w:ascii="Times New Roman"/>
          <w:color w:val="000000"/>
          <w:spacing w:val="0"/>
          <w:sz w:val="18"/>
        </w:rPr>
      </w:r>
    </w:p>
    <w:p>
      <w:pPr>
        <w:pStyle w:val="Normal"/>
        <w:framePr w:w="1320" w:x="1576" w:y="1411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人员经费合计</w:t>
      </w:r>
      <w:r>
        <w:rPr>
          <w:rFonts w:ascii="Times New Roman"/>
          <w:color w:val="000000"/>
          <w:spacing w:val="0"/>
          <w:sz w:val="18"/>
        </w:rPr>
      </w:r>
    </w:p>
    <w:p>
      <w:pPr>
        <w:pStyle w:val="Normal"/>
        <w:framePr w:w="780" w:x="7469" w:y="14115"/>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869.88</w:t>
      </w:r>
      <w:r>
        <w:rPr>
          <w:rFonts w:ascii="SimSun"/>
          <w:color w:val="000000"/>
          <w:spacing w:val="0"/>
          <w:sz w:val="18"/>
        </w:rPr>
      </w:r>
    </w:p>
    <w:p>
      <w:pPr>
        <w:pStyle w:val="Normal"/>
        <w:framePr w:w="420" w:x="8225" w:y="1411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w:t>
      </w:r>
      <w:r>
        <w:rPr>
          <w:rFonts w:ascii="Times New Roman"/>
          <w:color w:val="000000"/>
          <w:spacing w:val="0"/>
          <w:sz w:val="18"/>
        </w:rPr>
      </w:r>
    </w:p>
    <w:p>
      <w:pPr>
        <w:pStyle w:val="Normal"/>
        <w:framePr w:w="640" w:x="15446" w:y="14096"/>
        <w:widowControl w:val="off"/>
        <w:autoSpaceDE w:val="off"/>
        <w:autoSpaceDN w:val="off"/>
        <w:spacing w:before="0" w:after="0" w:line="220" w:lineRule="exact"/>
        <w:ind w:left="0" w:right="0" w:firstLine="0"/>
        <w:jc w:val="left"/>
        <w:rPr>
          <w:rFonts w:ascii="Times New Roman"/>
          <w:color w:val="000000"/>
          <w:spacing w:val="0"/>
          <w:sz w:val="18"/>
        </w:rPr>
      </w:pPr>
      <w:r>
        <w:rPr>
          <w:rFonts w:ascii="CIPRMB+SimSun" w:hAnsi="CIPRMB+SimSun" w:cs="CIPRMB+SimSun"/>
          <w:color w:val="000000"/>
          <w:spacing w:val="-4"/>
          <w:sz w:val="22"/>
        </w:rPr>
        <w:t>ꢀ</w:t>
      </w:r>
      <w:r>
        <w:rPr>
          <w:rFonts w:ascii="CIPRMB+SimSun" w:hAnsi="CIPRMB+SimSun" w:cs="CIPRMB+SimSun"/>
          <w:color w:val="000000"/>
          <w:spacing w:val="0"/>
          <w:sz w:val="18"/>
        </w:rPr>
        <w:t>ꢀ</w:t>
      </w:r>
      <w:r>
        <w:rPr>
          <w:rFonts w:ascii="Times New Roman"/>
          <w:color w:val="000000"/>
          <w:spacing w:val="0"/>
          <w:sz w:val="18"/>
        </w:rPr>
      </w:r>
    </w:p>
    <w:p>
      <w:pPr>
        <w:pStyle w:val="Normal"/>
        <w:framePr w:w="1320" w:x="16450" w:y="14115"/>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公用经费合计</w:t>
      </w:r>
      <w:r>
        <w:rPr>
          <w:rFonts w:ascii="Times New Roman"/>
          <w:color w:val="000000"/>
          <w:spacing w:val="0"/>
          <w:sz w:val="18"/>
        </w:rPr>
      </w:r>
    </w:p>
    <w:p>
      <w:pPr>
        <w:pStyle w:val="Normal"/>
        <w:framePr w:w="11790" w:x="680" w:y="1441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备注：本表以“万元”为金额单位（保留两位小数），反映部门</w:t>
      </w:r>
      <w:r>
        <w:rPr>
          <w:rFonts w:ascii="SimSun"/>
          <w:color w:val="000000"/>
          <w:spacing w:val="0"/>
          <w:sz w:val="22"/>
        </w:rPr>
        <w:t>/</w:t>
      </w:r>
      <w:r>
        <w:rPr>
          <w:rFonts w:ascii="CIPRMB+SimSun" w:hAnsi="CIPRMB+SimSun" w:cs="CIPRMB+SimSun"/>
          <w:color w:val="000000"/>
          <w:spacing w:val="0"/>
          <w:sz w:val="22"/>
        </w:rPr>
        <w:t>单位本年度一般公共预算财政拨款基本支出明细情况。</w:t>
      </w:r>
      <w:r>
        <w:rPr>
          <w:rFonts w:ascii="Times New Roman"/>
          <w:color w:val="000000"/>
          <w:spacing w:val="0"/>
          <w:sz w:val="22"/>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17</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8" style="position:absolute;margin-left:32.75pt;margin-top:90.5pt;z-index:-155;width:1118.80004882813pt;height:629.75pt;mso-position-horizontal:absolute;mso-position-horizontal-relative:page;mso-position-vertical:absolute;mso-position-vertical-relative:page" type="#_x0000_t75">
            <v:imagedata xmlns:r="http://schemas.openxmlformats.org/officeDocument/2006/relationships" r:id="rId39"/>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3" w:id="br53"/>
      </w:r>
      <w:r>
        <w:bookmarkEnd w:id="br53"/>
      </w:r>
      <w:r>
        <w:rPr>
          <w:rFonts w:ascii="Arial"/>
          <w:color w:val="ff0000"/>
          <w:spacing w:val="0"/>
          <w:sz w:val="2"/>
        </w:rPr>
        <w:t xml:space="preserve"> </w:t>
      </w:r>
    </w:p>
    <w:p>
      <w:pPr>
        <w:pStyle w:val="Normal"/>
        <w:framePr w:w="5680" w:x="5432" w:y="419"/>
        <w:widowControl w:val="off"/>
        <w:autoSpaceDE w:val="off"/>
        <w:autoSpaceDN w:val="off"/>
        <w:spacing w:before="0" w:after="0" w:line="320" w:lineRule="exact"/>
        <w:ind w:left="0" w:right="0" w:firstLine="0"/>
        <w:jc w:val="left"/>
        <w:rPr>
          <w:rFonts w:ascii="Times New Roman"/>
          <w:color w:val="000000"/>
          <w:spacing w:val="0"/>
          <w:sz w:val="32"/>
        </w:rPr>
      </w:pPr>
      <w:r>
        <w:rPr>
          <w:rFonts w:ascii="CIPRMB+SimSun" w:hAnsi="CIPRMB+SimSun" w:cs="CIPRMB+SimSun"/>
          <w:color w:val="000000"/>
          <w:spacing w:val="0"/>
          <w:sz w:val="32"/>
        </w:rPr>
        <w:t>一般公共预算财政拨款项目支出决算表</w:t>
      </w:r>
      <w:r>
        <w:rPr>
          <w:rFonts w:ascii="Times New Roman"/>
          <w:color w:val="000000"/>
          <w:spacing w:val="0"/>
          <w:sz w:val="32"/>
        </w:rPr>
      </w:r>
    </w:p>
    <w:p>
      <w:pPr>
        <w:pStyle w:val="Normal"/>
        <w:framePr w:w="1540" w:x="14234" w:y="947"/>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财决公开</w:t>
      </w:r>
      <w:r>
        <w:rPr>
          <w:rFonts w:ascii="Times New Roman"/>
          <w:color w:val="000000"/>
          <w:spacing w:val="0"/>
          <w:sz w:val="20"/>
        </w:rPr>
        <w:t xml:space="preserve"> </w:t>
      </w:r>
      <w:r>
        <w:rPr>
          <w:rFonts w:ascii="SimSun"/>
          <w:color w:val="000000"/>
          <w:spacing w:val="0"/>
          <w:sz w:val="20"/>
        </w:rPr>
        <w:t>09</w:t>
      </w:r>
      <w:r>
        <w:rPr>
          <w:rFonts w:ascii="CIPRMB+SimSun" w:hAnsi="CIPRMB+SimSun" w:cs="CIPRMB+SimSun"/>
          <w:color w:val="000000"/>
          <w:spacing w:val="0"/>
          <w:sz w:val="20"/>
        </w:rPr>
        <w:t>表</w:t>
      </w:r>
      <w:r>
        <w:rPr>
          <w:rFonts w:ascii="Times New Roman"/>
          <w:color w:val="000000"/>
          <w:spacing w:val="0"/>
          <w:sz w:val="20"/>
        </w:rPr>
      </w:r>
    </w:p>
    <w:p>
      <w:pPr>
        <w:pStyle w:val="Normal"/>
        <w:framePr w:w="1540" w:x="14234"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CIPRMB+SimSun" w:hAnsi="CIPRMB+SimSun" w:cs="CIPRMB+SimSun"/>
          <w:color w:val="000000"/>
          <w:spacing w:val="0"/>
          <w:sz w:val="20"/>
        </w:rPr>
        <w:t>单位</w:t>
      </w:r>
      <w:r>
        <w:rPr>
          <w:rFonts w:ascii="SimSun"/>
          <w:color w:val="000000"/>
          <w:spacing w:val="0"/>
          <w:sz w:val="20"/>
        </w:rPr>
        <w:t>:</w:t>
      </w:r>
      <w:r>
        <w:rPr>
          <w:rFonts w:ascii="CIPRMB+SimSun" w:hAnsi="CIPRMB+SimSun" w:cs="CIPRMB+SimSun"/>
          <w:color w:val="000000"/>
          <w:spacing w:val="0"/>
          <w:sz w:val="20"/>
        </w:rPr>
        <w:t>万元</w:t>
      </w:r>
      <w:r>
        <w:rPr>
          <w:rFonts w:ascii="Times New Roman"/>
          <w:color w:val="000000"/>
          <w:spacing w:val="0"/>
          <w:sz w:val="20"/>
        </w:rPr>
      </w:r>
    </w:p>
    <w:p>
      <w:pPr>
        <w:pStyle w:val="Normal"/>
        <w:framePr w:w="2840" w:x="771" w:y="1259"/>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单位名称：成都儿童专科医院</w:t>
      </w:r>
      <w:r>
        <w:rPr>
          <w:rFonts w:ascii="Times New Roman"/>
          <w:color w:val="000000"/>
          <w:spacing w:val="0"/>
          <w:sz w:val="20"/>
        </w:rPr>
      </w:r>
    </w:p>
    <w:p>
      <w:pPr>
        <w:pStyle w:val="Normal"/>
        <w:framePr w:w="2840" w:x="771" w:y="1259"/>
        <w:widowControl w:val="off"/>
        <w:autoSpaceDE w:val="off"/>
        <w:autoSpaceDN w:val="off"/>
        <w:spacing w:before="285" w:after="0" w:line="220" w:lineRule="exact"/>
        <w:ind w:left="579" w:right="0" w:firstLine="0"/>
        <w:jc w:val="left"/>
        <w:rPr>
          <w:rFonts w:ascii="Times New Roman"/>
          <w:color w:val="000000"/>
          <w:spacing w:val="0"/>
          <w:sz w:val="22"/>
        </w:rPr>
      </w:pPr>
      <w:r>
        <w:rPr>
          <w:rFonts w:ascii="CIPRMB+SimSun" w:hAnsi="CIPRMB+SimSun" w:cs="CIPRMB+SimSun"/>
          <w:color w:val="000000"/>
          <w:spacing w:val="0"/>
          <w:sz w:val="22"/>
        </w:rPr>
        <w:t>科目编码</w:t>
      </w:r>
      <w:r>
        <w:rPr>
          <w:rFonts w:ascii="Times New Roman"/>
          <w:color w:val="000000"/>
          <w:spacing w:val="0"/>
          <w:sz w:val="22"/>
        </w:rPr>
      </w:r>
    </w:p>
    <w:p>
      <w:pPr>
        <w:pStyle w:val="Normal"/>
        <w:framePr w:w="1090" w:x="7276"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CIPRMB+SimSun" w:hAnsi="CIPRMB+SimSun" w:cs="CIPRMB+SimSun"/>
          <w:color w:val="000000"/>
          <w:spacing w:val="0"/>
          <w:sz w:val="20"/>
        </w:rPr>
        <w:t>年度</w:t>
      </w:r>
      <w:r>
        <w:rPr>
          <w:rFonts w:ascii="Times New Roman"/>
          <w:color w:val="000000"/>
          <w:spacing w:val="0"/>
          <w:sz w:val="20"/>
        </w:rPr>
      </w:r>
    </w:p>
    <w:p>
      <w:pPr>
        <w:pStyle w:val="Normal"/>
        <w:framePr w:w="1120" w:x="4552" w:y="1905"/>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1120" w:x="4552" w:y="1905"/>
        <w:widowControl w:val="off"/>
        <w:autoSpaceDE w:val="off"/>
        <w:autoSpaceDN w:val="off"/>
        <w:spacing w:before="436" w:after="0" w:line="220" w:lineRule="exact"/>
        <w:ind w:left="220" w:right="0" w:firstLine="0"/>
        <w:jc w:val="left"/>
        <w:rPr>
          <w:rFonts w:ascii="Times New Roman"/>
          <w:color w:val="000000"/>
          <w:spacing w:val="0"/>
          <w:sz w:val="22"/>
        </w:rPr>
      </w:pPr>
      <w:r>
        <w:rPr>
          <w:rFonts w:ascii="CIPRMB+SimSun" w:hAnsi="CIPRMB+SimSun" w:cs="CIPRMB+SimSun"/>
          <w:color w:val="000000"/>
          <w:spacing w:val="0"/>
          <w:sz w:val="22"/>
        </w:rPr>
        <w:t>合计</w:t>
      </w:r>
      <w:r>
        <w:rPr>
          <w:rFonts w:ascii="Times New Roman"/>
          <w:color w:val="000000"/>
          <w:spacing w:val="0"/>
          <w:sz w:val="22"/>
        </w:rPr>
      </w:r>
    </w:p>
    <w:p>
      <w:pPr>
        <w:pStyle w:val="Normal"/>
        <w:framePr w:w="1120" w:x="8881" w:y="1905"/>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本年收入</w:t>
      </w:r>
      <w:r>
        <w:rPr>
          <w:rFonts w:ascii="Times New Roman"/>
          <w:color w:val="000000"/>
          <w:spacing w:val="0"/>
          <w:sz w:val="22"/>
        </w:rPr>
      </w:r>
    </w:p>
    <w:p>
      <w:pPr>
        <w:pStyle w:val="Normal"/>
        <w:framePr w:w="1120" w:x="13169" w:y="1905"/>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本年支出</w:t>
      </w:r>
      <w:r>
        <w:rPr>
          <w:rFonts w:ascii="Times New Roman"/>
          <w:color w:val="000000"/>
          <w:spacing w:val="0"/>
          <w:sz w:val="22"/>
        </w:rPr>
      </w:r>
    </w:p>
    <w:p>
      <w:pPr>
        <w:pStyle w:val="Normal"/>
        <w:framePr w:w="460" w:x="882" w:y="240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类</w:t>
      </w:r>
      <w:r>
        <w:rPr>
          <w:rFonts w:ascii="Times New Roman"/>
          <w:color w:val="000000"/>
          <w:spacing w:val="0"/>
          <w:sz w:val="22"/>
        </w:rPr>
      </w:r>
    </w:p>
    <w:p>
      <w:pPr>
        <w:pStyle w:val="Normal"/>
        <w:framePr w:w="460" w:x="1610" w:y="240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款</w:t>
      </w:r>
      <w:r>
        <w:rPr>
          <w:rFonts w:ascii="Times New Roman"/>
          <w:color w:val="000000"/>
          <w:spacing w:val="0"/>
          <w:sz w:val="22"/>
        </w:rPr>
      </w:r>
    </w:p>
    <w:p>
      <w:pPr>
        <w:pStyle w:val="Normal"/>
        <w:framePr w:w="460" w:x="2408" w:y="240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项</w:t>
      </w:r>
      <w:r>
        <w:rPr>
          <w:rFonts w:ascii="Times New Roman"/>
          <w:color w:val="000000"/>
          <w:spacing w:val="0"/>
          <w:sz w:val="22"/>
        </w:rPr>
      </w:r>
    </w:p>
    <w:p>
      <w:pPr>
        <w:pStyle w:val="Normal"/>
        <w:framePr w:w="960" w:x="10747" w:y="25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1,523.26</w:t>
      </w:r>
      <w:r>
        <w:rPr>
          <w:rFonts w:ascii="SimSun"/>
          <w:color w:val="000000"/>
          <w:spacing w:val="0"/>
          <w:sz w:val="18"/>
        </w:rPr>
      </w:r>
    </w:p>
    <w:p>
      <w:pPr>
        <w:pStyle w:val="Normal"/>
        <w:framePr w:w="966" w:x="14808" w:y="258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1,523.26</w:t>
      </w:r>
      <w:r>
        <w:rPr>
          <w:rFonts w:ascii="SimSun"/>
          <w:color w:val="000000"/>
          <w:spacing w:val="0"/>
          <w:sz w:val="18"/>
        </w:rPr>
      </w:r>
    </w:p>
    <w:p>
      <w:pPr>
        <w:pStyle w:val="Normal"/>
        <w:framePr w:w="966" w:x="14808" w:y="2580"/>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1,523.26</w:t>
      </w:r>
      <w:r>
        <w:rPr>
          <w:rFonts w:ascii="Times New Roman"/>
          <w:color w:val="000000"/>
          <w:spacing w:val="0"/>
          <w:sz w:val="18"/>
        </w:rPr>
      </w:r>
    </w:p>
    <w:p>
      <w:pPr>
        <w:pStyle w:val="Normal"/>
        <w:framePr w:w="966" w:x="14808" w:y="2580"/>
        <w:widowControl w:val="off"/>
        <w:autoSpaceDE w:val="off"/>
        <w:autoSpaceDN w:val="off"/>
        <w:spacing w:before="142"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330" w:x="771" w:y="290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0"/>
          <w:sz w:val="18"/>
        </w:rPr>
        <w:t>2</w:t>
      </w:r>
      <w:r>
        <w:rPr>
          <w:rFonts w:ascii="Times New Roman"/>
          <w:color w:val="000000"/>
          <w:spacing w:val="0"/>
          <w:sz w:val="18"/>
        </w:rPr>
      </w:r>
    </w:p>
    <w:p>
      <w:pPr>
        <w:pStyle w:val="Normal"/>
        <w:framePr w:w="330" w:x="771" w:y="2902"/>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2</w:t>
      </w:r>
      <w:r>
        <w:rPr>
          <w:rFonts w:ascii="SimSun"/>
          <w:color w:val="000000"/>
          <w:spacing w:val="0"/>
          <w:sz w:val="18"/>
        </w:rPr>
      </w:r>
    </w:p>
    <w:p>
      <w:pPr>
        <w:pStyle w:val="Normal"/>
        <w:framePr w:w="421" w:x="862" w:y="290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w:t>
      </w:r>
      <w:r>
        <w:rPr>
          <w:rFonts w:ascii="Times New Roman"/>
          <w:color w:val="000000"/>
          <w:spacing w:val="0"/>
          <w:sz w:val="18"/>
        </w:rPr>
      </w:r>
    </w:p>
    <w:p>
      <w:pPr>
        <w:pStyle w:val="Normal"/>
        <w:framePr w:w="1324" w:x="3024" w:y="290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卫生健康支出</w:t>
      </w:r>
      <w:r>
        <w:rPr>
          <w:rFonts w:ascii="Times New Roman"/>
          <w:color w:val="000000"/>
          <w:spacing w:val="0"/>
          <w:sz w:val="18"/>
        </w:rPr>
      </w:r>
    </w:p>
    <w:p>
      <w:pPr>
        <w:pStyle w:val="Normal"/>
        <w:framePr w:w="965" w:x="10741" w:y="2902"/>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1,523.26</w:t>
      </w:r>
      <w:r>
        <w:rPr>
          <w:rFonts w:ascii="Times New Roman"/>
          <w:color w:val="000000"/>
          <w:spacing w:val="0"/>
          <w:sz w:val="18"/>
        </w:rPr>
      </w:r>
    </w:p>
    <w:p>
      <w:pPr>
        <w:pStyle w:val="Normal"/>
        <w:framePr w:w="965" w:x="10741" w:y="2902"/>
        <w:widowControl w:val="off"/>
        <w:autoSpaceDE w:val="off"/>
        <w:autoSpaceDN w:val="off"/>
        <w:spacing w:before="142" w:after="0" w:line="180" w:lineRule="exact"/>
        <w:ind w:left="272" w:right="0" w:firstLine="0"/>
        <w:jc w:val="left"/>
        <w:rPr>
          <w:rFonts w:ascii="Times New Roman"/>
          <w:color w:val="000000"/>
          <w:spacing w:val="0"/>
          <w:sz w:val="18"/>
        </w:rPr>
      </w:pPr>
      <w:r>
        <w:rPr>
          <w:rFonts w:ascii="SimSun"/>
          <w:color w:val="000000"/>
          <w:spacing w:val="1"/>
          <w:sz w:val="18"/>
        </w:rPr>
        <w:t>67.44</w:t>
      </w:r>
      <w:r>
        <w:rPr>
          <w:rFonts w:ascii="Times New Roman"/>
          <w:color w:val="000000"/>
          <w:spacing w:val="0"/>
          <w:sz w:val="18"/>
        </w:rPr>
      </w:r>
    </w:p>
    <w:p>
      <w:pPr>
        <w:pStyle w:val="Normal"/>
        <w:framePr w:w="602" w:x="862" w:y="322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1001</w:t>
      </w:r>
      <w:r>
        <w:rPr>
          <w:rFonts w:ascii="Times New Roman"/>
          <w:color w:val="000000"/>
          <w:spacing w:val="0"/>
          <w:sz w:val="18"/>
        </w:rPr>
      </w:r>
    </w:p>
    <w:p>
      <w:pPr>
        <w:pStyle w:val="Normal"/>
        <w:framePr w:w="1685" w:x="3024" w:y="3224"/>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卫生健康管理事务</w:t>
      </w:r>
      <w:r>
        <w:rPr>
          <w:rFonts w:ascii="Times New Roman"/>
          <w:color w:val="000000"/>
          <w:spacing w:val="0"/>
          <w:sz w:val="18"/>
        </w:rPr>
      </w:r>
    </w:p>
    <w:p>
      <w:pPr>
        <w:pStyle w:val="Normal"/>
        <w:framePr w:w="780" w:x="861" w:y="354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100199</w:t>
      </w:r>
      <w:r>
        <w:rPr>
          <w:rFonts w:ascii="SimSun"/>
          <w:color w:val="000000"/>
          <w:spacing w:val="0"/>
          <w:sz w:val="18"/>
        </w:rPr>
      </w:r>
    </w:p>
    <w:p>
      <w:pPr>
        <w:pStyle w:val="Normal"/>
        <w:framePr w:w="780" w:x="861" w:y="3546"/>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1002</w:t>
      </w:r>
      <w:r>
        <w:rPr>
          <w:rFonts w:ascii="Times New Roman"/>
          <w:color w:val="000000"/>
          <w:spacing w:val="0"/>
          <w:sz w:val="18"/>
        </w:rPr>
      </w:r>
    </w:p>
    <w:p>
      <w:pPr>
        <w:pStyle w:val="Normal"/>
        <w:framePr w:w="2400" w:x="3024" w:y="354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其他卫生健康管理事务支出</w:t>
      </w:r>
      <w:r>
        <w:rPr>
          <w:rFonts w:ascii="Times New Roman"/>
          <w:color w:val="000000"/>
          <w:spacing w:val="0"/>
          <w:sz w:val="18"/>
        </w:rPr>
      </w:r>
    </w:p>
    <w:p>
      <w:pPr>
        <w:pStyle w:val="Normal"/>
        <w:framePr w:w="2400" w:x="3024" w:y="354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公立医院</w:t>
      </w:r>
      <w:r>
        <w:rPr>
          <w:rFonts w:ascii="Times New Roman"/>
          <w:color w:val="000000"/>
          <w:spacing w:val="0"/>
          <w:sz w:val="18"/>
        </w:rPr>
      </w:r>
    </w:p>
    <w:p>
      <w:pPr>
        <w:pStyle w:val="Normal"/>
        <w:framePr w:w="690" w:x="11017" w:y="354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690" w:x="15084" w:y="354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67.44</w:t>
      </w:r>
      <w:r>
        <w:rPr>
          <w:rFonts w:ascii="SimSun"/>
          <w:color w:val="000000"/>
          <w:spacing w:val="0"/>
          <w:sz w:val="18"/>
        </w:rPr>
      </w:r>
    </w:p>
    <w:p>
      <w:pPr>
        <w:pStyle w:val="Normal"/>
        <w:framePr w:w="784" w:x="10923" w:y="3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465.68</w:t>
      </w:r>
      <w:r>
        <w:rPr>
          <w:rFonts w:ascii="Times New Roman"/>
          <w:color w:val="000000"/>
          <w:spacing w:val="0"/>
          <w:sz w:val="18"/>
        </w:rPr>
      </w:r>
    </w:p>
    <w:p>
      <w:pPr>
        <w:pStyle w:val="Normal"/>
        <w:framePr w:w="784" w:x="10923" w:y="38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377.54</w:t>
      </w:r>
      <w:r>
        <w:rPr>
          <w:rFonts w:ascii="SimSun"/>
          <w:color w:val="000000"/>
          <w:spacing w:val="0"/>
          <w:sz w:val="18"/>
        </w:rPr>
      </w:r>
    </w:p>
    <w:p>
      <w:pPr>
        <w:pStyle w:val="Normal"/>
        <w:framePr w:w="784" w:x="10923" w:y="3868"/>
        <w:widowControl w:val="off"/>
        <w:autoSpaceDE w:val="off"/>
        <w:autoSpaceDN w:val="off"/>
        <w:spacing w:before="142" w:after="0" w:line="180" w:lineRule="exact"/>
        <w:ind w:left="94"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4" w:x="14990" w:y="3868"/>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465.68</w:t>
      </w:r>
      <w:r>
        <w:rPr>
          <w:rFonts w:ascii="Times New Roman"/>
          <w:color w:val="000000"/>
          <w:spacing w:val="0"/>
          <w:sz w:val="18"/>
        </w:rPr>
      </w:r>
    </w:p>
    <w:p>
      <w:pPr>
        <w:pStyle w:val="Normal"/>
        <w:framePr w:w="784" w:x="14990" w:y="3868"/>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377.54</w:t>
      </w:r>
      <w:r>
        <w:rPr>
          <w:rFonts w:ascii="SimSun"/>
          <w:color w:val="000000"/>
          <w:spacing w:val="0"/>
          <w:sz w:val="18"/>
        </w:rPr>
      </w:r>
    </w:p>
    <w:p>
      <w:pPr>
        <w:pStyle w:val="Normal"/>
        <w:framePr w:w="784" w:x="14990" w:y="3868"/>
        <w:widowControl w:val="off"/>
        <w:autoSpaceDE w:val="off"/>
        <w:autoSpaceDN w:val="off"/>
        <w:spacing w:before="142" w:after="0" w:line="180" w:lineRule="exact"/>
        <w:ind w:left="94" w:right="0" w:firstLine="0"/>
        <w:jc w:val="left"/>
        <w:rPr>
          <w:rFonts w:ascii="SimSun"/>
          <w:color w:val="000000"/>
          <w:spacing w:val="0"/>
          <w:sz w:val="18"/>
        </w:rPr>
      </w:pPr>
      <w:r>
        <w:rPr>
          <w:rFonts w:ascii="SimSun"/>
          <w:color w:val="000000"/>
          <w:spacing w:val="0"/>
          <w:sz w:val="18"/>
        </w:rPr>
        <w:t>88.14</w:t>
      </w:r>
      <w:r>
        <w:rPr>
          <w:rFonts w:ascii="SimSun"/>
          <w:color w:val="000000"/>
          <w:spacing w:val="0"/>
          <w:sz w:val="18"/>
        </w:rPr>
      </w:r>
    </w:p>
    <w:p>
      <w:pPr>
        <w:pStyle w:val="Normal"/>
        <w:framePr w:w="780" w:x="861" w:y="419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100207</w:t>
      </w:r>
      <w:r>
        <w:rPr>
          <w:rFonts w:ascii="SimSun"/>
          <w:color w:val="000000"/>
          <w:spacing w:val="0"/>
          <w:sz w:val="18"/>
        </w:rPr>
      </w:r>
    </w:p>
    <w:p>
      <w:pPr>
        <w:pStyle w:val="Normal"/>
        <w:framePr w:w="780" w:x="861" w:y="4190"/>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100299</w:t>
      </w:r>
      <w:r>
        <w:rPr>
          <w:rFonts w:ascii="SimSun"/>
          <w:color w:val="000000"/>
          <w:spacing w:val="0"/>
          <w:sz w:val="18"/>
        </w:rPr>
      </w:r>
    </w:p>
    <w:p>
      <w:pPr>
        <w:pStyle w:val="Normal"/>
        <w:framePr w:w="780" w:x="861" w:y="4190"/>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1004</w:t>
      </w:r>
      <w:r>
        <w:rPr>
          <w:rFonts w:ascii="Times New Roman"/>
          <w:color w:val="000000"/>
          <w:spacing w:val="0"/>
          <w:sz w:val="18"/>
        </w:rPr>
      </w:r>
    </w:p>
    <w:p>
      <w:pPr>
        <w:pStyle w:val="Normal"/>
        <w:framePr w:w="960" w:x="3024" w:y="4190"/>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儿童医院</w:t>
      </w:r>
      <w:r>
        <w:rPr>
          <w:rFonts w:ascii="Times New Roman"/>
          <w:color w:val="000000"/>
          <w:spacing w:val="0"/>
          <w:sz w:val="18"/>
        </w:rPr>
      </w:r>
    </w:p>
    <w:p>
      <w:pPr>
        <w:pStyle w:val="Normal"/>
        <w:framePr w:w="1680" w:x="3024" w:y="4512"/>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其他公立医院支出</w:t>
      </w:r>
      <w:r>
        <w:rPr>
          <w:rFonts w:ascii="Times New Roman"/>
          <w:color w:val="000000"/>
          <w:spacing w:val="0"/>
          <w:sz w:val="18"/>
        </w:rPr>
      </w:r>
    </w:p>
    <w:p>
      <w:pPr>
        <w:pStyle w:val="Normal"/>
        <w:framePr w:w="1680" w:x="3024" w:y="4512"/>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公共卫生</w:t>
      </w:r>
      <w:r>
        <w:rPr>
          <w:rFonts w:ascii="Times New Roman"/>
          <w:color w:val="000000"/>
          <w:spacing w:val="0"/>
          <w:sz w:val="18"/>
        </w:rPr>
      </w:r>
    </w:p>
    <w:p>
      <w:pPr>
        <w:pStyle w:val="Normal"/>
        <w:framePr w:w="784" w:x="10923" w:y="483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10923" w:y="4834"/>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4" w:x="14990" w:y="483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864.65</w:t>
      </w:r>
      <w:r>
        <w:rPr>
          <w:rFonts w:ascii="Times New Roman"/>
          <w:color w:val="000000"/>
          <w:spacing w:val="0"/>
          <w:sz w:val="18"/>
        </w:rPr>
      </w:r>
    </w:p>
    <w:p>
      <w:pPr>
        <w:pStyle w:val="Normal"/>
        <w:framePr w:w="784" w:x="14990" w:y="4834"/>
        <w:widowControl w:val="off"/>
        <w:autoSpaceDE w:val="off"/>
        <w:autoSpaceDN w:val="off"/>
        <w:spacing w:before="142" w:after="0" w:line="180" w:lineRule="exact"/>
        <w:ind w:left="184" w:right="0" w:firstLine="0"/>
        <w:jc w:val="left"/>
        <w:rPr>
          <w:rFonts w:ascii="SimSun"/>
          <w:color w:val="000000"/>
          <w:spacing w:val="0"/>
          <w:sz w:val="18"/>
        </w:rPr>
      </w:pPr>
      <w:r>
        <w:rPr>
          <w:rFonts w:ascii="SimSun"/>
          <w:color w:val="000000"/>
          <w:spacing w:val="0"/>
          <w:sz w:val="18"/>
        </w:rPr>
        <w:t>4.14</w:t>
      </w:r>
      <w:r>
        <w:rPr>
          <w:rFonts w:ascii="SimSun"/>
          <w:color w:val="000000"/>
          <w:spacing w:val="0"/>
          <w:sz w:val="18"/>
        </w:rPr>
      </w:r>
    </w:p>
    <w:p>
      <w:pPr>
        <w:pStyle w:val="Normal"/>
        <w:framePr w:w="780" w:x="861" w:y="515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100408</w:t>
      </w:r>
      <w:r>
        <w:rPr>
          <w:rFonts w:ascii="SimSun"/>
          <w:color w:val="000000"/>
          <w:spacing w:val="0"/>
          <w:sz w:val="18"/>
        </w:rPr>
      </w:r>
    </w:p>
    <w:p>
      <w:pPr>
        <w:pStyle w:val="Normal"/>
        <w:framePr w:w="780" w:x="861" w:y="515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100409</w:t>
      </w:r>
      <w:r>
        <w:rPr>
          <w:rFonts w:ascii="SimSun"/>
          <w:color w:val="000000"/>
          <w:spacing w:val="0"/>
          <w:sz w:val="18"/>
        </w:rPr>
      </w:r>
    </w:p>
    <w:p>
      <w:pPr>
        <w:pStyle w:val="Normal"/>
        <w:framePr w:w="780" w:x="861" w:y="515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100410</w:t>
      </w:r>
      <w:r>
        <w:rPr>
          <w:rFonts w:ascii="SimSun"/>
          <w:color w:val="000000"/>
          <w:spacing w:val="0"/>
          <w:sz w:val="18"/>
        </w:rPr>
      </w:r>
    </w:p>
    <w:p>
      <w:pPr>
        <w:pStyle w:val="Normal"/>
        <w:framePr w:w="780" w:x="861" w:y="5156"/>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100499</w:t>
      </w:r>
      <w:r>
        <w:rPr>
          <w:rFonts w:ascii="SimSun"/>
          <w:color w:val="000000"/>
          <w:spacing w:val="0"/>
          <w:sz w:val="18"/>
        </w:rPr>
      </w:r>
    </w:p>
    <w:p>
      <w:pPr>
        <w:pStyle w:val="Normal"/>
        <w:framePr w:w="780" w:x="861"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SimSun"/>
          <w:color w:val="000000"/>
          <w:spacing w:val="1"/>
          <w:sz w:val="18"/>
        </w:rPr>
        <w:t>1099</w:t>
      </w:r>
      <w:r>
        <w:rPr>
          <w:rFonts w:ascii="Times New Roman"/>
          <w:color w:val="000000"/>
          <w:spacing w:val="0"/>
          <w:sz w:val="18"/>
        </w:rPr>
      </w:r>
    </w:p>
    <w:p>
      <w:pPr>
        <w:pStyle w:val="Normal"/>
        <w:framePr w:w="2400" w:x="3024" w:y="5156"/>
        <w:widowControl w:val="off"/>
        <w:autoSpaceDE w:val="off"/>
        <w:autoSpaceDN w:val="off"/>
        <w:spacing w:before="0"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基本公共卫生服务</w:t>
      </w:r>
      <w:r>
        <w:rPr>
          <w:rFonts w:ascii="Times New Roman"/>
          <w:color w:val="000000"/>
          <w:spacing w:val="0"/>
          <w:sz w:val="18"/>
        </w:rPr>
      </w:r>
    </w:p>
    <w:p>
      <w:pPr>
        <w:pStyle w:val="Normal"/>
        <w:framePr w:w="2400" w:x="3024"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重大公共卫生服务</w:t>
      </w:r>
      <w:r>
        <w:rPr>
          <w:rFonts w:ascii="Times New Roman"/>
          <w:color w:val="000000"/>
          <w:spacing w:val="0"/>
          <w:sz w:val="18"/>
        </w:rPr>
      </w:r>
    </w:p>
    <w:p>
      <w:pPr>
        <w:pStyle w:val="Normal"/>
        <w:framePr w:w="2400" w:x="3024"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突发公共卫生事件应急处理</w:t>
      </w:r>
      <w:r>
        <w:rPr>
          <w:rFonts w:ascii="Times New Roman"/>
          <w:color w:val="000000"/>
          <w:spacing w:val="0"/>
          <w:sz w:val="18"/>
        </w:rPr>
      </w:r>
    </w:p>
    <w:p>
      <w:pPr>
        <w:pStyle w:val="Normal"/>
        <w:framePr w:w="2400" w:x="3024"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其他公共卫生支出</w:t>
      </w:r>
      <w:r>
        <w:rPr>
          <w:rFonts w:ascii="Times New Roman"/>
          <w:color w:val="000000"/>
          <w:spacing w:val="0"/>
          <w:sz w:val="18"/>
        </w:rPr>
      </w:r>
    </w:p>
    <w:p>
      <w:pPr>
        <w:pStyle w:val="Normal"/>
        <w:framePr w:w="2400" w:x="3024"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1"/>
          <w:sz w:val="18"/>
        </w:rPr>
        <w:t>其他卫生健康支出</w:t>
      </w:r>
      <w:r>
        <w:rPr>
          <w:rFonts w:ascii="Times New Roman"/>
          <w:color w:val="000000"/>
          <w:spacing w:val="0"/>
          <w:sz w:val="18"/>
        </w:rPr>
      </w:r>
    </w:p>
    <w:p>
      <w:pPr>
        <w:pStyle w:val="Normal"/>
        <w:framePr w:w="2400" w:x="3024" w:y="5156"/>
        <w:widowControl w:val="off"/>
        <w:autoSpaceDE w:val="off"/>
        <w:autoSpaceDN w:val="off"/>
        <w:spacing w:before="142" w:after="0" w:line="180" w:lineRule="exact"/>
        <w:ind w:left="0" w:right="0" w:firstLine="0"/>
        <w:jc w:val="left"/>
        <w:rPr>
          <w:rFonts w:ascii="Times New Roman"/>
          <w:color w:val="000000"/>
          <w:spacing w:val="0"/>
          <w:sz w:val="18"/>
        </w:rPr>
      </w:pPr>
      <w:r>
        <w:rPr>
          <w:rFonts w:ascii="CIPRMB+SimSun" w:hAnsi="CIPRMB+SimSun" w:cs="CIPRMB+SimSun"/>
          <w:color w:val="000000"/>
          <w:spacing w:val="0"/>
          <w:sz w:val="18"/>
        </w:rPr>
        <w:t>其他卫生健康支出</w:t>
      </w:r>
      <w:r>
        <w:rPr>
          <w:rFonts w:ascii="Times New Roman"/>
          <w:color w:val="000000"/>
          <w:spacing w:val="0"/>
          <w:sz w:val="18"/>
        </w:rPr>
      </w:r>
    </w:p>
    <w:p>
      <w:pPr>
        <w:pStyle w:val="Normal"/>
        <w:framePr w:w="690" w:x="11017" w:y="54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690" w:x="15084" w:y="5478"/>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38.23</w:t>
      </w:r>
      <w:r>
        <w:rPr>
          <w:rFonts w:ascii="SimSun"/>
          <w:color w:val="000000"/>
          <w:spacing w:val="0"/>
          <w:sz w:val="18"/>
        </w:rPr>
      </w:r>
    </w:p>
    <w:p>
      <w:pPr>
        <w:pStyle w:val="Normal"/>
        <w:framePr w:w="780" w:x="10927" w:y="58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10927" w:y="5800"/>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0" w:x="14994" w:y="5800"/>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819.38</w:t>
      </w:r>
      <w:r>
        <w:rPr>
          <w:rFonts w:ascii="SimSun"/>
          <w:color w:val="000000"/>
          <w:spacing w:val="0"/>
          <w:sz w:val="18"/>
        </w:rPr>
      </w:r>
    </w:p>
    <w:p>
      <w:pPr>
        <w:pStyle w:val="Normal"/>
        <w:framePr w:w="780" w:x="14994" w:y="5800"/>
        <w:widowControl w:val="off"/>
        <w:autoSpaceDE w:val="off"/>
        <w:autoSpaceDN w:val="off"/>
        <w:spacing w:before="142" w:after="0" w:line="180" w:lineRule="exact"/>
        <w:ind w:left="180" w:right="0" w:firstLine="0"/>
        <w:jc w:val="left"/>
        <w:rPr>
          <w:rFonts w:ascii="SimSun"/>
          <w:color w:val="000000"/>
          <w:spacing w:val="0"/>
          <w:sz w:val="18"/>
        </w:rPr>
      </w:pPr>
      <w:r>
        <w:rPr>
          <w:rFonts w:ascii="SimSun"/>
          <w:color w:val="000000"/>
          <w:spacing w:val="0"/>
          <w:sz w:val="18"/>
        </w:rPr>
        <w:t>2.90</w:t>
      </w:r>
      <w:r>
        <w:rPr>
          <w:rFonts w:ascii="SimSun"/>
          <w:color w:val="000000"/>
          <w:spacing w:val="0"/>
          <w:sz w:val="18"/>
        </w:rPr>
      </w:r>
    </w:p>
    <w:p>
      <w:pPr>
        <w:pStyle w:val="Normal"/>
        <w:framePr w:w="784" w:x="10923" w:y="64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10923" w:y="644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4" w:x="14990" w:y="6444"/>
        <w:widowControl w:val="off"/>
        <w:autoSpaceDE w:val="off"/>
        <w:autoSpaceDN w:val="off"/>
        <w:spacing w:before="0" w:after="0" w:line="180" w:lineRule="exact"/>
        <w:ind w:left="0" w:right="0" w:firstLine="0"/>
        <w:jc w:val="left"/>
        <w:rPr>
          <w:rFonts w:ascii="Times New Roman"/>
          <w:color w:val="000000"/>
          <w:spacing w:val="0"/>
          <w:sz w:val="18"/>
        </w:rPr>
      </w:pPr>
      <w:r>
        <w:rPr>
          <w:rFonts w:ascii="SimSun"/>
          <w:color w:val="000000"/>
          <w:spacing w:val="1"/>
          <w:sz w:val="18"/>
        </w:rPr>
        <w:t>125.48</w:t>
      </w:r>
      <w:r>
        <w:rPr>
          <w:rFonts w:ascii="Times New Roman"/>
          <w:color w:val="000000"/>
          <w:spacing w:val="0"/>
          <w:sz w:val="18"/>
        </w:rPr>
      </w:r>
    </w:p>
    <w:p>
      <w:pPr>
        <w:pStyle w:val="Normal"/>
        <w:framePr w:w="784" w:x="14990" w:y="6444"/>
        <w:widowControl w:val="off"/>
        <w:autoSpaceDE w:val="off"/>
        <w:autoSpaceDN w:val="off"/>
        <w:spacing w:before="142" w:after="0" w:line="180" w:lineRule="exact"/>
        <w:ind w:left="0" w:right="0" w:firstLine="0"/>
        <w:jc w:val="left"/>
        <w:rPr>
          <w:rFonts w:ascii="SimSun"/>
          <w:color w:val="000000"/>
          <w:spacing w:val="0"/>
          <w:sz w:val="18"/>
        </w:rPr>
      </w:pPr>
      <w:r>
        <w:rPr>
          <w:rFonts w:ascii="SimSun"/>
          <w:color w:val="000000"/>
          <w:spacing w:val="0"/>
          <w:sz w:val="18"/>
        </w:rPr>
        <w:t>125.48</w:t>
      </w:r>
      <w:r>
        <w:rPr>
          <w:rFonts w:ascii="SimSun"/>
          <w:color w:val="000000"/>
          <w:spacing w:val="0"/>
          <w:sz w:val="18"/>
        </w:rPr>
      </w:r>
    </w:p>
    <w:p>
      <w:pPr>
        <w:pStyle w:val="Normal"/>
        <w:framePr w:w="780" w:x="861" w:y="6766"/>
        <w:widowControl w:val="off"/>
        <w:autoSpaceDE w:val="off"/>
        <w:autoSpaceDN w:val="off"/>
        <w:spacing w:before="0" w:after="0" w:line="180" w:lineRule="exact"/>
        <w:ind w:left="0" w:right="0" w:firstLine="0"/>
        <w:jc w:val="left"/>
        <w:rPr>
          <w:rFonts w:ascii="SimSun"/>
          <w:color w:val="000000"/>
          <w:spacing w:val="0"/>
          <w:sz w:val="18"/>
        </w:rPr>
      </w:pPr>
      <w:r>
        <w:rPr>
          <w:rFonts w:ascii="SimSun"/>
          <w:color w:val="000000"/>
          <w:spacing w:val="0"/>
          <w:sz w:val="18"/>
        </w:rPr>
        <w:t>109999</w:t>
      </w:r>
      <w:r>
        <w:rPr>
          <w:rFonts w:ascii="SimSun"/>
          <w:color w:val="000000"/>
          <w:spacing w:val="0"/>
          <w:sz w:val="18"/>
        </w:rPr>
      </w:r>
    </w:p>
    <w:p>
      <w:pPr>
        <w:pStyle w:val="Normal"/>
        <w:framePr w:w="12220" w:x="680" w:y="7069"/>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1"/>
        </w:rPr>
        <w:t>备</w:t>
      </w:r>
      <w:r>
        <w:rPr>
          <w:rFonts w:ascii="CIPRMB+SimSun" w:hAnsi="CIPRMB+SimSun" w:cs="CIPRMB+SimSun"/>
          <w:color w:val="000000"/>
          <w:spacing w:val="0"/>
          <w:sz w:val="22"/>
        </w:rPr>
        <w:t>注：本表以“万元”为金额单位（保留两位小数），反映部门</w:t>
      </w:r>
      <w:r>
        <w:rPr>
          <w:rFonts w:ascii="SimSun"/>
          <w:color w:val="000000"/>
          <w:spacing w:val="0"/>
          <w:sz w:val="22"/>
        </w:rPr>
        <w:t>/</w:t>
      </w:r>
      <w:r>
        <w:rPr>
          <w:rFonts w:ascii="CIPRMB+SimSun" w:hAnsi="CIPRMB+SimSun" w:cs="CIPRMB+SimSun"/>
          <w:color w:val="000000"/>
          <w:spacing w:val="0"/>
          <w:sz w:val="22"/>
        </w:rPr>
        <w:t>单位本年度一般公共预算财政拨款项目支出收支明细情况。</w:t>
      </w:r>
      <w:r>
        <w:rPr>
          <w:rFonts w:ascii="Times New Roman"/>
          <w:color w:val="000000"/>
          <w:spacing w:val="0"/>
          <w:sz w:val="22"/>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18</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39" style="position:absolute;margin-left:31.8999996185303pt;margin-top:74.9000015258789pt;z-index:-159;width:752.200012207031pt;height:277.899993896484pt;mso-position-horizontal:absolute;mso-position-horizontal-relative:page;mso-position-vertical:absolute;mso-position-vertical-relative:page" type="#_x0000_t75">
            <v:imagedata xmlns:r="http://schemas.openxmlformats.org/officeDocument/2006/relationships" r:id="rId40"/>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4" w:id="br54"/>
      </w:r>
      <w:r>
        <w:bookmarkEnd w:id="br54"/>
      </w:r>
      <w:r>
        <w:rPr>
          <w:rFonts w:ascii="Arial"/>
          <w:color w:val="ff0000"/>
          <w:spacing w:val="0"/>
          <w:sz w:val="2"/>
        </w:rPr>
        <w:t xml:space="preserve"> </w:t>
      </w:r>
    </w:p>
    <w:p>
      <w:pPr>
        <w:pStyle w:val="Normal"/>
        <w:framePr w:w="6000" w:x="8815" w:y="419"/>
        <w:widowControl w:val="off"/>
        <w:autoSpaceDE w:val="off"/>
        <w:autoSpaceDN w:val="off"/>
        <w:spacing w:before="0" w:after="0" w:line="320" w:lineRule="exact"/>
        <w:ind w:left="0" w:right="0" w:firstLine="0"/>
        <w:jc w:val="left"/>
        <w:rPr>
          <w:rFonts w:ascii="Times New Roman"/>
          <w:color w:val="000000"/>
          <w:spacing w:val="0"/>
          <w:sz w:val="32"/>
        </w:rPr>
      </w:pPr>
      <w:r>
        <w:rPr>
          <w:rFonts w:ascii="CIPRMB+SimSun" w:hAnsi="CIPRMB+SimSun" w:cs="CIPRMB+SimSun"/>
          <w:color w:val="000000"/>
          <w:spacing w:val="0"/>
          <w:sz w:val="32"/>
        </w:rPr>
        <w:t>政府性基金预算财政拨款收入支出决算表</w:t>
      </w:r>
      <w:r>
        <w:rPr>
          <w:rFonts w:ascii="Times New Roman"/>
          <w:color w:val="000000"/>
          <w:spacing w:val="0"/>
          <w:sz w:val="32"/>
        </w:rPr>
      </w:r>
    </w:p>
    <w:p>
      <w:pPr>
        <w:pStyle w:val="Normal"/>
        <w:framePr w:w="1540" w:x="21303" w:y="947"/>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财决公开</w:t>
      </w:r>
      <w:r>
        <w:rPr>
          <w:rFonts w:ascii="Times New Roman"/>
          <w:color w:val="000000"/>
          <w:spacing w:val="0"/>
          <w:sz w:val="20"/>
        </w:rPr>
        <w:t xml:space="preserve"> </w:t>
      </w:r>
      <w:r>
        <w:rPr>
          <w:rFonts w:ascii="SimSun"/>
          <w:color w:val="000000"/>
          <w:spacing w:val="0"/>
          <w:sz w:val="20"/>
        </w:rPr>
        <w:t>10</w:t>
      </w:r>
      <w:r>
        <w:rPr>
          <w:rFonts w:ascii="CIPRMB+SimSun" w:hAnsi="CIPRMB+SimSun" w:cs="CIPRMB+SimSun"/>
          <w:color w:val="000000"/>
          <w:spacing w:val="0"/>
          <w:sz w:val="20"/>
        </w:rPr>
        <w:t>表</w:t>
      </w:r>
      <w:r>
        <w:rPr>
          <w:rFonts w:ascii="Times New Roman"/>
          <w:color w:val="000000"/>
          <w:spacing w:val="0"/>
          <w:sz w:val="20"/>
        </w:rPr>
      </w:r>
    </w:p>
    <w:p>
      <w:pPr>
        <w:pStyle w:val="Normal"/>
        <w:framePr w:w="1540" w:x="21303"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CIPRMB+SimSun" w:hAnsi="CIPRMB+SimSun" w:cs="CIPRMB+SimSun"/>
          <w:color w:val="000000"/>
          <w:spacing w:val="0"/>
          <w:sz w:val="20"/>
        </w:rPr>
        <w:t>单位</w:t>
      </w:r>
      <w:r>
        <w:rPr>
          <w:rFonts w:ascii="SimSun"/>
          <w:color w:val="000000"/>
          <w:spacing w:val="0"/>
          <w:sz w:val="20"/>
        </w:rPr>
        <w:t>:</w:t>
      </w:r>
      <w:r>
        <w:rPr>
          <w:rFonts w:ascii="CIPRMB+SimSun" w:hAnsi="CIPRMB+SimSun" w:cs="CIPRMB+SimSun"/>
          <w:color w:val="000000"/>
          <w:spacing w:val="0"/>
          <w:sz w:val="20"/>
        </w:rPr>
        <w:t>万元</w:t>
      </w:r>
      <w:r>
        <w:rPr>
          <w:rFonts w:ascii="Times New Roman"/>
          <w:color w:val="000000"/>
          <w:spacing w:val="0"/>
          <w:sz w:val="20"/>
        </w:rPr>
      </w:r>
    </w:p>
    <w:p>
      <w:pPr>
        <w:pStyle w:val="Normal"/>
        <w:framePr w:w="2840" w:x="788" w:y="1259"/>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单位名称：成都儿童专科医院</w:t>
      </w:r>
      <w:r>
        <w:rPr>
          <w:rFonts w:ascii="Times New Roman"/>
          <w:color w:val="000000"/>
          <w:spacing w:val="0"/>
          <w:sz w:val="20"/>
        </w:rPr>
      </w:r>
    </w:p>
    <w:p>
      <w:pPr>
        <w:pStyle w:val="Normal"/>
        <w:framePr w:w="2840" w:x="788" w:y="1259"/>
        <w:widowControl w:val="off"/>
        <w:autoSpaceDE w:val="off"/>
        <w:autoSpaceDN w:val="off"/>
        <w:spacing w:before="489" w:after="0" w:line="220" w:lineRule="exact"/>
        <w:ind w:left="459" w:right="0" w:firstLine="0"/>
        <w:jc w:val="left"/>
        <w:rPr>
          <w:rFonts w:ascii="Times New Roman"/>
          <w:color w:val="000000"/>
          <w:spacing w:val="0"/>
          <w:sz w:val="22"/>
        </w:rPr>
      </w:pPr>
      <w:r>
        <w:rPr>
          <w:rFonts w:ascii="CIPRMB+SimSun" w:hAnsi="CIPRMB+SimSun" w:cs="CIPRMB+SimSun"/>
          <w:color w:val="000000"/>
          <w:spacing w:val="0"/>
          <w:sz w:val="22"/>
        </w:rPr>
        <w:t>科目编码</w:t>
      </w:r>
      <w:r>
        <w:rPr>
          <w:rFonts w:ascii="Times New Roman"/>
          <w:color w:val="000000"/>
          <w:spacing w:val="0"/>
          <w:sz w:val="22"/>
        </w:rPr>
      </w:r>
    </w:p>
    <w:p>
      <w:pPr>
        <w:pStyle w:val="Normal"/>
        <w:framePr w:w="1090" w:x="11237"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CIPRMB+SimSun" w:hAnsi="CIPRMB+SimSun" w:cs="CIPRMB+SimSun"/>
          <w:color w:val="000000"/>
          <w:spacing w:val="0"/>
          <w:sz w:val="20"/>
        </w:rPr>
        <w:t>年度</w:t>
      </w:r>
      <w:r>
        <w:rPr>
          <w:rFonts w:ascii="Times New Roman"/>
          <w:color w:val="000000"/>
          <w:spacing w:val="0"/>
          <w:sz w:val="20"/>
        </w:rPr>
      </w:r>
    </w:p>
    <w:p>
      <w:pPr>
        <w:pStyle w:val="Normal"/>
        <w:framePr w:w="1121" w:x="16227" w:y="162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本年支出</w:t>
      </w:r>
      <w:r>
        <w:rPr>
          <w:rFonts w:ascii="Times New Roman"/>
          <w:color w:val="000000"/>
          <w:spacing w:val="0"/>
          <w:sz w:val="22"/>
        </w:rPr>
      </w:r>
    </w:p>
    <w:p>
      <w:pPr>
        <w:pStyle w:val="Normal"/>
        <w:framePr w:w="1121" w:x="16227" w:y="1620"/>
        <w:widowControl w:val="off"/>
        <w:autoSpaceDE w:val="off"/>
        <w:autoSpaceDN w:val="off"/>
        <w:spacing w:before="318"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基本支出</w:t>
      </w:r>
      <w:r>
        <w:rPr>
          <w:rFonts w:ascii="Times New Roman"/>
          <w:color w:val="000000"/>
          <w:spacing w:val="0"/>
          <w:sz w:val="22"/>
        </w:rPr>
      </w:r>
    </w:p>
    <w:p>
      <w:pPr>
        <w:pStyle w:val="Normal"/>
        <w:framePr w:w="1120" w:x="4201" w:y="194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1120" w:x="4201" w:y="1948"/>
        <w:widowControl w:val="off"/>
        <w:autoSpaceDE w:val="off"/>
        <w:autoSpaceDN w:val="off"/>
        <w:spacing w:before="485" w:after="0" w:line="220" w:lineRule="exact"/>
        <w:ind w:left="220" w:right="0" w:firstLine="0"/>
        <w:jc w:val="left"/>
        <w:rPr>
          <w:rFonts w:ascii="Times New Roman"/>
          <w:color w:val="000000"/>
          <w:spacing w:val="0"/>
          <w:sz w:val="22"/>
        </w:rPr>
      </w:pPr>
      <w:r>
        <w:rPr>
          <w:rFonts w:ascii="CIPRMB+SimSun" w:hAnsi="CIPRMB+SimSun" w:cs="CIPRMB+SimSun"/>
          <w:color w:val="000000"/>
          <w:spacing w:val="0"/>
          <w:sz w:val="22"/>
        </w:rPr>
        <w:t>合计</w:t>
      </w:r>
      <w:r>
        <w:rPr>
          <w:rFonts w:ascii="Times New Roman"/>
          <w:color w:val="000000"/>
          <w:spacing w:val="0"/>
          <w:sz w:val="22"/>
        </w:rPr>
      </w:r>
    </w:p>
    <w:p>
      <w:pPr>
        <w:pStyle w:val="Normal"/>
        <w:framePr w:w="1780" w:x="7414" w:y="194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年初结转和结余</w:t>
      </w:r>
      <w:r>
        <w:rPr>
          <w:rFonts w:ascii="Times New Roman"/>
          <w:color w:val="000000"/>
          <w:spacing w:val="0"/>
          <w:sz w:val="22"/>
        </w:rPr>
      </w:r>
    </w:p>
    <w:p>
      <w:pPr>
        <w:pStyle w:val="Normal"/>
        <w:framePr w:w="1120" w:x="10938" w:y="194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本年收入</w:t>
      </w:r>
      <w:r>
        <w:rPr>
          <w:rFonts w:ascii="Times New Roman"/>
          <w:color w:val="000000"/>
          <w:spacing w:val="0"/>
          <w:sz w:val="22"/>
        </w:rPr>
      </w:r>
    </w:p>
    <w:p>
      <w:pPr>
        <w:pStyle w:val="Normal"/>
        <w:framePr w:w="1780" w:x="20765" w:y="194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年末结转和结余</w:t>
      </w:r>
      <w:r>
        <w:rPr>
          <w:rFonts w:ascii="Times New Roman"/>
          <w:color w:val="000000"/>
          <w:spacing w:val="0"/>
          <w:sz w:val="22"/>
        </w:rPr>
      </w:r>
    </w:p>
    <w:p>
      <w:pPr>
        <w:pStyle w:val="Normal"/>
        <w:framePr w:w="680" w:x="13986" w:y="215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合计</w:t>
      </w:r>
      <w:r>
        <w:rPr>
          <w:rFonts w:ascii="Times New Roman"/>
          <w:color w:val="000000"/>
          <w:spacing w:val="0"/>
          <w:sz w:val="22"/>
        </w:rPr>
      </w:r>
    </w:p>
    <w:p>
      <w:pPr>
        <w:pStyle w:val="Normal"/>
        <w:framePr w:w="1120" w:x="18688" w:y="215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项目支出</w:t>
      </w:r>
      <w:r>
        <w:rPr>
          <w:rFonts w:ascii="Times New Roman"/>
          <w:color w:val="000000"/>
          <w:spacing w:val="0"/>
          <w:sz w:val="22"/>
        </w:rPr>
      </w:r>
    </w:p>
    <w:p>
      <w:pPr>
        <w:pStyle w:val="Normal"/>
        <w:framePr w:w="460" w:x="906" w:y="265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类</w:t>
      </w:r>
      <w:r>
        <w:rPr>
          <w:rFonts w:ascii="Times New Roman"/>
          <w:color w:val="000000"/>
          <w:spacing w:val="0"/>
          <w:sz w:val="22"/>
        </w:rPr>
      </w:r>
    </w:p>
    <w:p>
      <w:pPr>
        <w:pStyle w:val="Normal"/>
        <w:framePr w:w="460" w:x="1578" w:y="265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款</w:t>
      </w:r>
      <w:r>
        <w:rPr>
          <w:rFonts w:ascii="Times New Roman"/>
          <w:color w:val="000000"/>
          <w:spacing w:val="0"/>
          <w:sz w:val="22"/>
        </w:rPr>
      </w:r>
    </w:p>
    <w:p>
      <w:pPr>
        <w:pStyle w:val="Normal"/>
        <w:framePr w:w="460" w:x="2249" w:y="265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项</w:t>
      </w:r>
      <w:r>
        <w:rPr>
          <w:rFonts w:ascii="Times New Roman"/>
          <w:color w:val="000000"/>
          <w:spacing w:val="0"/>
          <w:sz w:val="22"/>
        </w:rPr>
      </w:r>
    </w:p>
    <w:p>
      <w:pPr>
        <w:pStyle w:val="Normal"/>
        <w:framePr w:w="12670" w:x="680" w:y="2981"/>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备注：本表以“万元”为金额单位（保留两位小数），反映部门</w:t>
      </w:r>
      <w:r>
        <w:rPr>
          <w:rFonts w:ascii="SimSun"/>
          <w:color w:val="000000"/>
          <w:spacing w:val="0"/>
          <w:sz w:val="22"/>
        </w:rPr>
        <w:t>/</w:t>
      </w:r>
      <w:r>
        <w:rPr>
          <w:rFonts w:ascii="CIPRMB+SimSun" w:hAnsi="CIPRMB+SimSun" w:cs="CIPRMB+SimSun"/>
          <w:color w:val="000000"/>
          <w:spacing w:val="0"/>
          <w:sz w:val="22"/>
        </w:rPr>
        <w:t>单位本年度政府性预算财政拨款收入、支出及结转和结余情况。</w:t>
      </w:r>
      <w:r>
        <w:rPr>
          <w:rFonts w:ascii="Times New Roman"/>
          <w:color w:val="000000"/>
          <w:spacing w:val="0"/>
          <w:sz w:val="22"/>
        </w:rPr>
      </w:r>
    </w:p>
    <w:p>
      <w:pPr>
        <w:pStyle w:val="Normal"/>
        <w:framePr w:w="12670" w:x="680" w:y="2981"/>
        <w:widowControl w:val="off"/>
        <w:autoSpaceDE w:val="off"/>
        <w:autoSpaceDN w:val="off"/>
        <w:spacing w:before="92"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说明：如部门</w:t>
      </w:r>
      <w:r>
        <w:rPr>
          <w:rFonts w:ascii="SimSun"/>
          <w:color w:val="000000"/>
          <w:spacing w:val="0"/>
          <w:sz w:val="22"/>
        </w:rPr>
        <w:t>/</w:t>
      </w:r>
      <w:r>
        <w:rPr>
          <w:rFonts w:ascii="CIPRMB+SimSun" w:hAnsi="CIPRMB+SimSun" w:cs="CIPRMB+SimSun"/>
          <w:color w:val="000000"/>
          <w:spacing w:val="0"/>
          <w:sz w:val="22"/>
        </w:rPr>
        <w:t>单位没有政府性基金收入，也没有使用政府性基金安排的支出，应注明本表无数据。</w:t>
      </w:r>
      <w:r>
        <w:rPr>
          <w:rFonts w:ascii="Times New Roman"/>
          <w:color w:val="000000"/>
          <w:spacing w:val="0"/>
          <w:sz w:val="22"/>
        </w:rPr>
      </w:r>
    </w:p>
    <w:p>
      <w:pPr>
        <w:pStyle w:val="Normal"/>
        <w:framePr w:w="9840" w:x="1723" w:y="4317"/>
        <w:widowControl w:val="off"/>
        <w:autoSpaceDE w:val="off"/>
        <w:autoSpaceDN w:val="off"/>
        <w:spacing w:before="0" w:after="0" w:line="240" w:lineRule="exact"/>
        <w:ind w:left="0" w:right="0" w:firstLine="0"/>
        <w:jc w:val="left"/>
        <w:rPr>
          <w:rFonts w:ascii="Times New Roman"/>
          <w:color w:val="000000"/>
          <w:spacing w:val="0"/>
          <w:sz w:val="24"/>
        </w:rPr>
      </w:pPr>
      <w:r>
        <w:rPr>
          <w:rFonts w:ascii="SimSun" w:hAnsi="SimSun" w:cs="SimSun"/>
          <w:color w:val="000000"/>
          <w:spacing w:val="0"/>
          <w:sz w:val="24"/>
        </w:rPr>
        <w:t>本部门</w:t>
      </w:r>
      <w:r>
        <w:rPr>
          <w:rFonts w:ascii="SimSun"/>
          <w:color w:val="000000"/>
          <w:spacing w:val="0"/>
          <w:sz w:val="24"/>
        </w:rPr>
        <w:t>2023</w:t>
      </w:r>
      <w:r>
        <w:rPr>
          <w:rFonts w:ascii="SimSun" w:hAnsi="SimSun" w:cs="SimSun"/>
          <w:color w:val="000000"/>
          <w:spacing w:val="0"/>
          <w:sz w:val="24"/>
        </w:rPr>
        <w:t>年度没有政府性基金收入，也没有使用政府性基金安排的支出，故本表无数据。</w:t>
      </w:r>
      <w:r>
        <w:rPr>
          <w:rFonts w:ascii="Times New Roman"/>
          <w:color w:val="000000"/>
          <w:spacing w:val="0"/>
          <w:sz w:val="24"/>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19</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0" style="position:absolute;margin-left:32.75pt;margin-top:74.9000015258789pt;z-index:-163;width:1104.80004882813pt;height:73.5pt;mso-position-horizontal:absolute;mso-position-horizontal-relative:page;mso-position-vertical:absolute;mso-position-vertical-relative:page" type="#_x0000_t75">
            <v:imagedata xmlns:r="http://schemas.openxmlformats.org/officeDocument/2006/relationships" r:id="rId41"/>
          </v:shape>
        </w:pict>
      </w:r>
      <w:r>
        <w:rPr>
          <w:noProof w:val="on"/>
        </w:rPr>
        <w:pict>
          <v:shape xmlns:v="urn:schemas-microsoft-com:vml" id="_x000041" style="position:absolute;margin-left:84.6500015258789pt;margin-top:214.350006103516pt;z-index:-167;width:497.850006103516pt;height:30.7000007629395pt;mso-position-horizontal:absolute;mso-position-horizontal-relative:page;mso-position-vertical:absolute;mso-position-vertical-relative:page" type="#_x0000_t75">
            <v:imagedata xmlns:r="http://schemas.openxmlformats.org/officeDocument/2006/relationships" r:id="rId42"/>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5" w:id="br55"/>
      </w:r>
      <w:r>
        <w:bookmarkEnd w:id="br55"/>
      </w:r>
      <w:r>
        <w:rPr>
          <w:rFonts w:ascii="Arial"/>
          <w:color w:val="ff0000"/>
          <w:spacing w:val="0"/>
          <w:sz w:val="2"/>
        </w:rPr>
        <w:t xml:space="preserve"> </w:t>
      </w:r>
    </w:p>
    <w:p>
      <w:pPr>
        <w:pStyle w:val="Normal"/>
        <w:framePr w:w="6320" w:x="7046" w:y="419"/>
        <w:widowControl w:val="off"/>
        <w:autoSpaceDE w:val="off"/>
        <w:autoSpaceDN w:val="off"/>
        <w:spacing w:before="0" w:after="0" w:line="320" w:lineRule="exact"/>
        <w:ind w:left="0" w:right="0" w:firstLine="0"/>
        <w:jc w:val="left"/>
        <w:rPr>
          <w:rFonts w:ascii="Times New Roman"/>
          <w:color w:val="000000"/>
          <w:spacing w:val="0"/>
          <w:sz w:val="32"/>
        </w:rPr>
      </w:pPr>
      <w:r>
        <w:rPr>
          <w:rFonts w:ascii="CIPRMB+SimSun" w:hAnsi="CIPRMB+SimSun" w:cs="CIPRMB+SimSun"/>
          <w:color w:val="000000"/>
          <w:spacing w:val="0"/>
          <w:sz w:val="32"/>
        </w:rPr>
        <w:t>国有资本经营预算财政拨款收入支出决算表</w:t>
      </w:r>
      <w:r>
        <w:rPr>
          <w:rFonts w:ascii="Times New Roman"/>
          <w:color w:val="000000"/>
          <w:spacing w:val="0"/>
          <w:sz w:val="32"/>
        </w:rPr>
      </w:r>
    </w:p>
    <w:p>
      <w:pPr>
        <w:pStyle w:val="Normal"/>
        <w:framePr w:w="1540" w:x="18100" w:y="947"/>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财决公开</w:t>
      </w:r>
      <w:r>
        <w:rPr>
          <w:rFonts w:ascii="Times New Roman"/>
          <w:color w:val="000000"/>
          <w:spacing w:val="0"/>
          <w:sz w:val="20"/>
        </w:rPr>
        <w:t xml:space="preserve"> </w:t>
      </w:r>
      <w:r>
        <w:rPr>
          <w:rFonts w:ascii="SimSun"/>
          <w:color w:val="000000"/>
          <w:spacing w:val="0"/>
          <w:sz w:val="20"/>
        </w:rPr>
        <w:t>11</w:t>
      </w:r>
      <w:r>
        <w:rPr>
          <w:rFonts w:ascii="CIPRMB+SimSun" w:hAnsi="CIPRMB+SimSun" w:cs="CIPRMB+SimSun"/>
          <w:color w:val="000000"/>
          <w:spacing w:val="0"/>
          <w:sz w:val="20"/>
        </w:rPr>
        <w:t>表</w:t>
      </w:r>
      <w:r>
        <w:rPr>
          <w:rFonts w:ascii="Times New Roman"/>
          <w:color w:val="000000"/>
          <w:spacing w:val="0"/>
          <w:sz w:val="20"/>
        </w:rPr>
      </w:r>
    </w:p>
    <w:p>
      <w:pPr>
        <w:pStyle w:val="Normal"/>
        <w:framePr w:w="1540" w:x="18100"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CIPRMB+SimSun" w:hAnsi="CIPRMB+SimSun" w:cs="CIPRMB+SimSun"/>
          <w:color w:val="000000"/>
          <w:spacing w:val="0"/>
          <w:sz w:val="20"/>
        </w:rPr>
        <w:t>单位</w:t>
      </w:r>
      <w:r>
        <w:rPr>
          <w:rFonts w:ascii="SimSun"/>
          <w:color w:val="000000"/>
          <w:spacing w:val="0"/>
          <w:sz w:val="20"/>
        </w:rPr>
        <w:t>:</w:t>
      </w:r>
      <w:r>
        <w:rPr>
          <w:rFonts w:ascii="CIPRMB+SimSun" w:hAnsi="CIPRMB+SimSun" w:cs="CIPRMB+SimSun"/>
          <w:color w:val="000000"/>
          <w:spacing w:val="0"/>
          <w:sz w:val="20"/>
        </w:rPr>
        <w:t>万元</w:t>
      </w:r>
      <w:r>
        <w:rPr>
          <w:rFonts w:ascii="Times New Roman"/>
          <w:color w:val="000000"/>
          <w:spacing w:val="0"/>
          <w:sz w:val="20"/>
        </w:rPr>
      </w:r>
    </w:p>
    <w:p>
      <w:pPr>
        <w:pStyle w:val="Normal"/>
        <w:framePr w:w="2888" w:x="771" w:y="1259"/>
        <w:widowControl w:val="off"/>
        <w:autoSpaceDE w:val="off"/>
        <w:autoSpaceDN w:val="off"/>
        <w:spacing w:before="0" w:after="0" w:line="200" w:lineRule="exact"/>
        <w:ind w:left="0" w:right="0" w:firstLine="0"/>
        <w:jc w:val="left"/>
        <w:rPr>
          <w:rFonts w:ascii="Times New Roman"/>
          <w:color w:val="000000"/>
          <w:spacing w:val="0"/>
          <w:sz w:val="20"/>
        </w:rPr>
      </w:pPr>
      <w:r>
        <w:rPr>
          <w:rFonts w:ascii="CIPRMB+SimSun" w:hAnsi="CIPRMB+SimSun" w:cs="CIPRMB+SimSun"/>
          <w:color w:val="000000"/>
          <w:spacing w:val="0"/>
          <w:sz w:val="20"/>
        </w:rPr>
        <w:t>单位名称：成都儿童专科医院</w:t>
      </w:r>
      <w:r>
        <w:rPr>
          <w:rFonts w:ascii="Times New Roman"/>
          <w:color w:val="000000"/>
          <w:spacing w:val="0"/>
          <w:sz w:val="20"/>
        </w:rPr>
      </w:r>
    </w:p>
    <w:p>
      <w:pPr>
        <w:pStyle w:val="Normal"/>
        <w:framePr w:w="2888" w:x="771" w:y="1259"/>
        <w:widowControl w:val="off"/>
        <w:autoSpaceDE w:val="off"/>
        <w:autoSpaceDN w:val="off"/>
        <w:spacing w:before="152" w:after="0" w:line="220" w:lineRule="exact"/>
        <w:ind w:left="2428" w:right="0" w:firstLine="0"/>
        <w:jc w:val="left"/>
        <w:rPr>
          <w:rFonts w:ascii="Times New Roman"/>
          <w:color w:val="000000"/>
          <w:spacing w:val="0"/>
          <w:sz w:val="22"/>
        </w:rPr>
      </w:pPr>
      <w:r>
        <w:rPr>
          <w:rFonts w:ascii="CIPRMB+SimSun" w:hAnsi="CIPRMB+SimSun" w:cs="CIPRMB+SimSun"/>
          <w:color w:val="000000"/>
          <w:spacing w:val="0"/>
          <w:sz w:val="22"/>
        </w:rPr>
        <w:t>项</w:t>
      </w:r>
      <w:r>
        <w:rPr>
          <w:rFonts w:ascii="Times New Roman"/>
          <w:color w:val="000000"/>
          <w:spacing w:val="0"/>
          <w:sz w:val="22"/>
        </w:rPr>
      </w:r>
    </w:p>
    <w:p>
      <w:pPr>
        <w:pStyle w:val="Normal"/>
        <w:framePr w:w="1090" w:x="8923"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CIPRMB+SimSun" w:hAnsi="CIPRMB+SimSun" w:cs="CIPRMB+SimSun"/>
          <w:color w:val="000000"/>
          <w:spacing w:val="0"/>
          <w:sz w:val="20"/>
        </w:rPr>
        <w:t>年度</w:t>
      </w:r>
      <w:r>
        <w:rPr>
          <w:rFonts w:ascii="Times New Roman"/>
          <w:color w:val="000000"/>
          <w:spacing w:val="0"/>
          <w:sz w:val="20"/>
        </w:rPr>
      </w:r>
    </w:p>
    <w:p>
      <w:pPr>
        <w:pStyle w:val="Normal"/>
        <w:framePr w:w="460" w:x="3859" w:y="161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目</w:t>
      </w:r>
      <w:r>
        <w:rPr>
          <w:rFonts w:ascii="Times New Roman"/>
          <w:color w:val="000000"/>
          <w:spacing w:val="0"/>
          <w:sz w:val="22"/>
        </w:rPr>
      </w:r>
    </w:p>
    <w:p>
      <w:pPr>
        <w:pStyle w:val="Normal"/>
        <w:framePr w:w="1780" w:x="7456" w:y="209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年初结转和结余</w:t>
      </w:r>
      <w:r>
        <w:rPr>
          <w:rFonts w:ascii="Times New Roman"/>
          <w:color w:val="000000"/>
          <w:spacing w:val="0"/>
          <w:sz w:val="22"/>
        </w:rPr>
      </w:r>
    </w:p>
    <w:p>
      <w:pPr>
        <w:pStyle w:val="Normal"/>
        <w:framePr w:w="1120" w:x="11009" w:y="209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本年收入</w:t>
      </w:r>
      <w:r>
        <w:rPr>
          <w:rFonts w:ascii="Times New Roman"/>
          <w:color w:val="000000"/>
          <w:spacing w:val="0"/>
          <w:sz w:val="22"/>
        </w:rPr>
      </w:r>
    </w:p>
    <w:p>
      <w:pPr>
        <w:pStyle w:val="Normal"/>
        <w:framePr w:w="1120" w:x="14233" w:y="209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本年支出</w:t>
      </w:r>
      <w:r>
        <w:rPr>
          <w:rFonts w:ascii="Times New Roman"/>
          <w:color w:val="000000"/>
          <w:spacing w:val="0"/>
          <w:sz w:val="22"/>
        </w:rPr>
      </w:r>
    </w:p>
    <w:p>
      <w:pPr>
        <w:pStyle w:val="Normal"/>
        <w:framePr w:w="1780" w:x="17126" w:y="2093"/>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年末结转和结余</w:t>
      </w:r>
      <w:r>
        <w:rPr>
          <w:rFonts w:ascii="Times New Roman"/>
          <w:color w:val="000000"/>
          <w:spacing w:val="0"/>
          <w:sz w:val="22"/>
        </w:rPr>
      </w:r>
    </w:p>
    <w:p>
      <w:pPr>
        <w:pStyle w:val="Normal"/>
        <w:framePr w:w="1120" w:x="1229" w:y="2294"/>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科目编码</w:t>
      </w:r>
      <w:r>
        <w:rPr>
          <w:rFonts w:ascii="Times New Roman"/>
          <w:color w:val="000000"/>
          <w:spacing w:val="0"/>
          <w:sz w:val="22"/>
        </w:rPr>
      </w:r>
    </w:p>
    <w:p>
      <w:pPr>
        <w:pStyle w:val="Normal"/>
        <w:framePr w:w="1120" w:x="4205" w:y="2294"/>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科目名称</w:t>
      </w:r>
      <w:r>
        <w:rPr>
          <w:rFonts w:ascii="Times New Roman"/>
          <w:color w:val="000000"/>
          <w:spacing w:val="0"/>
          <w:sz w:val="22"/>
        </w:rPr>
      </w:r>
    </w:p>
    <w:p>
      <w:pPr>
        <w:pStyle w:val="Normal"/>
        <w:framePr w:w="1120" w:x="4205" w:y="2294"/>
        <w:widowControl w:val="off"/>
        <w:autoSpaceDE w:val="off"/>
        <w:autoSpaceDN w:val="off"/>
        <w:spacing w:before="424" w:after="0" w:line="220" w:lineRule="exact"/>
        <w:ind w:left="220" w:right="0" w:firstLine="0"/>
        <w:jc w:val="left"/>
        <w:rPr>
          <w:rFonts w:ascii="Times New Roman"/>
          <w:color w:val="000000"/>
          <w:spacing w:val="0"/>
          <w:sz w:val="22"/>
        </w:rPr>
      </w:pPr>
      <w:r>
        <w:rPr>
          <w:rFonts w:ascii="CIPRMB+SimSun" w:hAnsi="CIPRMB+SimSun" w:cs="CIPRMB+SimSun"/>
          <w:color w:val="000000"/>
          <w:spacing w:val="0"/>
          <w:sz w:val="22"/>
        </w:rPr>
        <w:t>合计</w:t>
      </w:r>
      <w:r>
        <w:rPr>
          <w:rFonts w:ascii="Times New Roman"/>
          <w:color w:val="000000"/>
          <w:spacing w:val="0"/>
          <w:sz w:val="22"/>
        </w:rPr>
      </w:r>
    </w:p>
    <w:p>
      <w:pPr>
        <w:pStyle w:val="Normal"/>
        <w:framePr w:w="460" w:x="888" w:y="293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类</w:t>
      </w:r>
      <w:r>
        <w:rPr>
          <w:rFonts w:ascii="Times New Roman"/>
          <w:color w:val="000000"/>
          <w:spacing w:val="0"/>
          <w:sz w:val="22"/>
        </w:rPr>
      </w:r>
    </w:p>
    <w:p>
      <w:pPr>
        <w:pStyle w:val="Normal"/>
        <w:framePr w:w="460" w:x="1558" w:y="293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款</w:t>
      </w:r>
      <w:r>
        <w:rPr>
          <w:rFonts w:ascii="Times New Roman"/>
          <w:color w:val="000000"/>
          <w:spacing w:val="0"/>
          <w:sz w:val="22"/>
        </w:rPr>
      </w:r>
    </w:p>
    <w:p>
      <w:pPr>
        <w:pStyle w:val="Normal"/>
        <w:framePr w:w="460" w:x="2229" w:y="2938"/>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项</w:t>
      </w:r>
      <w:r>
        <w:rPr>
          <w:rFonts w:ascii="Times New Roman"/>
          <w:color w:val="000000"/>
          <w:spacing w:val="0"/>
          <w:sz w:val="22"/>
        </w:rPr>
      </w:r>
    </w:p>
    <w:p>
      <w:pPr>
        <w:pStyle w:val="Normal"/>
        <w:framePr w:w="11350" w:x="680" w:y="3260"/>
        <w:widowControl w:val="off"/>
        <w:autoSpaceDE w:val="off"/>
        <w:autoSpaceDN w:val="off"/>
        <w:spacing w:before="0" w:after="0" w:line="220" w:lineRule="exact"/>
        <w:ind w:left="0" w:right="0" w:firstLine="0"/>
        <w:jc w:val="left"/>
        <w:rPr>
          <w:rFonts w:ascii="Times New Roman"/>
          <w:color w:val="000000"/>
          <w:spacing w:val="0"/>
          <w:sz w:val="22"/>
        </w:rPr>
      </w:pPr>
      <w:r>
        <w:rPr>
          <w:rFonts w:ascii="CIPRMB+SimSun" w:hAnsi="CIPRMB+SimSun" w:cs="CIPRMB+SimSun"/>
          <w:color w:val="000000"/>
          <w:spacing w:val="0"/>
          <w:sz w:val="22"/>
        </w:rPr>
        <w:t>备注：本表以“万元”为金额单位（保留两位小数），反映部门</w:t>
      </w:r>
      <w:r>
        <w:rPr>
          <w:rFonts w:ascii="SimSun"/>
          <w:color w:val="000000"/>
          <w:spacing w:val="0"/>
          <w:sz w:val="22"/>
        </w:rPr>
        <w:t>/</w:t>
      </w:r>
      <w:r>
        <w:rPr>
          <w:rFonts w:ascii="CIPRMB+SimSun" w:hAnsi="CIPRMB+SimSun" w:cs="CIPRMB+SimSun"/>
          <w:color w:val="000000"/>
          <w:spacing w:val="0"/>
          <w:sz w:val="22"/>
        </w:rPr>
        <w:t>单位本年度国有资本经营预算财政拨款支出情况；</w:t>
      </w:r>
      <w:r>
        <w:rPr>
          <w:rFonts w:ascii="Times New Roman"/>
          <w:color w:val="000000"/>
          <w:spacing w:val="0"/>
          <w:sz w:val="22"/>
        </w:rPr>
      </w:r>
    </w:p>
    <w:p>
      <w:pPr>
        <w:pStyle w:val="Normal"/>
        <w:framePr w:w="11350" w:x="680" w:y="3260"/>
        <w:widowControl w:val="off"/>
        <w:autoSpaceDE w:val="off"/>
        <w:autoSpaceDN w:val="off"/>
        <w:spacing w:before="92" w:after="0" w:line="220" w:lineRule="exact"/>
        <w:ind w:left="660" w:right="0" w:firstLine="0"/>
        <w:jc w:val="left"/>
        <w:rPr>
          <w:rFonts w:ascii="Times New Roman"/>
          <w:color w:val="000000"/>
          <w:spacing w:val="0"/>
          <w:sz w:val="22"/>
        </w:rPr>
      </w:pPr>
      <w:r>
        <w:rPr>
          <w:rFonts w:ascii="CIPRMB+SimSun" w:hAnsi="CIPRMB+SimSun" w:cs="CIPRMB+SimSun"/>
          <w:color w:val="000000"/>
          <w:spacing w:val="0"/>
          <w:sz w:val="22"/>
        </w:rPr>
        <w:t>如部门</w:t>
      </w:r>
      <w:r>
        <w:rPr>
          <w:rFonts w:ascii="SimSun"/>
          <w:color w:val="000000"/>
          <w:spacing w:val="0"/>
          <w:sz w:val="22"/>
        </w:rPr>
        <w:t>/</w:t>
      </w:r>
      <w:r>
        <w:rPr>
          <w:rFonts w:ascii="CIPRMB+SimSun" w:hAnsi="CIPRMB+SimSun" w:cs="CIPRMB+SimSun"/>
          <w:color w:val="000000"/>
          <w:spacing w:val="0"/>
          <w:sz w:val="22"/>
        </w:rPr>
        <w:t>单位没有国有资本经营预算收入，也没有使用国有资本经营预算安排的支出，应注明本表无数据。</w:t>
      </w:r>
      <w:r>
        <w:rPr>
          <w:rFonts w:ascii="Times New Roman"/>
          <w:color w:val="000000"/>
          <w:spacing w:val="0"/>
          <w:sz w:val="22"/>
        </w:rPr>
      </w:r>
    </w:p>
    <w:p>
      <w:pPr>
        <w:pStyle w:val="Normal"/>
        <w:framePr w:w="12000" w:x="1457" w:y="4161"/>
        <w:widowControl w:val="off"/>
        <w:autoSpaceDE w:val="off"/>
        <w:autoSpaceDN w:val="off"/>
        <w:spacing w:before="0" w:after="0" w:line="240" w:lineRule="exact"/>
        <w:ind w:left="0" w:right="0" w:firstLine="0"/>
        <w:jc w:val="left"/>
        <w:rPr>
          <w:rFonts w:ascii="Times New Roman"/>
          <w:color w:val="000000"/>
          <w:spacing w:val="0"/>
          <w:sz w:val="24"/>
        </w:rPr>
      </w:pPr>
      <w:r>
        <w:rPr>
          <w:rFonts w:ascii="SimSun" w:hAnsi="SimSun" w:cs="SimSun"/>
          <w:color w:val="000000"/>
          <w:spacing w:val="0"/>
          <w:sz w:val="24"/>
        </w:rPr>
        <w:t>说明：本部门</w:t>
      </w:r>
      <w:r>
        <w:rPr>
          <w:rFonts w:ascii="SimSun"/>
          <w:color w:val="000000"/>
          <w:spacing w:val="0"/>
          <w:sz w:val="24"/>
        </w:rPr>
        <w:t>2023</w:t>
      </w:r>
      <w:r>
        <w:rPr>
          <w:rFonts w:ascii="SimSun" w:hAnsi="SimSun" w:cs="SimSun"/>
          <w:color w:val="000000"/>
          <w:spacing w:val="0"/>
          <w:sz w:val="24"/>
        </w:rPr>
        <w:t>年度没有国有资本经营预算收入，也没有使用国有资本经营预算安排的支出，故本表无数据。</w:t>
      </w:r>
      <w:r>
        <w:rPr>
          <w:rFonts w:ascii="Times New Roman"/>
          <w:color w:val="000000"/>
          <w:spacing w:val="0"/>
          <w:sz w:val="24"/>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20</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2" style="position:absolute;margin-left:31.8999996185303pt;margin-top:74.9000015258789pt;z-index:-171;width:945.5pt;height:87.4499969482422pt;mso-position-horizontal:absolute;mso-position-horizontal-relative:page;mso-position-vertical:absolute;mso-position-vertical-relative:page" type="#_x0000_t75">
            <v:imagedata xmlns:r="http://schemas.openxmlformats.org/officeDocument/2006/relationships" r:id="rId43"/>
          </v:shape>
        </w:pict>
      </w:r>
      <w:r>
        <w:rPr>
          <w:noProof w:val="on"/>
        </w:rPr>
        <w:pict>
          <v:shape xmlns:v="urn:schemas-microsoft-com:vml" id="_x000043" style="position:absolute;margin-left:71.3499984741211pt;margin-top:206.550003051758pt;z-index:-175;width:594.700012207031pt;height:35.4000015258789pt;mso-position-horizontal:absolute;mso-position-horizontal-relative:page;mso-position-vertical:absolute;mso-position-vertical-relative:page" type="#_x0000_t75">
            <v:imagedata xmlns:r="http://schemas.openxmlformats.org/officeDocument/2006/relationships" r:id="rId44"/>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6" w:id="br56"/>
      </w:r>
      <w:r>
        <w:bookmarkEnd w:id="br56"/>
      </w:r>
      <w:r>
        <w:rPr>
          <w:rFonts w:ascii="Arial"/>
          <w:color w:val="ff0000"/>
          <w:spacing w:val="0"/>
          <w:sz w:val="2"/>
        </w:rPr>
        <w:t xml:space="preserve"> </w:t>
      </w:r>
    </w:p>
    <w:p>
      <w:pPr>
        <w:pStyle w:val="Normal"/>
        <w:framePr w:w="5680" w:x="6951" w:y="419"/>
        <w:widowControl w:val="off"/>
        <w:autoSpaceDE w:val="off"/>
        <w:autoSpaceDN w:val="off"/>
        <w:spacing w:before="0" w:after="0" w:line="320" w:lineRule="exact"/>
        <w:ind w:left="0" w:right="0" w:firstLine="0"/>
        <w:jc w:val="left"/>
        <w:rPr>
          <w:rFonts w:ascii="Times New Roman"/>
          <w:color w:val="000000"/>
          <w:spacing w:val="0"/>
          <w:sz w:val="32"/>
        </w:rPr>
      </w:pPr>
      <w:r>
        <w:rPr>
          <w:rFonts w:ascii="SimSun" w:hAnsi="SimSun" w:cs="SimSun"/>
          <w:color w:val="000000"/>
          <w:spacing w:val="0"/>
          <w:sz w:val="32"/>
        </w:rPr>
        <w:t>国有资本经营预算财政拨款支出决算表</w:t>
      </w:r>
      <w:r>
        <w:rPr>
          <w:rFonts w:ascii="Times New Roman"/>
          <w:color w:val="000000"/>
          <w:spacing w:val="0"/>
          <w:sz w:val="32"/>
        </w:rPr>
      </w:r>
    </w:p>
    <w:p>
      <w:pPr>
        <w:pStyle w:val="Normal"/>
        <w:framePr w:w="1540" w:x="17249" w:y="947"/>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12</w:t>
      </w:r>
      <w:r>
        <w:rPr>
          <w:rFonts w:ascii="SimSun" w:hAnsi="SimSun" w:cs="SimSun"/>
          <w:color w:val="000000"/>
          <w:spacing w:val="0"/>
          <w:sz w:val="20"/>
        </w:rPr>
        <w:t>表</w:t>
      </w:r>
      <w:r>
        <w:rPr>
          <w:rFonts w:ascii="Times New Roman"/>
          <w:color w:val="000000"/>
          <w:spacing w:val="0"/>
          <w:sz w:val="20"/>
        </w:rPr>
      </w:r>
    </w:p>
    <w:p>
      <w:pPr>
        <w:pStyle w:val="Normal"/>
        <w:framePr w:w="1540" w:x="17249"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65" w:x="793"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2865" w:x="793" w:y="1259"/>
        <w:widowControl w:val="off"/>
        <w:autoSpaceDE w:val="off"/>
        <w:autoSpaceDN w:val="off"/>
        <w:spacing w:before="160" w:after="0" w:line="220" w:lineRule="exact"/>
        <w:ind w:left="2404" w:right="0" w:firstLine="0"/>
        <w:jc w:val="left"/>
        <w:rPr>
          <w:rFonts w:ascii="Times New Roman"/>
          <w:color w:val="000000"/>
          <w:spacing w:val="0"/>
          <w:sz w:val="22"/>
        </w:rPr>
      </w:pPr>
      <w:r>
        <w:rPr>
          <w:rFonts w:ascii="SimSun" w:hAnsi="SimSun" w:cs="SimSun"/>
          <w:color w:val="000000"/>
          <w:spacing w:val="0"/>
          <w:sz w:val="22"/>
        </w:rPr>
        <w:t>项</w:t>
      </w:r>
      <w:r>
        <w:rPr>
          <w:rFonts w:ascii="Times New Roman"/>
          <w:color w:val="000000"/>
          <w:spacing w:val="0"/>
          <w:sz w:val="22"/>
        </w:rPr>
      </w:r>
    </w:p>
    <w:p>
      <w:pPr>
        <w:pStyle w:val="Normal"/>
        <w:framePr w:w="1090" w:x="8498"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460" w:x="3858" w:y="1619"/>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目</w:t>
      </w:r>
      <w:r>
        <w:rPr>
          <w:rFonts w:ascii="Times New Roman"/>
          <w:color w:val="000000"/>
          <w:spacing w:val="0"/>
          <w:sz w:val="22"/>
        </w:rPr>
      </w:r>
    </w:p>
    <w:p>
      <w:pPr>
        <w:pStyle w:val="Normal"/>
        <w:framePr w:w="1120" w:x="12183" w:y="1619"/>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本年支出</w:t>
      </w:r>
      <w:r>
        <w:rPr>
          <w:rFonts w:ascii="Times New Roman"/>
          <w:color w:val="000000"/>
          <w:spacing w:val="0"/>
          <w:sz w:val="22"/>
        </w:rPr>
      </w:r>
    </w:p>
    <w:p>
      <w:pPr>
        <w:pStyle w:val="Normal"/>
        <w:framePr w:w="1120" w:x="1305" w:y="23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科目编码</w:t>
      </w:r>
      <w:r>
        <w:rPr>
          <w:rFonts w:ascii="Times New Roman"/>
          <w:color w:val="000000"/>
          <w:spacing w:val="0"/>
          <w:sz w:val="22"/>
        </w:rPr>
      </w:r>
    </w:p>
    <w:p>
      <w:pPr>
        <w:pStyle w:val="Normal"/>
        <w:framePr w:w="1120" w:x="4257" w:y="23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科目名称</w:t>
      </w:r>
      <w:r>
        <w:rPr>
          <w:rFonts w:ascii="Times New Roman"/>
          <w:color w:val="000000"/>
          <w:spacing w:val="0"/>
          <w:sz w:val="22"/>
        </w:rPr>
      </w:r>
    </w:p>
    <w:p>
      <w:pPr>
        <w:pStyle w:val="Normal"/>
        <w:framePr w:w="1120" w:x="4257" w:y="2323"/>
        <w:widowControl w:val="off"/>
        <w:autoSpaceDE w:val="off"/>
        <w:autoSpaceDN w:val="off"/>
        <w:spacing w:before="442" w:after="0" w:line="220" w:lineRule="exact"/>
        <w:ind w:left="220" w:right="0" w:firstLine="0"/>
        <w:jc w:val="left"/>
        <w:rPr>
          <w:rFonts w:ascii="Times New Roman"/>
          <w:color w:val="000000"/>
          <w:spacing w:val="0"/>
          <w:sz w:val="22"/>
        </w:rPr>
      </w:pPr>
      <w:r>
        <w:rPr>
          <w:rFonts w:ascii="SimSun" w:hAnsi="SimSun" w:cs="SimSun"/>
          <w:color w:val="000000"/>
          <w:spacing w:val="0"/>
          <w:sz w:val="22"/>
        </w:rPr>
        <w:t>合计</w:t>
      </w:r>
      <w:r>
        <w:rPr>
          <w:rFonts w:ascii="Times New Roman"/>
          <w:color w:val="000000"/>
          <w:spacing w:val="0"/>
          <w:sz w:val="22"/>
        </w:rPr>
      </w:r>
    </w:p>
    <w:p>
      <w:pPr>
        <w:pStyle w:val="Normal"/>
        <w:framePr w:w="680" w:x="8381" w:y="23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合计</w:t>
      </w:r>
      <w:r>
        <w:rPr>
          <w:rFonts w:ascii="Times New Roman"/>
          <w:color w:val="000000"/>
          <w:spacing w:val="0"/>
          <w:sz w:val="22"/>
        </w:rPr>
      </w:r>
    </w:p>
    <w:p>
      <w:pPr>
        <w:pStyle w:val="Normal"/>
        <w:framePr w:w="1120" w:x="12183" w:y="23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基本支出</w:t>
      </w:r>
      <w:r>
        <w:rPr>
          <w:rFonts w:ascii="Times New Roman"/>
          <w:color w:val="000000"/>
          <w:spacing w:val="0"/>
          <w:sz w:val="22"/>
        </w:rPr>
      </w:r>
    </w:p>
    <w:p>
      <w:pPr>
        <w:pStyle w:val="Normal"/>
        <w:framePr w:w="1120" w:x="16206" w:y="23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项目支出</w:t>
      </w:r>
      <w:r>
        <w:rPr>
          <w:rFonts w:ascii="Times New Roman"/>
          <w:color w:val="000000"/>
          <w:spacing w:val="0"/>
          <w:sz w:val="22"/>
        </w:rPr>
      </w:r>
    </w:p>
    <w:p>
      <w:pPr>
        <w:pStyle w:val="Normal"/>
        <w:framePr w:w="460" w:x="928" w:y="2985"/>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类</w:t>
      </w:r>
      <w:r>
        <w:rPr>
          <w:rFonts w:ascii="Times New Roman"/>
          <w:color w:val="000000"/>
          <w:spacing w:val="0"/>
          <w:sz w:val="22"/>
        </w:rPr>
      </w:r>
    </w:p>
    <w:p>
      <w:pPr>
        <w:pStyle w:val="Normal"/>
        <w:framePr w:w="460" w:x="1634" w:y="2985"/>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款</w:t>
      </w:r>
      <w:r>
        <w:rPr>
          <w:rFonts w:ascii="Times New Roman"/>
          <w:color w:val="000000"/>
          <w:spacing w:val="0"/>
          <w:sz w:val="22"/>
        </w:rPr>
      </w:r>
    </w:p>
    <w:p>
      <w:pPr>
        <w:pStyle w:val="Normal"/>
        <w:framePr w:w="460" w:x="2341" w:y="2985"/>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项</w:t>
      </w:r>
      <w:r>
        <w:rPr>
          <w:rFonts w:ascii="Times New Roman"/>
          <w:color w:val="000000"/>
          <w:spacing w:val="0"/>
          <w:sz w:val="22"/>
        </w:rPr>
      </w:r>
    </w:p>
    <w:p>
      <w:pPr>
        <w:pStyle w:val="Normal"/>
        <w:framePr w:w="7170" w:x="680" w:y="331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备注：本表反映部门</w:t>
      </w:r>
      <w:r>
        <w:rPr>
          <w:rFonts w:ascii="SimSun"/>
          <w:color w:val="000000"/>
          <w:spacing w:val="0"/>
          <w:sz w:val="22"/>
        </w:rPr>
        <w:t>/</w:t>
      </w:r>
      <w:r>
        <w:rPr>
          <w:rFonts w:ascii="SimSun" w:hAnsi="SimSun" w:cs="SimSun"/>
          <w:color w:val="000000"/>
          <w:spacing w:val="0"/>
          <w:sz w:val="22"/>
        </w:rPr>
        <w:t>单位本年度国有资本经营预算财政拨款支出情况。</w:t>
      </w:r>
      <w:r>
        <w:rPr>
          <w:rFonts w:ascii="Times New Roman"/>
          <w:color w:val="000000"/>
          <w:spacing w:val="0"/>
          <w:sz w:val="22"/>
        </w:rPr>
      </w:r>
    </w:p>
    <w:p>
      <w:pPr>
        <w:pStyle w:val="Normal"/>
        <w:framePr w:w="7390" w:x="1340" w:y="3625"/>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如部门</w:t>
      </w:r>
      <w:r>
        <w:rPr>
          <w:rFonts w:ascii="SimSun"/>
          <w:color w:val="000000"/>
          <w:spacing w:val="0"/>
          <w:sz w:val="22"/>
        </w:rPr>
        <w:t>/</w:t>
      </w:r>
      <w:r>
        <w:rPr>
          <w:rFonts w:ascii="SimSun" w:hAnsi="SimSun" w:cs="SimSun"/>
          <w:color w:val="000000"/>
          <w:spacing w:val="0"/>
          <w:sz w:val="22"/>
        </w:rPr>
        <w:t>单位没有使用国有资本经营预算安排的支出，应注明本表无数据。</w:t>
      </w:r>
      <w:r>
        <w:rPr>
          <w:rFonts w:ascii="Times New Roman"/>
          <w:color w:val="000000"/>
          <w:spacing w:val="0"/>
          <w:sz w:val="22"/>
        </w:rPr>
      </w:r>
    </w:p>
    <w:p>
      <w:pPr>
        <w:pStyle w:val="Normal"/>
        <w:framePr w:w="7920" w:x="1828" w:y="4610"/>
        <w:widowControl w:val="off"/>
        <w:autoSpaceDE w:val="off"/>
        <w:autoSpaceDN w:val="off"/>
        <w:spacing w:before="0" w:after="0" w:line="240" w:lineRule="exact"/>
        <w:ind w:left="0" w:right="0" w:firstLine="0"/>
        <w:jc w:val="left"/>
        <w:rPr>
          <w:rFonts w:ascii="Times New Roman"/>
          <w:color w:val="000000"/>
          <w:spacing w:val="0"/>
          <w:sz w:val="24"/>
        </w:rPr>
      </w:pPr>
      <w:r>
        <w:rPr>
          <w:rFonts w:ascii="SimSun" w:hAnsi="SimSun" w:cs="SimSun"/>
          <w:color w:val="000000"/>
          <w:spacing w:val="0"/>
          <w:sz w:val="24"/>
        </w:rPr>
        <w:t>本部门</w:t>
      </w:r>
      <w:r>
        <w:rPr>
          <w:rFonts w:ascii="SimSun"/>
          <w:color w:val="000000"/>
          <w:spacing w:val="0"/>
          <w:sz w:val="24"/>
        </w:rPr>
        <w:t>2023</w:t>
      </w:r>
      <w:r>
        <w:rPr>
          <w:rFonts w:ascii="SimSun" w:hAnsi="SimSun" w:cs="SimSun"/>
          <w:color w:val="000000"/>
          <w:spacing w:val="0"/>
          <w:sz w:val="24"/>
        </w:rPr>
        <w:t>年度没有使用国有资本经营预算安排的支出，故本表无数据。</w:t>
      </w:r>
      <w:r>
        <w:rPr>
          <w:rFonts w:ascii="Times New Roman"/>
          <w:color w:val="000000"/>
          <w:spacing w:val="0"/>
          <w:sz w:val="24"/>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21</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4" style="position:absolute;margin-left:33pt;margin-top:74.9000015258789pt;z-index:-179;width:901.849975585938pt;height:90.0999984741211pt;mso-position-horizontal:absolute;mso-position-horizontal-relative:page;mso-position-vertical:absolute;mso-position-vertical-relative:page" type="#_x0000_t75">
            <v:imagedata xmlns:r="http://schemas.openxmlformats.org/officeDocument/2006/relationships" r:id="rId45"/>
          </v:shape>
        </w:pict>
      </w:r>
      <w:r>
        <w:rPr>
          <w:noProof w:val="on"/>
        </w:rPr>
        <w:pict>
          <v:shape xmlns:v="urn:schemas-microsoft-com:vml" id="_x000045" style="position:absolute;margin-left:89.9000015258789pt;margin-top:229pt;z-index:-183;width:495.149993896484pt;height:22.5499992370605pt;mso-position-horizontal:absolute;mso-position-horizontal-relative:page;mso-position-vertical:absolute;mso-position-vertical-relative:page" type="#_x0000_t75">
            <v:imagedata xmlns:r="http://schemas.openxmlformats.org/officeDocument/2006/relationships" r:id="rId46"/>
          </v:shape>
        </w:pict>
      </w:r>
      <w:r>
        <w:rPr>
          <w:rFonts w:ascii="Arial"/>
          <w:color w:val="ff0000"/>
          <w:spacing w:val="0"/>
          <w:sz w:val="2"/>
        </w:rPr>
      </w:r>
      <w:r>
        <w:rPr>
          <w:rFonts w:ascii="Arial"/>
          <w:color w:val="ff0000"/>
          <w:spacing w:val="0"/>
          <w:sz w:val="2"/>
        </w:rPr>
        <w:br w:type="page"/>
      </w:r>
    </w:p>
    <w:p>
      <w:pPr>
        <w:pStyle w:val="Normal"/>
        <w:spacing w:before="0" w:after="0" w:line="0" w:lineRule="exact"/>
        <w:ind w:left="0" w:right="0" w:firstLine="0"/>
        <w:jc w:val="left"/>
        <w:rPr>
          <w:rFonts w:ascii="Arial"/>
          <w:color w:val="ff0000"/>
          <w:spacing w:val="0"/>
          <w:sz w:val="2"/>
        </w:rPr>
      </w:pPr>
      <w:r>
        <w:bookmarkStart w:name="br57" w:id="br57"/>
      </w:r>
      <w:r>
        <w:bookmarkEnd w:id="br57"/>
      </w:r>
      <w:r>
        <w:rPr>
          <w:rFonts w:ascii="Arial"/>
          <w:color w:val="ff0000"/>
          <w:spacing w:val="0"/>
          <w:sz w:val="2"/>
        </w:rPr>
        <w:t xml:space="preserve"> </w:t>
      </w:r>
    </w:p>
    <w:p>
      <w:pPr>
        <w:pStyle w:val="Normal"/>
        <w:framePr w:w="5040" w:x="9494" w:y="419"/>
        <w:widowControl w:val="off"/>
        <w:autoSpaceDE w:val="off"/>
        <w:autoSpaceDN w:val="off"/>
        <w:spacing w:before="0" w:after="0" w:line="320" w:lineRule="exact"/>
        <w:ind w:left="0" w:right="0" w:firstLine="0"/>
        <w:jc w:val="left"/>
        <w:rPr>
          <w:rFonts w:ascii="Times New Roman"/>
          <w:color w:val="000000"/>
          <w:spacing w:val="0"/>
          <w:sz w:val="32"/>
        </w:rPr>
      </w:pPr>
      <w:r>
        <w:rPr>
          <w:rFonts w:ascii="SimSun" w:hAnsi="SimSun" w:cs="SimSun"/>
          <w:color w:val="000000"/>
          <w:spacing w:val="0"/>
          <w:sz w:val="32"/>
        </w:rPr>
        <w:t>财政拨款“三公”经费支出决算表</w:t>
      </w:r>
      <w:r>
        <w:rPr>
          <w:rFonts w:ascii="Times New Roman"/>
          <w:color w:val="000000"/>
          <w:spacing w:val="0"/>
          <w:sz w:val="32"/>
        </w:rPr>
      </w:r>
    </w:p>
    <w:p>
      <w:pPr>
        <w:pStyle w:val="Normal"/>
        <w:framePr w:w="1540" w:x="21700" w:y="947"/>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财决公开</w:t>
      </w:r>
      <w:r>
        <w:rPr>
          <w:rFonts w:ascii="Times New Roman"/>
          <w:color w:val="000000"/>
          <w:spacing w:val="0"/>
          <w:sz w:val="20"/>
        </w:rPr>
        <w:t xml:space="preserve"> </w:t>
      </w:r>
      <w:r>
        <w:rPr>
          <w:rFonts w:ascii="SimSun"/>
          <w:color w:val="000000"/>
          <w:spacing w:val="0"/>
          <w:sz w:val="20"/>
        </w:rPr>
        <w:t>13</w:t>
      </w:r>
      <w:r>
        <w:rPr>
          <w:rFonts w:ascii="SimSun" w:hAnsi="SimSun" w:cs="SimSun"/>
          <w:color w:val="000000"/>
          <w:spacing w:val="0"/>
          <w:sz w:val="20"/>
        </w:rPr>
        <w:t>表</w:t>
      </w:r>
      <w:r>
        <w:rPr>
          <w:rFonts w:ascii="Times New Roman"/>
          <w:color w:val="000000"/>
          <w:spacing w:val="0"/>
          <w:sz w:val="20"/>
        </w:rPr>
      </w:r>
    </w:p>
    <w:p>
      <w:pPr>
        <w:pStyle w:val="Normal"/>
        <w:framePr w:w="1540" w:x="21700" w:y="947"/>
        <w:widowControl w:val="off"/>
        <w:autoSpaceDE w:val="off"/>
        <w:autoSpaceDN w:val="off"/>
        <w:spacing w:before="112" w:after="0" w:line="200" w:lineRule="exact"/>
        <w:ind w:left="400" w:right="0" w:firstLine="0"/>
        <w:jc w:val="left"/>
        <w:rPr>
          <w:rFonts w:ascii="Times New Roman"/>
          <w:color w:val="000000"/>
          <w:spacing w:val="0"/>
          <w:sz w:val="20"/>
        </w:rPr>
      </w:pPr>
      <w:r>
        <w:rPr>
          <w:rFonts w:ascii="SimSun" w:hAnsi="SimSun" w:cs="SimSun"/>
          <w:color w:val="000000"/>
          <w:spacing w:val="0"/>
          <w:sz w:val="20"/>
        </w:rPr>
        <w:t>单位</w:t>
      </w:r>
      <w:r>
        <w:rPr>
          <w:rFonts w:ascii="SimSun"/>
          <w:color w:val="000000"/>
          <w:spacing w:val="0"/>
          <w:sz w:val="20"/>
        </w:rPr>
        <w:t>:</w:t>
      </w:r>
      <w:r>
        <w:rPr>
          <w:rFonts w:ascii="SimSun" w:hAnsi="SimSun" w:cs="SimSun"/>
          <w:color w:val="000000"/>
          <w:spacing w:val="0"/>
          <w:sz w:val="20"/>
        </w:rPr>
        <w:t>万元</w:t>
      </w:r>
      <w:r>
        <w:rPr>
          <w:rFonts w:ascii="Times New Roman"/>
          <w:color w:val="000000"/>
          <w:spacing w:val="0"/>
          <w:sz w:val="20"/>
        </w:rPr>
      </w:r>
    </w:p>
    <w:p>
      <w:pPr>
        <w:pStyle w:val="Normal"/>
        <w:framePr w:w="2840" w:x="788"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hAnsi="SimSun" w:cs="SimSun"/>
          <w:color w:val="000000"/>
          <w:spacing w:val="0"/>
          <w:sz w:val="20"/>
        </w:rPr>
        <w:t>单位名称：成都儿童专科医院</w:t>
      </w:r>
      <w:r>
        <w:rPr>
          <w:rFonts w:ascii="Times New Roman"/>
          <w:color w:val="000000"/>
          <w:spacing w:val="0"/>
          <w:sz w:val="20"/>
        </w:rPr>
      </w:r>
    </w:p>
    <w:p>
      <w:pPr>
        <w:pStyle w:val="Normal"/>
        <w:framePr w:w="1090" w:x="11519" w:y="1259"/>
        <w:widowControl w:val="off"/>
        <w:autoSpaceDE w:val="off"/>
        <w:autoSpaceDN w:val="off"/>
        <w:spacing w:before="0" w:after="0" w:line="200" w:lineRule="exact"/>
        <w:ind w:left="0" w:right="0" w:firstLine="0"/>
        <w:jc w:val="left"/>
        <w:rPr>
          <w:rFonts w:ascii="Times New Roman"/>
          <w:color w:val="000000"/>
          <w:spacing w:val="0"/>
          <w:sz w:val="20"/>
        </w:rPr>
      </w:pPr>
      <w:r>
        <w:rPr>
          <w:rFonts w:ascii="SimSun"/>
          <w:color w:val="000000"/>
          <w:spacing w:val="0"/>
          <w:sz w:val="20"/>
        </w:rPr>
        <w:t>2023</w:t>
      </w:r>
      <w:r>
        <w:rPr>
          <w:rFonts w:ascii="SimSun" w:hAnsi="SimSun" w:cs="SimSun"/>
          <w:color w:val="000000"/>
          <w:spacing w:val="0"/>
          <w:sz w:val="20"/>
        </w:rPr>
        <w:t>年度</w:t>
      </w:r>
      <w:r>
        <w:rPr>
          <w:rFonts w:ascii="Times New Roman"/>
          <w:color w:val="000000"/>
          <w:spacing w:val="0"/>
          <w:sz w:val="20"/>
        </w:rPr>
      </w:r>
    </w:p>
    <w:p>
      <w:pPr>
        <w:pStyle w:val="Normal"/>
        <w:framePr w:w="900" w:x="5957" w:y="1668"/>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预算数</w:t>
      </w:r>
      <w:r>
        <w:rPr>
          <w:rFonts w:ascii="Times New Roman"/>
          <w:color w:val="000000"/>
          <w:spacing w:val="0"/>
          <w:sz w:val="22"/>
        </w:rPr>
      </w:r>
    </w:p>
    <w:p>
      <w:pPr>
        <w:pStyle w:val="Normal"/>
        <w:framePr w:w="900" w:x="17171" w:y="1668"/>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决算数</w:t>
      </w:r>
      <w:r>
        <w:rPr>
          <w:rFonts w:ascii="Times New Roman"/>
          <w:color w:val="000000"/>
          <w:spacing w:val="0"/>
          <w:sz w:val="22"/>
        </w:rPr>
      </w:r>
    </w:p>
    <w:p>
      <w:pPr>
        <w:pStyle w:val="Normal"/>
        <w:framePr w:w="4071" w:x="5983" w:y="214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公务用车购置及运行费</w:t>
      </w:r>
      <w:r>
        <w:rPr>
          <w:rFonts w:ascii="Times New Roman"/>
          <w:color w:val="000000"/>
          <w:spacing w:val="0"/>
          <w:sz w:val="22"/>
        </w:rPr>
      </w:r>
    </w:p>
    <w:p>
      <w:pPr>
        <w:pStyle w:val="Normal"/>
        <w:framePr w:w="4071" w:x="5983" w:y="2141"/>
        <w:widowControl w:val="off"/>
        <w:autoSpaceDE w:val="off"/>
        <w:autoSpaceDN w:val="off"/>
        <w:spacing w:before="276" w:after="0" w:line="220" w:lineRule="exact"/>
        <w:ind w:left="330" w:right="0" w:firstLine="0"/>
        <w:jc w:val="left"/>
        <w:rPr>
          <w:rFonts w:ascii="Times New Roman"/>
          <w:color w:val="000000"/>
          <w:spacing w:val="0"/>
          <w:sz w:val="22"/>
        </w:rPr>
      </w:pPr>
      <w:r>
        <w:rPr>
          <w:rFonts w:ascii="SimSun" w:hAnsi="SimSun" w:cs="SimSun"/>
          <w:color w:val="000000"/>
          <w:spacing w:val="0"/>
          <w:sz w:val="22"/>
        </w:rPr>
        <w:t>公务用车购置费</w:t>
      </w:r>
      <w:r>
        <w:rPr>
          <w:rFonts w:ascii="Times New Roman"/>
          <w:color w:val="000000"/>
          <w:spacing w:val="366"/>
          <w:sz w:val="22"/>
        </w:rPr>
        <w:t xml:space="preserve"> </w:t>
      </w:r>
      <w:r>
        <w:rPr>
          <w:rFonts w:ascii="SimSun" w:hAnsi="SimSun" w:cs="SimSun"/>
          <w:color w:val="000000"/>
          <w:spacing w:val="0"/>
          <w:sz w:val="22"/>
        </w:rPr>
        <w:t>公务用车运行费</w:t>
      </w:r>
      <w:r>
        <w:rPr>
          <w:rFonts w:ascii="Times New Roman"/>
          <w:color w:val="000000"/>
          <w:spacing w:val="0"/>
          <w:sz w:val="22"/>
        </w:rPr>
      </w:r>
    </w:p>
    <w:p>
      <w:pPr>
        <w:pStyle w:val="Normal"/>
        <w:framePr w:w="4195" w:x="17330" w:y="214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公务用车购置及运行费</w:t>
      </w:r>
      <w:r>
        <w:rPr>
          <w:rFonts w:ascii="Times New Roman"/>
          <w:color w:val="000000"/>
          <w:spacing w:val="0"/>
          <w:sz w:val="22"/>
        </w:rPr>
      </w:r>
    </w:p>
    <w:p>
      <w:pPr>
        <w:pStyle w:val="Normal"/>
        <w:framePr w:w="4195" w:x="17330" w:y="2141"/>
        <w:widowControl w:val="off"/>
        <w:autoSpaceDE w:val="off"/>
        <w:autoSpaceDN w:val="off"/>
        <w:spacing w:before="276" w:after="0" w:line="220" w:lineRule="exact"/>
        <w:ind w:left="329" w:right="0" w:firstLine="0"/>
        <w:jc w:val="left"/>
        <w:rPr>
          <w:rFonts w:ascii="Times New Roman"/>
          <w:color w:val="000000"/>
          <w:spacing w:val="0"/>
          <w:sz w:val="22"/>
        </w:rPr>
      </w:pPr>
      <w:r>
        <w:rPr>
          <w:rFonts w:ascii="SimSun" w:hAnsi="SimSun" w:cs="SimSun"/>
          <w:color w:val="000000"/>
          <w:spacing w:val="0"/>
          <w:sz w:val="22"/>
        </w:rPr>
        <w:t>公务用车购置费</w:t>
      </w:r>
      <w:r>
        <w:rPr>
          <w:rFonts w:ascii="Times New Roman"/>
          <w:color w:val="000000"/>
          <w:spacing w:val="491"/>
          <w:sz w:val="22"/>
        </w:rPr>
        <w:t xml:space="preserve"> </w:t>
      </w:r>
      <w:r>
        <w:rPr>
          <w:rFonts w:ascii="SimSun" w:hAnsi="SimSun" w:cs="SimSun"/>
          <w:color w:val="000000"/>
          <w:spacing w:val="0"/>
          <w:sz w:val="22"/>
        </w:rPr>
        <w:t>公务用车运行费</w:t>
      </w:r>
      <w:r>
        <w:rPr>
          <w:rFonts w:ascii="Times New Roman"/>
          <w:color w:val="000000"/>
          <w:spacing w:val="0"/>
          <w:sz w:val="22"/>
        </w:rPr>
      </w:r>
    </w:p>
    <w:p>
      <w:pPr>
        <w:pStyle w:val="Normal"/>
        <w:framePr w:w="1780" w:x="2519" w:y="2266"/>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因公出国（境）</w:t>
      </w:r>
      <w:r>
        <w:rPr>
          <w:rFonts w:ascii="Times New Roman"/>
          <w:color w:val="000000"/>
          <w:spacing w:val="0"/>
          <w:sz w:val="22"/>
        </w:rPr>
      </w:r>
    </w:p>
    <w:p>
      <w:pPr>
        <w:pStyle w:val="Normal"/>
        <w:framePr w:w="1780" w:x="13706" w:y="2266"/>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因公出国（境）</w:t>
      </w:r>
      <w:r>
        <w:rPr>
          <w:rFonts w:ascii="Times New Roman"/>
          <w:color w:val="000000"/>
          <w:spacing w:val="0"/>
          <w:sz w:val="22"/>
        </w:rPr>
      </w:r>
    </w:p>
    <w:p>
      <w:pPr>
        <w:pStyle w:val="Normal"/>
        <w:framePr w:w="1780" w:x="13706" w:y="2266"/>
        <w:widowControl w:val="off"/>
        <w:autoSpaceDE w:val="off"/>
        <w:autoSpaceDN w:val="off"/>
        <w:spacing w:before="92" w:after="0" w:line="220" w:lineRule="exact"/>
        <w:ind w:left="524" w:right="0" w:firstLine="0"/>
        <w:jc w:val="left"/>
        <w:rPr>
          <w:rFonts w:ascii="Times New Roman"/>
          <w:color w:val="000000"/>
          <w:spacing w:val="0"/>
          <w:sz w:val="22"/>
        </w:rPr>
      </w:pPr>
      <w:r>
        <w:rPr>
          <w:rFonts w:ascii="SimSun" w:hAnsi="SimSun" w:cs="SimSun"/>
          <w:color w:val="000000"/>
          <w:spacing w:val="0"/>
          <w:sz w:val="22"/>
        </w:rPr>
        <w:t>费用</w:t>
      </w:r>
      <w:r>
        <w:rPr>
          <w:rFonts w:ascii="Times New Roman"/>
          <w:color w:val="000000"/>
          <w:spacing w:val="0"/>
          <w:sz w:val="22"/>
        </w:rPr>
      </w:r>
    </w:p>
    <w:p>
      <w:pPr>
        <w:pStyle w:val="Normal"/>
        <w:framePr w:w="680" w:x="1326" w:y="2422"/>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合计</w:t>
      </w:r>
      <w:r>
        <w:rPr>
          <w:rFonts w:ascii="Times New Roman"/>
          <w:color w:val="000000"/>
          <w:spacing w:val="0"/>
          <w:sz w:val="22"/>
        </w:rPr>
      </w:r>
    </w:p>
    <w:p>
      <w:pPr>
        <w:pStyle w:val="Normal"/>
        <w:framePr w:w="1340" w:x="10409" w:y="2422"/>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公务接待费</w:t>
      </w:r>
      <w:r>
        <w:rPr>
          <w:rFonts w:ascii="Times New Roman"/>
          <w:color w:val="000000"/>
          <w:spacing w:val="0"/>
          <w:sz w:val="22"/>
        </w:rPr>
      </w:r>
    </w:p>
    <w:p>
      <w:pPr>
        <w:pStyle w:val="Normal"/>
        <w:framePr w:w="680" w:x="12526" w:y="2422"/>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合计</w:t>
      </w:r>
      <w:r>
        <w:rPr>
          <w:rFonts w:ascii="Times New Roman"/>
          <w:color w:val="000000"/>
          <w:spacing w:val="0"/>
          <w:sz w:val="22"/>
        </w:rPr>
      </w:r>
    </w:p>
    <w:p>
      <w:pPr>
        <w:pStyle w:val="Normal"/>
        <w:framePr w:w="1340" w:x="21783" w:y="2422"/>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公务接待费</w:t>
      </w:r>
      <w:r>
        <w:rPr>
          <w:rFonts w:ascii="Times New Roman"/>
          <w:color w:val="000000"/>
          <w:spacing w:val="0"/>
          <w:sz w:val="22"/>
        </w:rPr>
      </w:r>
    </w:p>
    <w:p>
      <w:pPr>
        <w:pStyle w:val="Normal"/>
        <w:framePr w:w="680" w:x="3057" w:y="2578"/>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费用</w:t>
      </w:r>
      <w:r>
        <w:rPr>
          <w:rFonts w:ascii="Times New Roman"/>
          <w:color w:val="000000"/>
          <w:spacing w:val="0"/>
          <w:sz w:val="22"/>
        </w:rPr>
      </w:r>
    </w:p>
    <w:p>
      <w:pPr>
        <w:pStyle w:val="Normal"/>
        <w:framePr w:w="680" w:x="4902" w:y="2637"/>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680" w:x="16125" w:y="2637"/>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900" w:x="11552" w:y="6939"/>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决算数</w:t>
      </w:r>
      <w:r>
        <w:rPr>
          <w:rFonts w:ascii="Times New Roman"/>
          <w:color w:val="000000"/>
          <w:spacing w:val="0"/>
          <w:sz w:val="22"/>
        </w:rPr>
      </w:r>
    </w:p>
    <w:p>
      <w:pPr>
        <w:pStyle w:val="Normal"/>
        <w:framePr w:w="3954" w:x="4845" w:y="7400"/>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其中：一般公共预算财政拨款</w:t>
      </w:r>
      <w:r>
        <w:rPr>
          <w:rFonts w:ascii="Times New Roman"/>
          <w:color w:val="000000"/>
          <w:spacing w:val="0"/>
          <w:sz w:val="22"/>
        </w:rPr>
      </w:r>
    </w:p>
    <w:p>
      <w:pPr>
        <w:pStyle w:val="Normal"/>
        <w:framePr w:w="3954" w:x="4845" w:y="7400"/>
        <w:widowControl w:val="off"/>
        <w:autoSpaceDE w:val="off"/>
        <w:autoSpaceDN w:val="off"/>
        <w:spacing w:before="186" w:after="0" w:line="220" w:lineRule="exact"/>
        <w:ind w:left="1514" w:right="0" w:firstLine="0"/>
        <w:jc w:val="left"/>
        <w:rPr>
          <w:rFonts w:ascii="Times New Roman"/>
          <w:color w:val="000000"/>
          <w:spacing w:val="0"/>
          <w:sz w:val="22"/>
        </w:rPr>
      </w:pPr>
      <w:r>
        <w:rPr>
          <w:rFonts w:ascii="SimSun" w:hAnsi="SimSun" w:cs="SimSun"/>
          <w:color w:val="000000"/>
          <w:spacing w:val="0"/>
          <w:sz w:val="22"/>
        </w:rPr>
        <w:t>公务用车购置及运行费</w:t>
      </w:r>
      <w:r>
        <w:rPr>
          <w:rFonts w:ascii="Times New Roman"/>
          <w:color w:val="000000"/>
          <w:spacing w:val="0"/>
          <w:sz w:val="22"/>
        </w:rPr>
      </w:r>
    </w:p>
    <w:p>
      <w:pPr>
        <w:pStyle w:val="Normal"/>
        <w:framePr w:w="4065" w:x="15949" w:y="7400"/>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其中：政府性基金预算财政拨款</w:t>
      </w:r>
      <w:r>
        <w:rPr>
          <w:rFonts w:ascii="Times New Roman"/>
          <w:color w:val="000000"/>
          <w:spacing w:val="0"/>
          <w:sz w:val="22"/>
        </w:rPr>
      </w:r>
    </w:p>
    <w:p>
      <w:pPr>
        <w:pStyle w:val="Normal"/>
        <w:framePr w:w="4065" w:x="15949" w:y="7400"/>
        <w:widowControl w:val="off"/>
        <w:autoSpaceDE w:val="off"/>
        <w:autoSpaceDN w:val="off"/>
        <w:spacing w:before="186" w:after="0" w:line="220" w:lineRule="exact"/>
        <w:ind w:left="1625" w:right="0" w:firstLine="0"/>
        <w:jc w:val="left"/>
        <w:rPr>
          <w:rFonts w:ascii="Times New Roman"/>
          <w:color w:val="000000"/>
          <w:spacing w:val="0"/>
          <w:sz w:val="22"/>
        </w:rPr>
      </w:pPr>
      <w:r>
        <w:rPr>
          <w:rFonts w:ascii="SimSun" w:hAnsi="SimSun" w:cs="SimSun"/>
          <w:color w:val="000000"/>
          <w:spacing w:val="0"/>
          <w:sz w:val="22"/>
        </w:rPr>
        <w:t>公务用车购置及运行费</w:t>
      </w:r>
      <w:r>
        <w:rPr>
          <w:rFonts w:ascii="Times New Roman"/>
          <w:color w:val="000000"/>
          <w:spacing w:val="0"/>
          <w:sz w:val="22"/>
        </w:rPr>
      </w:r>
    </w:p>
    <w:p>
      <w:pPr>
        <w:pStyle w:val="Normal"/>
        <w:framePr w:w="680" w:x="1332"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2000" w:x="2741"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因公出国（境）费</w:t>
      </w:r>
      <w:r>
        <w:rPr>
          <w:rFonts w:ascii="Times New Roman"/>
          <w:color w:val="000000"/>
          <w:spacing w:val="0"/>
          <w:sz w:val="22"/>
        </w:rPr>
      </w:r>
    </w:p>
    <w:p>
      <w:pPr>
        <w:pStyle w:val="Normal"/>
        <w:framePr w:w="1340" w:x="10448"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公务接待费</w:t>
      </w:r>
      <w:r>
        <w:rPr>
          <w:rFonts w:ascii="Times New Roman"/>
          <w:color w:val="000000"/>
          <w:spacing w:val="0"/>
          <w:sz w:val="22"/>
        </w:rPr>
      </w:r>
    </w:p>
    <w:p>
      <w:pPr>
        <w:pStyle w:val="Normal"/>
        <w:framePr w:w="680" w:x="12547"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2000" w:x="13956"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因公出国（境）费</w:t>
      </w:r>
      <w:r>
        <w:rPr>
          <w:rFonts w:ascii="Times New Roman"/>
          <w:color w:val="000000"/>
          <w:spacing w:val="0"/>
          <w:sz w:val="22"/>
        </w:rPr>
      </w:r>
    </w:p>
    <w:p>
      <w:pPr>
        <w:pStyle w:val="Normal"/>
        <w:framePr w:w="1340" w:x="21662" w:y="8123"/>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公务接待费</w:t>
      </w:r>
      <w:r>
        <w:rPr>
          <w:rFonts w:ascii="Times New Roman"/>
          <w:color w:val="000000"/>
          <w:spacing w:val="0"/>
          <w:sz w:val="22"/>
        </w:rPr>
      </w:r>
    </w:p>
    <w:p>
      <w:pPr>
        <w:pStyle w:val="Normal"/>
        <w:framePr w:w="1120" w:x="7020" w:y="817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w:t>
      </w:r>
      <w:r>
        <w:rPr>
          <w:rFonts w:ascii="Times New Roman"/>
          <w:color w:val="000000"/>
          <w:spacing w:val="0"/>
          <w:sz w:val="22"/>
        </w:rPr>
      </w:r>
    </w:p>
    <w:p>
      <w:pPr>
        <w:pStyle w:val="Normal"/>
        <w:framePr w:w="1120" w:x="7020" w:y="8171"/>
        <w:widowControl w:val="off"/>
        <w:autoSpaceDE w:val="off"/>
        <w:autoSpaceDN w:val="off"/>
        <w:spacing w:before="92" w:after="0" w:line="220" w:lineRule="exact"/>
        <w:ind w:left="110" w:right="0" w:firstLine="0"/>
        <w:jc w:val="left"/>
        <w:rPr>
          <w:rFonts w:ascii="Times New Roman"/>
          <w:color w:val="000000"/>
          <w:spacing w:val="0"/>
          <w:sz w:val="22"/>
        </w:rPr>
      </w:pPr>
      <w:r>
        <w:rPr>
          <w:rFonts w:ascii="SimSun" w:hAnsi="SimSun" w:cs="SimSun"/>
          <w:color w:val="000000"/>
          <w:spacing w:val="0"/>
          <w:sz w:val="22"/>
        </w:rPr>
        <w:t>购置费</w:t>
      </w:r>
      <w:r>
        <w:rPr>
          <w:rFonts w:ascii="Times New Roman"/>
          <w:color w:val="000000"/>
          <w:spacing w:val="0"/>
          <w:sz w:val="22"/>
        </w:rPr>
      </w:r>
    </w:p>
    <w:p>
      <w:pPr>
        <w:pStyle w:val="Normal"/>
        <w:framePr w:w="1120" w:x="8788" w:y="817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w:t>
      </w:r>
      <w:r>
        <w:rPr>
          <w:rFonts w:ascii="Times New Roman"/>
          <w:color w:val="000000"/>
          <w:spacing w:val="0"/>
          <w:sz w:val="22"/>
        </w:rPr>
      </w:r>
    </w:p>
    <w:p>
      <w:pPr>
        <w:pStyle w:val="Normal"/>
        <w:framePr w:w="1120" w:x="8788" w:y="8171"/>
        <w:widowControl w:val="off"/>
        <w:autoSpaceDE w:val="off"/>
        <w:autoSpaceDN w:val="off"/>
        <w:spacing w:before="92" w:after="0" w:line="220" w:lineRule="exact"/>
        <w:ind w:left="110" w:right="0" w:firstLine="0"/>
        <w:jc w:val="left"/>
        <w:rPr>
          <w:rFonts w:ascii="Times New Roman"/>
          <w:color w:val="000000"/>
          <w:spacing w:val="0"/>
          <w:sz w:val="22"/>
        </w:rPr>
      </w:pPr>
      <w:r>
        <w:rPr>
          <w:rFonts w:ascii="SimSun" w:hAnsi="SimSun" w:cs="SimSun"/>
          <w:color w:val="000000"/>
          <w:spacing w:val="0"/>
          <w:sz w:val="22"/>
        </w:rPr>
        <w:t>运行费</w:t>
      </w:r>
      <w:r>
        <w:rPr>
          <w:rFonts w:ascii="Times New Roman"/>
          <w:color w:val="000000"/>
          <w:spacing w:val="0"/>
          <w:sz w:val="22"/>
        </w:rPr>
      </w:r>
    </w:p>
    <w:p>
      <w:pPr>
        <w:pStyle w:val="Normal"/>
        <w:framePr w:w="1120" w:x="18234" w:y="817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w:t>
      </w:r>
      <w:r>
        <w:rPr>
          <w:rFonts w:ascii="Times New Roman"/>
          <w:color w:val="000000"/>
          <w:spacing w:val="0"/>
          <w:sz w:val="22"/>
        </w:rPr>
      </w:r>
    </w:p>
    <w:p>
      <w:pPr>
        <w:pStyle w:val="Normal"/>
        <w:framePr w:w="1120" w:x="18234" w:y="8171"/>
        <w:widowControl w:val="off"/>
        <w:autoSpaceDE w:val="off"/>
        <w:autoSpaceDN w:val="off"/>
        <w:spacing w:before="92" w:after="0" w:line="220" w:lineRule="exact"/>
        <w:ind w:left="110" w:right="0" w:firstLine="0"/>
        <w:jc w:val="left"/>
        <w:rPr>
          <w:rFonts w:ascii="Times New Roman"/>
          <w:color w:val="000000"/>
          <w:spacing w:val="0"/>
          <w:sz w:val="22"/>
        </w:rPr>
      </w:pPr>
      <w:r>
        <w:rPr>
          <w:rFonts w:ascii="SimSun" w:hAnsi="SimSun" w:cs="SimSun"/>
          <w:color w:val="000000"/>
          <w:spacing w:val="0"/>
          <w:sz w:val="22"/>
        </w:rPr>
        <w:t>购置费</w:t>
      </w:r>
      <w:r>
        <w:rPr>
          <w:rFonts w:ascii="Times New Roman"/>
          <w:color w:val="000000"/>
          <w:spacing w:val="0"/>
          <w:sz w:val="22"/>
        </w:rPr>
      </w:r>
    </w:p>
    <w:p>
      <w:pPr>
        <w:pStyle w:val="Normal"/>
        <w:framePr w:w="1120" w:x="20003" w:y="817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公务用车</w:t>
      </w:r>
      <w:r>
        <w:rPr>
          <w:rFonts w:ascii="Times New Roman"/>
          <w:color w:val="000000"/>
          <w:spacing w:val="0"/>
          <w:sz w:val="22"/>
        </w:rPr>
      </w:r>
    </w:p>
    <w:p>
      <w:pPr>
        <w:pStyle w:val="Normal"/>
        <w:framePr w:w="1120" w:x="20003" w:y="8171"/>
        <w:widowControl w:val="off"/>
        <w:autoSpaceDE w:val="off"/>
        <w:autoSpaceDN w:val="off"/>
        <w:spacing w:before="92" w:after="0" w:line="220" w:lineRule="exact"/>
        <w:ind w:left="110" w:right="0" w:firstLine="0"/>
        <w:jc w:val="left"/>
        <w:rPr>
          <w:rFonts w:ascii="Times New Roman"/>
          <w:color w:val="000000"/>
          <w:spacing w:val="0"/>
          <w:sz w:val="22"/>
        </w:rPr>
      </w:pPr>
      <w:r>
        <w:rPr>
          <w:rFonts w:ascii="SimSun" w:hAnsi="SimSun" w:cs="SimSun"/>
          <w:color w:val="000000"/>
          <w:spacing w:val="0"/>
          <w:sz w:val="22"/>
        </w:rPr>
        <w:t>运行费</w:t>
      </w:r>
      <w:r>
        <w:rPr>
          <w:rFonts w:ascii="Times New Roman"/>
          <w:color w:val="000000"/>
          <w:spacing w:val="0"/>
          <w:sz w:val="22"/>
        </w:rPr>
      </w:r>
    </w:p>
    <w:p>
      <w:pPr>
        <w:pStyle w:val="Normal"/>
        <w:framePr w:w="680" w:x="5470" w:y="8327"/>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680" w:x="16685" w:y="8327"/>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小计</w:t>
      </w:r>
      <w:r>
        <w:rPr>
          <w:rFonts w:ascii="Times New Roman"/>
          <w:color w:val="000000"/>
          <w:spacing w:val="0"/>
          <w:sz w:val="22"/>
        </w:rPr>
      </w:r>
    </w:p>
    <w:p>
      <w:pPr>
        <w:pStyle w:val="Normal"/>
        <w:framePr w:w="20700" w:x="680" w:y="9151"/>
        <w:widowControl w:val="off"/>
        <w:autoSpaceDE w:val="off"/>
        <w:autoSpaceDN w:val="off"/>
        <w:spacing w:before="0" w:after="0" w:line="220" w:lineRule="exact"/>
        <w:ind w:left="0" w:right="0" w:firstLine="0"/>
        <w:jc w:val="left"/>
        <w:rPr>
          <w:rFonts w:ascii="Times New Roman"/>
          <w:color w:val="000000"/>
          <w:spacing w:val="0"/>
          <w:sz w:val="22"/>
        </w:rPr>
      </w:pPr>
      <w:r>
        <w:rPr>
          <w:rFonts w:ascii="SimSun" w:hAnsi="SimSun" w:cs="SimSun"/>
          <w:color w:val="000000"/>
          <w:spacing w:val="0"/>
          <w:sz w:val="22"/>
        </w:rPr>
        <w:t>备注：本表反映部门本年度财政拨款“三公”经费支出预决算情况。其中，预算数为“三公”经费全年预算数，反映按规定程序调整后的预算数；决算数是包括当年财政拨款和以前年度结转资金安排的实际支出。</w:t>
      </w:r>
      <w:r>
        <w:rPr>
          <w:rFonts w:ascii="Times New Roman"/>
          <w:color w:val="000000"/>
          <w:spacing w:val="0"/>
          <w:sz w:val="22"/>
        </w:rPr>
      </w:r>
    </w:p>
    <w:p>
      <w:pPr>
        <w:pStyle w:val="Normal"/>
        <w:framePr w:w="11520" w:x="2223" w:y="10086"/>
        <w:widowControl w:val="off"/>
        <w:autoSpaceDE w:val="off"/>
        <w:autoSpaceDN w:val="off"/>
        <w:spacing w:before="0" w:after="0" w:line="240" w:lineRule="exact"/>
        <w:ind w:left="0" w:right="0" w:firstLine="0"/>
        <w:jc w:val="left"/>
        <w:rPr>
          <w:rFonts w:ascii="Times New Roman"/>
          <w:color w:val="000000"/>
          <w:spacing w:val="0"/>
          <w:sz w:val="24"/>
        </w:rPr>
      </w:pPr>
      <w:r>
        <w:rPr>
          <w:rFonts w:ascii="SimSun" w:hAnsi="SimSun" w:cs="SimSun"/>
          <w:color w:val="000000"/>
          <w:spacing w:val="0"/>
          <w:sz w:val="24"/>
        </w:rPr>
        <w:t>本部门</w:t>
      </w:r>
      <w:r>
        <w:rPr>
          <w:rFonts w:ascii="SimSun"/>
          <w:color w:val="000000"/>
          <w:spacing w:val="0"/>
          <w:sz w:val="24"/>
        </w:rPr>
        <w:t>2023</w:t>
      </w:r>
      <w:r>
        <w:rPr>
          <w:rFonts w:ascii="SimSun" w:hAnsi="SimSun" w:cs="SimSun"/>
          <w:color w:val="000000"/>
          <w:spacing w:val="0"/>
          <w:sz w:val="24"/>
        </w:rPr>
        <w:t>年度无财政拨款</w:t>
      </w:r>
      <w:r>
        <w:rPr>
          <w:rFonts w:ascii="SimSun" w:hAnsi="SimSun" w:cs="SimSun"/>
          <w:color w:val="000000"/>
          <w:spacing w:val="0"/>
          <w:sz w:val="24"/>
        </w:rPr>
        <w:t>“</w:t>
      </w:r>
      <w:r>
        <w:rPr>
          <w:rFonts w:ascii="SimSun" w:hAnsi="SimSun" w:cs="SimSun"/>
          <w:color w:val="000000"/>
          <w:spacing w:val="0"/>
          <w:sz w:val="24"/>
        </w:rPr>
        <w:t>三公</w:t>
      </w:r>
      <w:r>
        <w:rPr>
          <w:rFonts w:ascii="SimSun" w:hAnsi="SimSun" w:cs="SimSun"/>
          <w:color w:val="000000"/>
          <w:spacing w:val="0"/>
          <w:sz w:val="24"/>
        </w:rPr>
        <w:t>”</w:t>
      </w:r>
      <w:r>
        <w:rPr>
          <w:rFonts w:ascii="SimSun" w:hAnsi="SimSun" w:cs="SimSun"/>
          <w:color w:val="000000"/>
          <w:spacing w:val="0"/>
          <w:sz w:val="24"/>
        </w:rPr>
        <w:t>经费预算，也未使用财政拨款安排</w:t>
      </w:r>
      <w:r>
        <w:rPr>
          <w:rFonts w:ascii="SimSun" w:hAnsi="SimSun" w:cs="SimSun"/>
          <w:color w:val="000000"/>
          <w:spacing w:val="0"/>
          <w:sz w:val="24"/>
        </w:rPr>
        <w:t>“</w:t>
      </w:r>
      <w:r>
        <w:rPr>
          <w:rFonts w:ascii="SimSun" w:hAnsi="SimSun" w:cs="SimSun"/>
          <w:color w:val="000000"/>
          <w:spacing w:val="0"/>
          <w:sz w:val="24"/>
        </w:rPr>
        <w:t>三公</w:t>
      </w:r>
      <w:r>
        <w:rPr>
          <w:rFonts w:ascii="SimSun" w:hAnsi="SimSun" w:cs="SimSun"/>
          <w:color w:val="000000"/>
          <w:spacing w:val="0"/>
          <w:sz w:val="24"/>
        </w:rPr>
        <w:t>”</w:t>
      </w:r>
      <w:r>
        <w:rPr>
          <w:rFonts w:ascii="SimSun" w:hAnsi="SimSun" w:cs="SimSun"/>
          <w:color w:val="000000"/>
          <w:spacing w:val="0"/>
          <w:sz w:val="24"/>
        </w:rPr>
        <w:t>经费支出，故本表无数据。</w:t>
      </w:r>
      <w:r>
        <w:rPr>
          <w:rFonts w:ascii="Times New Roman"/>
          <w:color w:val="000000"/>
          <w:spacing w:val="0"/>
          <w:sz w:val="24"/>
        </w:rPr>
      </w:r>
    </w:p>
    <w:p>
      <w:pPr>
        <w:pStyle w:val="Normal"/>
        <w:framePr w:w="480" w:x="11482" w:y="16286"/>
        <w:widowControl w:val="off"/>
        <w:autoSpaceDE w:val="off"/>
        <w:autoSpaceDN w:val="off"/>
        <w:spacing w:before="0" w:after="0" w:line="240" w:lineRule="exact"/>
        <w:ind w:left="0" w:right="0" w:firstLine="0"/>
        <w:jc w:val="left"/>
        <w:rPr>
          <w:rFonts w:ascii="SimSun"/>
          <w:color w:val="000000"/>
          <w:spacing w:val="0"/>
          <w:sz w:val="24"/>
        </w:rPr>
      </w:pPr>
      <w:r>
        <w:rPr>
          <w:rFonts w:ascii="SimSun" w:hAnsi="SimSun" w:cs="SimSun"/>
          <w:color w:val="000000"/>
          <w:spacing w:val="0"/>
          <w:sz w:val="24"/>
        </w:rPr>
        <w:t>—</w:t>
      </w:r>
      <w:r>
        <w:rPr>
          <w:rFonts w:ascii="SimSun"/>
          <w:color w:val="000000"/>
          <w:spacing w:val="0"/>
          <w:sz w:val="24"/>
        </w:rPr>
      </w:r>
    </w:p>
    <w:p>
      <w:pPr>
        <w:pStyle w:val="Normal"/>
        <w:framePr w:w="840" w:x="11842" w:y="16286"/>
        <w:widowControl w:val="off"/>
        <w:autoSpaceDE w:val="off"/>
        <w:autoSpaceDN w:val="off"/>
        <w:spacing w:before="0" w:after="0" w:line="240" w:lineRule="exact"/>
        <w:ind w:left="0" w:right="0" w:firstLine="0"/>
        <w:jc w:val="left"/>
        <w:rPr>
          <w:rFonts w:ascii="SimSun"/>
          <w:color w:val="000000"/>
          <w:spacing w:val="0"/>
          <w:sz w:val="24"/>
        </w:rPr>
      </w:pPr>
      <w:r>
        <w:rPr>
          <w:rFonts w:ascii="SimSun"/>
          <w:color w:val="000000"/>
          <w:spacing w:val="0"/>
          <w:sz w:val="24"/>
        </w:rPr>
        <w:t>22</w:t>
      </w:r>
      <w:r>
        <w:rPr>
          <w:rFonts w:ascii="SimSun"/>
          <w:color w:val="000000"/>
          <w:spacing w:val="0"/>
          <w:sz w:val="24"/>
        </w:rPr>
        <w:t xml:space="preserve"> </w:t>
      </w:r>
      <w:r>
        <w:rPr>
          <w:rFonts w:ascii="SimSun" w:hAnsi="SimSun" w:cs="SimSun"/>
          <w:color w:val="000000"/>
          <w:spacing w:val="0"/>
          <w:sz w:val="24"/>
        </w:rPr>
        <w:t>—</w:t>
      </w:r>
      <w:r>
        <w:rPr>
          <w:rFonts w:ascii="SimSun"/>
          <w:color w:val="000000"/>
          <w:spacing w:val="0"/>
          <w:sz w:val="24"/>
        </w:rPr>
      </w:r>
    </w:p>
    <w:p>
      <w:pPr>
        <w:pStyle w:val="Normal"/>
        <w:spacing w:before="0" w:after="0" w:line="0" w:lineRule="exact"/>
        <w:ind w:left="0" w:right="0" w:firstLine="0"/>
        <w:jc w:val="left"/>
        <w:rPr>
          <w:rFonts w:ascii="Arial"/>
          <w:color w:val="ff0000"/>
          <w:spacing w:val="0"/>
          <w:sz w:val="2"/>
        </w:rPr>
      </w:pPr>
      <w:r>
        <w:rPr>
          <w:noProof w:val="on"/>
        </w:rPr>
        <w:pict>
          <v:shape xmlns:v="urn:schemas-microsoft-com:vml" id="_x000046" style="position:absolute;margin-left:32.75pt;margin-top:74.9000015258789pt;z-index:-187;width:1124.65002441406pt;height:94.5pt;mso-position-horizontal:absolute;mso-position-horizontal-relative:page;mso-position-vertical:absolute;mso-position-vertical-relative:page" type="#_x0000_t75">
            <v:imagedata xmlns:r="http://schemas.openxmlformats.org/officeDocument/2006/relationships" r:id="rId47"/>
          </v:shape>
        </w:pict>
      </w:r>
      <w:r>
        <w:rPr>
          <w:noProof w:val="on"/>
        </w:rPr>
        <w:pict>
          <v:shape xmlns:v="urn:schemas-microsoft-com:vml" id="_x000047" style="position:absolute;margin-left:32.1500015258789pt;margin-top:338.5pt;z-index:-191;width:1124.65002441406pt;height:118.400001525879pt;mso-position-horizontal:absolute;mso-position-horizontal-relative:page;mso-position-vertical:absolute;mso-position-vertical-relative:page" type="#_x0000_t75">
            <v:imagedata xmlns:r="http://schemas.openxmlformats.org/officeDocument/2006/relationships" r:id="rId48"/>
          </v:shape>
        </w:pict>
      </w:r>
      <w:r>
        <w:rPr>
          <w:noProof w:val="on"/>
        </w:rPr>
        <w:pict>
          <v:shape xmlns:v="urn:schemas-microsoft-com:vml" id="_x000048" style="position:absolute;margin-left:109.650001525879pt;margin-top:502.799987792969pt;z-index:-195;width:583pt;height:26.7999992370605pt;mso-position-horizontal:absolute;mso-position-horizontal-relative:page;mso-position-vertical:absolute;mso-position-vertical-relative:page" type="#_x0000_t75">
            <v:imagedata xmlns:r="http://schemas.openxmlformats.org/officeDocument/2006/relationships" r:id="rId49"/>
          </v:shape>
        </w:pict>
      </w:r>
      <w:r>
        <w:rPr>
          <w:rFonts w:ascii="Arial"/>
          <w:color w:val="ff0000"/>
          <w:spacing w:val="0"/>
          <w:sz w:val="2"/>
        </w:rPr>
      </w:r>
    </w:p>
    <w:sectPr>
      <w:pgSz w:w="23800" w:h="16820" w:orient="landscape"/>
      <w:pgMar w:top="0" w:right="0" w:bottom="0" w:left="0" w:header="720" w:footer="720" w:gutter="0"/>
      <w:pgNumType w:start="1"/>
      <w:cols w:space="720" w:sep="off"/>
      <w:docGrid w:linePitch="1"/>
    </w:sectPr>
  </w:body>
</w:document>
</file>

<file path=word/fontTable.xml><?xml version="1.0" encoding="utf-8"?>
<w:fonts xmlns:w="http://schemas.openxmlformats.org/wordprocessingml/2006/main">
  <w:font w:name="Times New Roman">
    <w:panose1 w:val="02020603050405020304"/>
    <w:charset w:val="cc"/>
    <w:family w:val="roman"/>
    <w:notTrueType w:val="off"/>
    <w:pitch w:val="variable"/>
    <w:sig w:usb0="01010101" w:usb1="01010101" w:usb2="01010101" w:usb3="01010101" w:csb0="01010101" w:csb1="01010101"/>
  </w:font>
  <w:font w:name="Symbol">
    <w:panose1 w:val="05050102010706020507"/>
    <w:charset w:val="02"/>
    <w:family w:val="roman"/>
    <w:notTrueType w:val="off"/>
    <w:pitch w:val="variable"/>
    <w:sig w:usb0="01010101" w:usb1="01010101" w:usb2="01010101" w:usb3="01010101" w:csb0="01010101" w:csb1="01010101"/>
  </w:font>
  <w:font w:name="Arial">
    <w:panose1 w:val="020b0604020202020204"/>
    <w:charset w:val="cc"/>
    <w:family w:val="swiss"/>
    <w:notTrueType w:val="off"/>
    <w:pitch w:val="variable"/>
    <w:sig w:usb0="01010101" w:usb1="01010101" w:usb2="01010101" w:usb3="01010101" w:csb0="01010101" w:csb1="01010101"/>
  </w:font>
  <w:font w:name="Calibri">
    <w:panose1 w:val="020f0502020204030204"/>
    <w:charset w:val="cc"/>
    <w:family w:val="swiss"/>
    <w:notTrueType w:val="off"/>
    <w:pitch w:val="variable"/>
    <w:sig w:usb0="01010101" w:usb1="01010101" w:usb2="01010101" w:usb3="01010101" w:csb0="01010101" w:csb1="01010101"/>
  </w:font>
  <w:font w:name="Cambria Math">
    <w:panose1 w:val="02040503050406030204"/>
    <w:charset w:val="cc"/>
    <w:family w:val="roman"/>
    <w:notTrueType w:val="off"/>
    <w:pitch w:val="variable"/>
    <w:sig w:usb0="01010101" w:usb1="01010101" w:usb2="01010101" w:usb3="01010101" w:csb0="01010101" w:csb1="01010101"/>
  </w:font>
  <w:font w:name="KWIFIO+FZXBSK">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1" w:fontKey="{E9809844-0000-0000-0000-000000000000}"/>
  </w:font>
  <w:font w:name="SimSun">
    <w:panose1 w:val="00000000000000000000"/>
    <w:charset w:val="01"/>
    <w:family w:val="auto"/>
    <w:notTrueType w:val="on"/>
    <w:pitch w:val="default"/>
    <w:sig w:usb0="01010101" w:usb1="01010101" w:usb2="01010101" w:usb3="01010101" w:csb0="01010101" w:csb1="01010101"/>
  </w:font>
  <w:font w:name="SimHei">
    <w:panose1 w:val="00000000000000000000"/>
    <w:charset w:val="01"/>
    <w:family w:val="auto"/>
    <w:notTrueType w:val="on"/>
    <w:pitch w:val="default"/>
    <w:sig w:usb0="01010101" w:usb1="01010101" w:usb2="01010101" w:usb3="01010101" w:csb0="01010101" w:csb1="01010101"/>
  </w:font>
  <w:font w:name="UPGIWP+TimesNewRomanPSMT">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2" w:fontKey="{9A5E9C72-0000-0000-0000-000000000000}"/>
  </w:font>
  <w:font w:name="QQHALJ+MicrosoftYaHei">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3" w:fontKey="{EB9279B6-0000-0000-0000-000000000000}"/>
  </w:font>
  <w:font w:name="HHWCBL+TimesNewRomanPS-BoldMT">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4" w:fontKey="{748A71BE-0000-0000-0000-000000000000}"/>
  </w:font>
  <w:font w:name="TVLGUC+MicrosoftYaHei-Bold">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5" w:fontKey="{592EB64F-0000-0000-0000-000000000000}"/>
  </w:font>
  <w:font w:name="CPDSWR+FZFSK--GBK1-0">
    <w:panose1 w:val="02000500000000000000"/>
    <w:charset w:val="01"/>
    <w:family w:val="auto"/>
    <w:notTrueType w:val="off"/>
    <w:pitch w:val="variable"/>
    <w:sig w:usb0="01010101" w:usb1="01010101" w:usb2="01010101" w:usb3="01010101" w:csb0="01010101" w:csb1="01010101"/>
    <w:embedRegular xmlns:r="http://schemas.openxmlformats.org/officeDocument/2006/relationships" r:id="rId6" w:fontKey="{DE12FF4B-0000-0000-0000-000000000000}"/>
  </w:font>
  <w:font w:name="FangSong">
    <w:panose1 w:val="00000000000000000000"/>
    <w:charset w:val="01"/>
    <w:family w:val="auto"/>
    <w:notTrueType w:val="on"/>
    <w:pitch w:val="default"/>
    <w:sig w:usb0="01010101" w:usb1="01010101" w:usb2="01010101" w:usb3="01010101" w:csb0="01010101" w:csb1="01010101"/>
  </w:font>
  <w:font w:name="NSimSun">
    <w:panose1 w:val="00000000000000000000"/>
    <w:charset w:val="01"/>
    <w:family w:val="auto"/>
    <w:notTrueType w:val="on"/>
    <w:pitch w:val="default"/>
    <w:sig w:usb0="01010101" w:usb1="01010101" w:usb2="01010101" w:usb3="01010101" w:csb0="01010101" w:csb1="01010101"/>
  </w:font>
  <w:font w:name="KVUUQG+SimSun">
    <w:panose1 w:val="02010600030101010101"/>
    <w:charset w:val="01"/>
    <w:family w:val="auto"/>
    <w:notTrueType w:val="off"/>
    <w:pitch w:val="variable"/>
    <w:sig w:usb0="01010101" w:usb1="01010101" w:usb2="01010101" w:usb3="01010101" w:csb0="01010101" w:csb1="01010101"/>
    <w:embedRegular xmlns:r="http://schemas.openxmlformats.org/officeDocument/2006/relationships" r:id="rId7" w:fontKey="{505BDA10-0000-0000-0000-000000000000}"/>
  </w:font>
  <w:font w:name="UMPGNP+SimSun">
    <w:panose1 w:val="02010600030101010101"/>
    <w:charset w:val="01"/>
    <w:family w:val="auto"/>
    <w:notTrueType w:val="off"/>
    <w:pitch w:val="variable"/>
    <w:sig w:usb0="01010101" w:usb1="01010101" w:usb2="01010101" w:usb3="01010101" w:csb0="01010101" w:csb1="01010101"/>
    <w:embedRegular xmlns:r="http://schemas.openxmlformats.org/officeDocument/2006/relationships" r:id="rId8" w:fontKey="{3292A9BC-0000-0000-0000-000000000000}"/>
  </w:font>
  <w:font w:name="CIPRMB+SimSun">
    <w:panose1 w:val="02010600030101010101"/>
    <w:charset w:val="01"/>
    <w:family w:val="auto"/>
    <w:notTrueType w:val="off"/>
    <w:pitch w:val="variable"/>
    <w:sig w:usb0="01010101" w:usb1="01010101" w:usb2="01010101" w:usb3="01010101" w:csb0="01010101" w:csb1="01010101"/>
    <w:embedRegular xmlns:r="http://schemas.openxmlformats.org/officeDocument/2006/relationships" r:id="rId9" w:fontKey="{CD7DDFA9-0000-0000-0000-0000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spacing w:before="120" w:after="240"/>
      <w:jc w:val="both"/>
    </w:pPr>
    <w:rPr>
      <w:sz w:val="22"/>
      <w:szCs w:val="22"/>
      <w:lang w:val="en-US" w:eastAsia="en-US" w:bidi="ar-SA"/>
    </w:rPr>
  </w:style>
  <w:style w:type="character" w:styleId="DefaultParagraphFont" w:default="on">
    <w:name w:val="Default Paragraph Font"/>
    <w:next w:val="DefaultParagraphFont"/>
    <w:link w:val="Normal"/>
    <w:semiHidden w:val="on"/>
    <w:rPr/>
  </w:style>
  <w:style w:type="table" w:styleId="TableNormal" w:default="on">
    <w:name w:val="Table Normal"/>
    <w:next w:val="TableNormal"/>
    <w:link w:val="Normal"/>
    <w:semiHidden w:val="on"/>
    <w:pPr/>
    <w:rPr/>
    <w:tblPr>
      <w:jc/>
      <w:tblInd w:w="0" w:type="dxa"/>
      <w:tblBorders/>
      <w:tblCellMar>
        <w:top w:w="0" w:type="dxa"/>
        <w:left w:w="108" w:type="dxa"/>
        <w:bottom w:w="0" w:type="dxa"/>
        <w:right w:w="0" w:type="dxa"/>
      </w:tblCellMar>
    </w:tblPr>
  </w:style>
  <w:style w:type="paragraph" w:styleId="NoList" w:default="on">
    <w:name w:val="No List"/>
    <w:next w:val="NoList"/>
    <w:link w:val="Normal"/>
    <w:semiHidden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image" Target="media/image1.jpeg" /><Relationship Id="rId10" Type="http://schemas.openxmlformats.org/officeDocument/2006/relationships/image" Target="media/image10.jpeg" /><Relationship Id="rId11" Type="http://schemas.openxmlformats.org/officeDocument/2006/relationships/image" Target="media/image11.jpeg" /><Relationship Id="rId12" Type="http://schemas.openxmlformats.org/officeDocument/2006/relationships/image" Target="media/image12.jpeg" /><Relationship Id="rId13" Type="http://schemas.openxmlformats.org/officeDocument/2006/relationships/image" Target="media/image13.jpeg" /><Relationship Id="rId14" Type="http://schemas.openxmlformats.org/officeDocument/2006/relationships/image" Target="media/image14.jpeg" /><Relationship Id="rId15" Type="http://schemas.openxmlformats.org/officeDocument/2006/relationships/image" Target="media/image15.jpeg" /><Relationship Id="rId16" Type="http://schemas.openxmlformats.org/officeDocument/2006/relationships/image" Target="media/image16.jpeg" /><Relationship Id="rId17" Type="http://schemas.openxmlformats.org/officeDocument/2006/relationships/image" Target="media/image17.jpeg" /><Relationship Id="rId18" Type="http://schemas.openxmlformats.org/officeDocument/2006/relationships/image" Target="media/image18.jpeg" /><Relationship Id="rId19" Type="http://schemas.openxmlformats.org/officeDocument/2006/relationships/image" Target="media/image19.jpeg" /><Relationship Id="rId2" Type="http://schemas.openxmlformats.org/officeDocument/2006/relationships/image" Target="media/image2.jpeg" /><Relationship Id="rId20" Type="http://schemas.openxmlformats.org/officeDocument/2006/relationships/image" Target="media/image20.jpeg" /><Relationship Id="rId21" Type="http://schemas.openxmlformats.org/officeDocument/2006/relationships/image" Target="media/image21.jpeg" /><Relationship Id="rId22" Type="http://schemas.openxmlformats.org/officeDocument/2006/relationships/image" Target="media/image22.jpeg" /><Relationship Id="rId23" Type="http://schemas.openxmlformats.org/officeDocument/2006/relationships/image" Target="media/image23.jpeg" /><Relationship Id="rId24" Type="http://schemas.openxmlformats.org/officeDocument/2006/relationships/image" Target="media/image24.jpeg" /><Relationship Id="rId25" Type="http://schemas.openxmlformats.org/officeDocument/2006/relationships/image" Target="media/image25.jpeg" /><Relationship Id="rId26" Type="http://schemas.openxmlformats.org/officeDocument/2006/relationships/image" Target="media/image26.jpeg" /><Relationship Id="rId27" Type="http://schemas.openxmlformats.org/officeDocument/2006/relationships/image" Target="media/image27.jpeg" /><Relationship Id="rId28" Type="http://schemas.openxmlformats.org/officeDocument/2006/relationships/image" Target="media/image28.jpeg" /><Relationship Id="rId29" Type="http://schemas.openxmlformats.org/officeDocument/2006/relationships/image" Target="media/image29.jpeg" /><Relationship Id="rId3" Type="http://schemas.openxmlformats.org/officeDocument/2006/relationships/image" Target="media/image3.jpeg" /><Relationship Id="rId30" Type="http://schemas.openxmlformats.org/officeDocument/2006/relationships/image" Target="media/image30.jpeg" /><Relationship Id="rId31" Type="http://schemas.openxmlformats.org/officeDocument/2006/relationships/image" Target="media/image31.jpeg" /><Relationship Id="rId32" Type="http://schemas.openxmlformats.org/officeDocument/2006/relationships/image" Target="media/image32.jpeg" /><Relationship Id="rId33" Type="http://schemas.openxmlformats.org/officeDocument/2006/relationships/image" Target="media/image33.jpeg" /><Relationship Id="rId34" Type="http://schemas.openxmlformats.org/officeDocument/2006/relationships/image" Target="media/image34.jpeg" /><Relationship Id="rId35" Type="http://schemas.openxmlformats.org/officeDocument/2006/relationships/image" Target="media/image35.jpeg" /><Relationship Id="rId36" Type="http://schemas.openxmlformats.org/officeDocument/2006/relationships/image" Target="media/image36.jpeg" /><Relationship Id="rId37" Type="http://schemas.openxmlformats.org/officeDocument/2006/relationships/image" Target="media/image37.jpeg" /><Relationship Id="rId38" Type="http://schemas.openxmlformats.org/officeDocument/2006/relationships/image" Target="media/image38.jpeg" /><Relationship Id="rId39" Type="http://schemas.openxmlformats.org/officeDocument/2006/relationships/image" Target="media/image39.jpeg" /><Relationship Id="rId4" Type="http://schemas.openxmlformats.org/officeDocument/2006/relationships/image" Target="media/image4.jpeg" /><Relationship Id="rId40" Type="http://schemas.openxmlformats.org/officeDocument/2006/relationships/image" Target="media/image40.jpeg" /><Relationship Id="rId41" Type="http://schemas.openxmlformats.org/officeDocument/2006/relationships/image" Target="media/image41.jpeg" /><Relationship Id="rId42" Type="http://schemas.openxmlformats.org/officeDocument/2006/relationships/image" Target="media/image42.jpeg" /><Relationship Id="rId43" Type="http://schemas.openxmlformats.org/officeDocument/2006/relationships/image" Target="media/image43.jpeg" /><Relationship Id="rId44" Type="http://schemas.openxmlformats.org/officeDocument/2006/relationships/image" Target="media/image44.jpeg" /><Relationship Id="rId45" Type="http://schemas.openxmlformats.org/officeDocument/2006/relationships/image" Target="media/image45.jpeg" /><Relationship Id="rId46" Type="http://schemas.openxmlformats.org/officeDocument/2006/relationships/image" Target="media/image46.jpeg" /><Relationship Id="rId47" Type="http://schemas.openxmlformats.org/officeDocument/2006/relationships/image" Target="media/image47.jpeg" /><Relationship Id="rId48" Type="http://schemas.openxmlformats.org/officeDocument/2006/relationships/image" Target="media/image48.jpeg" /><Relationship Id="rId49" Type="http://schemas.openxmlformats.org/officeDocument/2006/relationships/image" Target="media/image49.jpeg" /><Relationship Id="rId5" Type="http://schemas.openxmlformats.org/officeDocument/2006/relationships/image" Target="media/image5.jpeg" /><Relationship Id="rId50" Type="http://schemas.openxmlformats.org/officeDocument/2006/relationships/styles" Target="styles.xml" /><Relationship Id="rId51" Type="http://schemas.openxmlformats.org/officeDocument/2006/relationships/fontTable" Target="fontTable.xml" /><Relationship Id="rId52" Type="http://schemas.openxmlformats.org/officeDocument/2006/relationships/settings" Target="settings.xml" /><Relationship Id="rId53" Type="http://schemas.openxmlformats.org/officeDocument/2006/relationships/webSettings" Target="webSettings.xml" /><Relationship Id="rId6" Type="http://schemas.openxmlformats.org/officeDocument/2006/relationships/image" Target="media/image6.jpeg" /><Relationship Id="rId7" Type="http://schemas.openxmlformats.org/officeDocument/2006/relationships/image" Target="media/image7.jpeg" /><Relationship Id="rId8" Type="http://schemas.openxmlformats.org/officeDocument/2006/relationships/image" Target="media/image8.jpeg" /><Relationship Id="rId9" Type="http://schemas.openxmlformats.org/officeDocument/2006/relationships/image" Target="media/image9.jpe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docProps/app.xml><?xml version="1.0" encoding="utf-8"?>
<Properties xmlns="http://schemas.openxmlformats.org/officeDocument/2006/extended-properties">
  <Template>Normal</Template>
  <TotalTime>3</TotalTime>
  <Pages>57</Pages>
  <Words>3599</Words>
  <Characters>19677</Characters>
  <Application>Aspose</Application>
  <DocSecurity>0</DocSecurity>
  <Lines>2930</Lines>
  <Paragraphs>2930</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20031</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root</dc:creator>
  <lastModifiedBy>root</lastModifiedBy>
  <revision>1</revision>
  <dcterms:created xmlns:xsi="http://www.w3.org/2001/XMLSchema-instance" xmlns:dcterms="http://purl.org/dc/terms/" xsi:type="dcterms:W3CDTF">2024-11-14T09:15:15+08:00</dcterms:created>
  <dcterms:modified xmlns:xsi="http://www.w3.org/2001/XMLSchema-instance" xmlns:dcterms="http://purl.org/dc/terms/" xsi:type="dcterms:W3CDTF">2024-11-14T09:15:15+08:00</dcterms:modified>
</coreProperties>
</file>