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中华人民共和国民法典</w:t>
      </w:r>
      <w:bookmarkStart w:id="2" w:name="_GoBack"/>
      <w:bookmarkEnd w:id="2"/>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（2020年5月28日第十三届全国人民代表大会第三次会议通过）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目录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第一编　总则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基本规定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自然人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民事权利能力和民事行为能力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监护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宣告失踪和宣告死亡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个体工商户和农村承包经营户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营利法人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非营利法人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特别法人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非法人组织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民事权利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民事法律行为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意思表示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民事法律行为的效力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民事法律行为的附条件和附期限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第七章　代理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委托代理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代理终止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第八章　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第九章　诉讼时效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第十章　期间计算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第二编　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第一分编　通则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物权的设立、变更、转让和消灭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不动产登记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动产交付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其他规定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物权的保护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第二分编　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国家所有权和集体所有权、私人所有权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业主的建筑物区分所有权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第七章　相邻关系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第八章　共有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第九章　所有权取得的特别规定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第三分编　用益物权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第十一章　土地承包经营权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第十二章　建设用地使用权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第十三章　宅基地使用权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第十四章　居住权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第十五章　地役权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第四分编　担保物权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第十六章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第十七章　抵押权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一般抵押权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最高额抵押权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第十八章　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动产质权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权利质权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第十九章　留置权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第五分编　占有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第二十章　占有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第三编　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第一分编　通则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合同的订立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合同的效力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合同的履行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合同的保全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合同的变更和转让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第七章　合同的权利义务终止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第八章　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第二分编　典型合同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第九章　买卖合同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第十章　供用电、水、气、热力合同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第十一章　赠与合同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第十二章　借款合同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第十三章　保证合同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第十四章　租赁合同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第十五章　融资租赁合同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第十六章　保理合同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第十七章　承揽合同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第十八章　建设工程合同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第十九章　运输合同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客运合同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货运合同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多式联运合同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第二十章　技术合同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技术开发合同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技术转让合同和技术许可合同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技术咨询合同和技术服务合同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第二十一章　保管合同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第二十二章　仓储合同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第二十三章　委托合同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第二十四章　物业服务合同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第二十五章　行纪合同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第二十六章　中介合同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第二十七章　合伙合同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第三分编　准合同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第二十八章　无因管理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第二十九章　不当得利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第四编　人格权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生命权、身体权和健康权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姓名权和名称权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肖像权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名誉权和荣誉权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隐私权和个人信息保护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第五编　婚姻家庭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结婚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家庭关系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夫妻关系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父母子女关系和其他近亲属关系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离婚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收养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收养关系的成立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收养的效力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收养关系的解除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第六编　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法定继承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遗嘱继承和遗赠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遗产的处理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第七编　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责任主体的特殊规定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产品责任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机动车交通事故责任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医疗损害责任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第七章　环境污染和生态破坏责任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第八章　高度危险责任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第九章　饲养动物损害责任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第十章　建筑物和物件损害责任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第一编　总则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基本规定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第一条　为了保护民事主体的合法权益，调整民事关系，维护社会和经济秩序，适应中国特色社会主义发展要求，弘扬社会主义核心价值观，根据宪法，制定本法。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第二条　民法调整平等主体的自然人、法人和非法人组织之间的人身关系和财产关系。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第三条　民事主体的人身权利、财产权利以及其他合法权益受法律保护，任何组织或者个人不得侵犯。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第四条　民事主体在民事活动中的法律地位一律平等。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第五条　民事主体从事民事活动，应当遵循自愿原则，按照自己的意思设立、变更、终止民事法律关系。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第六条　民事主体从事民事活动，应当遵循公平原则，合理确定各方的权利和义务。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第七条　民事主体从事民事活动，应当遵循诚信原则，秉持诚实，恪守承诺。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第八条　民事主体从事民事活动，不得违反法律，不得违背公序良俗。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第九条　民事主体从事民事活动，应当有利于节约资源、保护生态环境。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第十条　处理民事纠纷，应当依照法律；法律没有规定的，可以适用习惯，但是不得违背公序良俗。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第十一条　其他法律对民事关系有特别规定的，依照其规定。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第十二条　中华人民共和国领域内的民事活动，适用中华人民共和国法律。法律另有规定的，依照其规定。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自然人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民事权利能力和民事行为能力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第十三条　自然人从出生时起到死亡时止，具有民事权利能力，依法享有民事权利，承担民事义务。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第十四条　自然人的民事权利能力一律平等。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第十五条　自然人的出生时间和死亡时间，以出生证明、死亡证明记载的时间为准；没有出生证明、死亡证明的，以户籍登记或者其他有效身份登记记载的时间为准。有其他证据足以推翻以上记载时间的，以该证据证明的时间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第十六条　涉及遗产继承、接受赠与等胎儿利益保护的，胎儿视为具有民事权利能力。但是，胎儿娩出时为死体的，其民事权利能力自始不存在。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第十七条　十八周岁以上的自然人为成年人。不满十八周岁的自然人为未成年人。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第十八条　成年人为完全民事行为能力人，可以独立实施民事法律行为。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十六周岁以上的未成年人，以自己的劳动收入为主要生活来源的，视为完全民事行为能力人。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第十九条　八周岁以上的未成年人为限制民事行为能力人，实施民事法律行为由其法定代理人代理或者经其法定代理人同意、追认；但是，可以独立实施纯获利益的民事法律行为或者与其年龄、智力相适应的民事法律行为。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第二十条　不满八周岁的未成年人为无民事行为能力人，由其法定代理人代理实施民事法律行为。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第二十一条　不能辨认自己行为的成年人为无民事行为能力人，由其法定代理人代理实施民事法律行为。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八周岁以上的未成年人不能辨认自己行为的，适用前款规定。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第二十二条　不能完全辨认自己行为的成年人为限制民事行为能力人，实施民事法律行为由其法定代理人代理或者经其法定代理人同意、追认；但是，可以独立实施纯获利益的民事法律行为或者与其智力、精神健康状况相适应的民事法律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第二十三条　无民事行为能力人、限制民事行为能力人的监护人是其法定代理人。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第二十四条　不能辨认或者不能完全辨认自己行为的成年人，其利害关系人或者有关组织，可以向人民法院申请认定该成年人为无民事行为能力人或者限制民事行为能力人。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被人民法院认定为无民事行为能力人或者限制民事行为能力人的，经本人、利害关系人或者有关组织申请，人民法院可以根据其智力、精神健康恢复的状况，认定该成年人恢复为限制民事行为能力人或者完全民事行为能力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本条规定的有关组织包括：居民委员会、村民委员会、学校、医疗机构、妇女联合会、残疾人联合会、依法设立的老年人组织、民政部门等。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第二十五条　自然人以户籍登记或者其他有效身份登记记载的居所为住所；经常居所与住所不一致的，经常居所视为住所。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监护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第二十六条　父母对未成年子女负有抚养、教育和保护的义务。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成年子女对父母负有赡养、扶助和保护的义务。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第二十七条　父母是未成年子女的监护人。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未成年人的父母已经死亡或者没有监护能力的，由下列有监护能力的人按顺序担任监护人：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（一）祖父母、外祖父母；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（二）兄、姐；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（三）其他愿意担任监护人的个人或者组织，但是须经未成年人住所地的居民委员会、村民委员会或者民政部门同意。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第二十八条　无民事行为能力或者限制民事行为能力的成年人，由下列有监护能力的人按顺序担任监护人：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（一）配偶；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（二）父母、子女；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（三）其他近亲属；</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（四）其他愿意担任监护人的个人或者组织，但是须经被监护人住所地的居民委员会、村民委员会或者民政部门同意。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第二十九条　被监护人的父母担任监护人的，可以通过遗嘱指定监护人。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第三十条　依法具有监护资格的人之间可以协议确定监护人。协议确定监护人应当尊重被监护人的真实意愿。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第三十一条　对监护人的确定有争议的，由被监护人住所地的居民委员会、村民委员会或者民政部门指定监护人，有关当事人对指定不服的，可以向人民法院申请指定监护人；有关当事人也可以直接向人民法院申请指定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居民委员会、村民委员会、民政部门或者人民法院应当尊重被监护人的真实意愿，按照最有利于被监护人的原则在依法具有监护资格的人中指定监护人。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依据本条第一款规定指定监护人前，被监护人的人身权利、财产权利以及其他合法权益处于无人保护状态的，由被监护人住所地的居民委员会、村民委员会、法律规定的有关组织或者民政部门担任临时监护人。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监护人被指定后，不得擅自变更；擅自变更的，不免除被指定的监护人的责任。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第三十二条　没有依法具有监护资格的人的，监护人由民政部门担任，也可以由具备履行监护职责条件的被监护人住所地的居民委员会、村民委员会担任。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第三十三条　具有完全民事行为能力的成年人，可以与其近亲属、其他愿意担任监护人的个人或者组织事先协商，以书面形式确定自己的监护人，在自己丧失或者部分丧失民事行为能力时，由该监护人履行监护职责。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第三十四条　监护人的职责是代理被监护人实施民事法律行为，保护被监护人的人身权利、财产权利以及其他合法权益等。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监护人依法履行监护职责产生的权利，受法律保护。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监护人不履行监护职责或者侵害被监护人合法权益的，应当承担法律责任。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因发生突发事件等紧急情况，监护人暂时无法履行监护职责，被监护人的生活处于无人照料状态的，被监护人住所地的居民委员会、村民委员会或者民政部门应当为被监护人安排必要的临时生活照料措施。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第三十五条　监护人应当按照最有利于被监护人的原则履行监护职责。监护人除为维护被监护人利益外，不得处分被监护人的财产。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未成年人的监护人履行监护职责，在作出与被监护人利益有关的决定时，应当根据被监护人的年龄和智力状况，尊重被监护人的真实意愿。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成年人的监护人履行监护职责，应当最大程度地尊重被监护人的真实意愿，保障并协助被监护人实施与其智力、精神健康状况相适应的民事法律行为。对被监护人有能力独立处理的事务，监护人不得干涉。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第三十六条　监护人有下列情形之一的，人民法院根据有关个人或者组织的申请，撤销其监护人资格，安排必要的临时监护措施，并按照最有利于被监护人的原则依法指定监护人：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（一）实施严重损害被监护人身心健康的行为；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（二）怠于履行监护职责，或者无法履行监护职责且拒绝将监护职责部分或者全部委托给他人，导致被监护人处于危困状态；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（三）实施严重侵害被监护人合法权益的其他行为。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本条规定的有关个人、组织包括：其他依法具有监护资格的人，居民委员会、村民委员会、学校、医疗机构、妇女联合会、残疾人联合会、未成年人保护组织、依法设立的老年人组织、民政部门等。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前款规定的个人和民政部门以外的组织未及时向人民法院申请撤销监护人资格的，民政部门应当向人民法院申请。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第三十七条　依法负担被监护人抚养费、赡养费、扶养费的父母、子女、配偶等，被人民法院撤销监护人资格后，应当继续履行负担的义务。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第三十八条　被监护人的父母或者子女被人民法院撤销监护人资格后，除对被监护人实施故意犯罪的外，确有悔改表现的，经其申请，人民法院可以在尊重被监护人真实意愿的前提下，视情况恢复其监护人资格，人民法院指定的监护人与被监护人的监护关系同时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第三十九条　有下列情形之一的，监护关系终止：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（一）被监护人取得或者恢复完全民事行为能力；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（二）监护人丧失监护能力；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（三）被监护人或者监护人死亡；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（四）人民法院认定监护关系终止的其他情形。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监护关系终止后，被监护人仍然需要监护的，应当依法另行确定监护人。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宣告失踪和宣告死亡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第四十条　自然人下落不明满二年的，利害关系人可以向人民法院申请宣告该自然人为失踪人。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第四十一条　自然人下落不明的时间自其失去音讯之日起计算。战争期间下落不明的，下落不明的时间自战争结束之日或者有关机关确定的下落不明之日起计算。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第四十二条　失踪人的财产由其配偶、成年子女、父母或者其他愿意担任财产代管人的人代管。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代管有争议，没有前款规定的人，或者前款规定的人无代管能力的，由人民法院指定的人代管。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第四十三条　财产代管人应当妥善管理失踪人的财产，维护其财产权益。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失踪人所欠税款、债务和应付的其他费用，由财产代管人从失踪人的财产中支付。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财产代管人因故意或者重大过失造成失踪人财产损失的，应当承担赔偿责任。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第四十四条　财产代管人不履行代管职责、侵害失踪人财产权益或者丧失代管能力的，失踪人的利害关系人可以向人民法院申请变更财产代管人。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财产代管人有正当理由的，可以向人民法院申请变更财产代管人。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人民法院变更财产代管人的，变更后的财产代管人有权请求原财产代管人及时移交有关财产并报告财产代管情况。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第四十五条　失踪人重新出现，经本人或者利害关系人申请，人民法院应当撤销失踪宣告。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失踪人重新出现，有权请求财产代管人及时移交有关财产并报告财产代管情况。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第四十六条　自然人有下列情形之一的，利害关系人可以向人民法院申请宣告该自然人死亡：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（一）下落不明满四年；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（二）因意外事件，下落不明满二年。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因意外事件下落不明，经有关机关证明该自然人不可能生存的，申请宣告死亡不受二年时间的限制。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第四十七条　对同一自然人，有的利害关系人申请宣告死亡，有的利害关系人申请宣告失踪，符合本法规定的宣告死亡条件的，人民法院应当宣告死亡。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第四十八条　被宣告死亡的人，人民法院宣告死亡的判决作出之日视为其死亡的日期；因意外事件下落不明宣告死亡的，意外事件发生之日视为其死亡的日期。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第四十九条　自然人被宣告死亡但是并未死亡的，不影响该自然人在被宣告死亡期间实施的民事法律行为的效力。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第五十条　被宣告死亡的人重新出现，经本人或者利害关系人申请，人民法院应当撤销死亡宣告。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第五十一条　被宣告死亡的人的婚姻关系，自死亡宣告之日起消除。死亡宣告被撤销的，婚姻关系自撤销死亡宣告之日起自行恢复。但是，其配偶再婚或者向婚姻登记机关书面声明不愿意恢复的除外。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第五十二条　被宣告死亡的人在被宣告死亡期间，其子女被他人依法收养的，在死亡宣告被撤销后，不得以未经本人同意为由主张收养行为无效。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第五十三条　被撤销死亡宣告的人有权请求依照本法第六编取得其财产的民事主体返还财产；无法返还的，应当给予适当补偿。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利害关系人隐瞒真实情况，致使他人被宣告死亡而取得其财产的，除应当返还财产外，还应当对由此造成的损失承担赔偿责任。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个体工商户和农村承包经营户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第五十四条　自然人从事工商业经营，经依法登记，为个体工商户。个体工商户可以起字号。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第五十五条　农村集体经济组织的成员，依法取得农村土地承包经营权，从事家庭承包经营的，为农村承包经营户。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第五十六条　个体工商户的债务，个人经营的，以个人财产承担；家庭经营的，以家庭财产承担；无法区分的，以家庭财产承担。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农村承包经营户的债务，以从事农村土地承包经营的农户财产承担；事实上由农户部分成员经营的，以该部分成员的财产承担。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第五十七条　法人是具有民事权利能力和民事行为能力，依法独立享有民事权利和承担民事义务的组织。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第五十八条　法人应当依法成立。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法人应当有自己的名称、组织机构、住所、财产或者经费。法人成立的具体条件和程序，依照法律、行政法规的规定。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设立法人，法律、行政法规规定须经有关机关批准的，依照其规定。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第五十九条　法人的民事权利能力和民事行为能力，从法人成立时产生，到法人终止时消灭。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第六十条　法人以其全部财产独立承担民事责任。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第六十一条　依照法律或者法人章程的规定，代表法人从事民事活动的负责人，为法人的法定代表人。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法定代表人以法人名义从事的民事活动，其法律后果由法人承受。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法人章程或者法人权力机构对法定代表人代表权的限制，不得对抗善意相对人。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第六十二条　法定代表人因执行职务造成他人损害的，由法人承担民事责任。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法人承担民事责任后，依照法律或者法人章程的规定，可以向有过错的法定代表人追偿。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第六十三条　法人以其主要办事机构所在地为住所。依法需要办理法人登记的，应当将主要办事机构所在地登记为住所。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第六十四条　法人存续期间登记事项发生变化的，应当依法向登记机关申请变更登记。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第六十五条　法人的实际情况与登记的事项不一致的，不得对抗善意相对人。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第六十六条　登记机关应当依法及时公示法人登记的有关信息。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第六十七条　法人合并的，其权利和义务由合并后的法人享有和承担。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法人分立的，其权利和义务由分立后的法人享有连带债权，承担连带债务，但是债权人和债务人另有约定的除外。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第六十八条　有下列原因之一并依法完成清算、注销登记的，法人终止：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（一）法人解散；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（二）法人被宣告破产；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（三）法律规定的其他原因。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法人终止，法律、行政法规规定须经有关机关批准的，依照其规定。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第六十九条　有下列情形之一的，法人解散：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（一）法人章程规定的存续期间届满或者法人章程规定的其他解散事由出现；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（二）法人的权力机构决议解散；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（三）因法人合并或者分立需要解散；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（四）法人依法被吊销营业执照、登记证书，被责令关闭或者被撤销；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（五）法律规定的其他情形。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第七十条　法人解散的，除合并或者分立的情形外，清算义务人应当及时组成清算组进行清算。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法人的董事、理事等执行机构或者决策机构的成员为清算义务人。法律、行政法规另有规定的，依照其规定。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清算义务人未及时履行清算义务，造成损害的，应当承担民事责任；主管机关或者利害关系人可以申请人民法院指定有关人员组成清算组进行清算。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第七十一条　法人的清算程序和清算组职权，依照有关法律的规定；没有规定的，参照适用公司法律的有关规定。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第七十二条　清算期间法人存续，但是不得从事与清算无关的活动。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法人清算后的剩余财产，按照法人章程的规定或者法人权力机构的决议处理。法律另有规定的，依照其规定。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清算结束并完成法人注销登记时，法人终止；依法不需要办理法人登记的，清算结束时，法人终止。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第七十三条　法人被宣告破产的，依法进行破产清算并完成法人注销登记时，法人终止。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第七十四条　法人可以依法设立分支机构。法律、行政法规规定分支机构应当登记的，依照其规定。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分支机构以自己的名义从事民事活动，产生的民事责任由法人承担；也可以先以该分支机构管理的财产承担，不足以承担的，由法人承担。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第七十五条　设立人为设立法人从事的民事活动，其法律后果由法人承受；法人未成立的，其法律后果由设立人承受，设立人为二人以上的，享有连带债权，承担连带债务。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设立人为设立法人以自己的名义从事民事活动产生的民事责任，第三人有权选择请求法人或者设立人承担。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营利法人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第七十六条　以取得利润并分配给股东等出资人为目的成立的法人，为营利法人。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营利法人包括有限责任公司、股份有限公司和其他企业法人等。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第七十七条　营利法人经依法登记成立。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第七十八条　依法设立的营利法人，由登记机关发给营利法人营业执照。营业执照签发日期为营利法人的成立日期。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第七十九条　设立营利法人应当依法制定法人章程。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第八十条　营利法人应当设权力机构。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权力机构行使修改法人章程，选举或者更换执行机构、监督机构成员，以及法人章程规定的其他职权。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第八十一条　营利法人应当设执行机构。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执行机构行使召集权力机构会议，决定法人的经营计划和投资方案，决定法人内部管理机构的设置，以及法人章程规定的其他职权。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执行机构为董事会或者执行董事的，董事长、执行董事或者经理按照法人章程的规定担任法定代表人；未设董事会或者执行董事的，法人章程规定的主要负责人为其执行机构和法定代表人。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第八十二条　营利法人设监事会或者监事等监督机构的，监督机构依法行使检查法人财务，监督执行机构成员、高级管理人员执行法人职务的行为，以及法人章程规定的其他职权。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第八十三条　营利法人的出资人不得滥用出资人权利损害法人或者其他出资人的利益；滥用出资人权利造成法人或者其他出资人损失的，应当依法承担民事责任。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营利法人的出资人不得滥用法人独立地位和出资人有限责任损害法人债权人的利益；滥用法人独立地位和出资人有限责任，逃避债务，严重损害法人债权人的利益的，应当对法人债务承担连带责任。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第八十四条　营利法人的控股出资人、实际控制人、董事、监事、高级管理人员不得利用其关联关系损害法人的利益；利用关联关系造成法人损失的，应当承担赔偿责任。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第八十五条　营利法人的权力机构、执行机构作出决议的会议召集程序、表决方式违反法律、行政法规、法人章程，或者决议内容违反法人章程的，营利法人的出资人可以请求人民法院撤销该决议。但是，营利法人依据该决议与善意相对人形成的民事法律关系不受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第八十六条　营利法人从事经营活动，应当遵守商业道德，维护交易安全，接受政府和社会的监督，承担社会责任。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非营利法人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第八十七条　为公益目的或者其他非营利目的成立，不向出资人、设立人或者会员分配所取得利润的法人，为非营利法人。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非营利法人包括事业单位、社会团体、基金会、社会服务机构等。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第八十八条　具备法人条件，为适应经济社会发展需要，提供公益服务设立的事业单位，经依法登记成立，取得事业单位法人资格；依法不需要办理法人登记的，从成立之日起，具有事业单位法人资格。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第八十九条　事业单位法人设理事会的，除法律另有规定外，理事会为其决策机构。事业单位法人的法定代表人依照法律、行政法规或者法人章程的规定产生。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第九十条　具备法人条件，基于会员共同意愿，为公益目的或者会员共同利益等非营利目的设立的社会团体，经依法登记成立，取得社会团体法人资格；依法不需要办理法人登记的，从成立之日起，具有社会团体法人资格。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第九十一条　设立社会团体法人应当依法制定法人章程。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社会团体法人应当设会员大会或者会员代表大会等权力机构。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社会团体法人应当设理事会等执行机构。理事长或者会长等负责人按照法人章程的规定担任法定代表人。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第九十二条　具备法人条件，为公益目的以捐助财产设立的基金会、社会服务机构等，经依法登记成立，取得捐助法人资格。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依法设立的宗教活动场所，具备法人条件的，可以申请法人登记，取得捐助法人资格。法律、行政法规对宗教活动场所有规定的，依照其规定。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第九十三条　设立捐助法人应当依法制定法人章程。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捐助法人应当设理事会、民主管理组织等决策机构，并设执行机构。理事长等负责人按照法人章程的规定担任法定代表人。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捐助法人应当设监事会等监督机构。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第九十四条　捐助人有权向捐助法人查询捐助财产的使用、管理情况，并提出意见和建议，捐助法人应当及时、如实答复。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捐助法人的决策机构、执行机构或者法定代表人作出决定的程序违反法律、行政法规、法人章程，或者决定内容违反法人章程的，捐助人等利害关系人或者主管机关可以请求人民法院撤销该决定。但是，捐助法人依据该决定与善意相对人形成的民事法律关系不受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第九十五条　为公益目的成立的非营利法人终止时，不得向出资人、设立人或者会员分配剩余财产。剩余财产应当按照法人章程的规定或者权力机构的决议用于公益目的；无法按照法人章程的规定或者权力机构的决议处理的，由主管机关主持转给宗旨相同或者相近的法人，并向社会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特别法人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第九十六条　本节规定的机关法人、农村集体经济组织法人、城镇农村的合作经济组织法人、基层群众性自治组织法人，为特别法人。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第九十七条　有独立经费的机关和承担行政职能的法定机构从成立之日起，具有机关法人资格，可以从事为履行职能所需要的民事活动。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第九十八条　机关法人被撤销的，法人终止，其民事权利和义务由继任的机关法人享有和承担；没有继任的机关法人的，由作出撤销决定的机关法人享有和承担。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第九十九条　农村集体经济组织依法取得法人资格。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法律、行政法规对农村集体经济组织有规定的，依照其规定。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第一百条　城镇农村的合作经济组织依法取得法人资格。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法律、行政法规对城镇农村的合作经济组织有规定的，依照其规定。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第一百零一条　居民委员会、村民委员会具有基层群众性自治组织法人资格，可以从事为履行职能所需要的民事活动。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未设立村集体经济组织的，村民委员会可以依法代行村集体经济组织的职能。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非法人组织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第一百零二条　非法人组织是不具有法人资格，但是能够依法以自己的名义从事民事活动的组织。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非法人组织包括个人独资企业、合伙企业、不具有法人资格的专业服务机构等。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第一百零三条　非法人组织应当依照法律的规定登记。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设立非法人组织，法律、行政法规规定须经有关机关批准的，依照其规定。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第一百零四条　非法人组织的财产不足以清偿债务的，其出资人或者设立人承担无限责任。法律另有规定的，依照其规定。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第一百零五条　非法人组织可以确定一人或者数人代表该组织从事民事活动。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第一百零六条　有下列情形之一的，非法人组织解散：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（一）章程规定的存续期间届满或者章程规定的其他解散事由出现；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（二）出资人或者设立人决定解散；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（三）法律规定的其他情形。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第一百零七条　非法人组织解散的，应当依法进行清算。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第一百零八条　非法人组织除适用本章规定外，参照适用本编第三章第一节的有关规定。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民事权利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第一百零九条　自然人的人身自由、人格尊严受法律保护。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第一百一十条　自然人享有生命权、身体权、健康权、姓名权、肖像权、名誉权、荣誉权、隐私权、婚姻自主权等权利。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法人、非法人组织享有名称权、名誉权和荣誉权。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第一百一十一条　自然人的个人信息受法律保护。任何组织或者个人需要获取他人个人信息的，应当依法取得并确保信息安全，不得非法收集、使用、加工、传输他人个人信息，不得非法买卖、提供或者公开他人个人信息。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第一百一十二条　自然人因婚姻家庭关系等产生的人身权利受法律保护。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第一百一十三条　民事主体的财产权利受法律平等保护。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第一百一十四条　民事主体依法享有物权。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物权是权利人依法对特定的物享有直接支配和排他的权利，包括所有权、用益物权和担保物权。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第一百一十五条　物包括不动产和动产。法律规定权利作为物权客体的，依照其规定。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第一百一十六条　物权的种类和内容，由法律规定。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第一百一十七条　为了公共利益的需要，依照法律规定的权限和程序征收、征用不动产或者动产的，应当给予公平、合理的补偿。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第一百一十八条　民事主体依法享有债权。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债权是因合同、侵权行为、无因管理、不当得利以及法律的其他规定，权利人请求特定义务人为或者不为一定行为的权利。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第一百一十九条　依法成立的合同，对当事人具有法律约束力。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第一百二十条　民事权益受到侵害的，被侵权人有权请求侵权人承担侵权责任。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第一百二十一条　没有法定的或者约定的义务，为避免他人利益受损失而进行管理的人，有权请求受益人偿还由此支出的必要费用。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第一百二十二条　因他人没有法律根据，取得不当利益，受损失的人有权请求其返还不当利益。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第一百二十三条　民事主体依法享有知识产权。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知识产权是权利人依法就下列客体享有的专有的权利：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（一）作品；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（二）发明、实用新型、外观设计；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（三）商标；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（四）地理标志；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（五）商业秘密；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（六）集成电路布图设计；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（七）植物新品种；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（八）法律规定的其他客体。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第一百二十四条　自然人依法享有继承权。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自然人合法的私有财产，可以依法继承。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第一百二十五条　民事主体依法享有股权和其他投资性权利。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第一百二十六条　民事主体享有法律规定的其他民事权利和利益。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第一百二十七条　法律对数据、网络虚拟财产的保护有规定的，依照其规定。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第一百二十八条　法律对未成年人、老年人、残疾人、妇女、消费者等的民事权利保护有特别规定的，依照其规定。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第一百二十九条　民事权利可以依据民事法律行为、事实行为、法律规定的事件或者法律规定的其他方式取得。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第一百三十条　民事主体按照自己的意愿依法行使民事权利，不受干涉。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第一百三十一条　民事主体行使权利时，应当履行法律规定的和当事人约定的义务。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第一百三十二条　民事主体不得滥用民事权利损害国家利益、社会公共利益或者他人合法权益。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民事法律行为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第一百三十三条　民事法律行为是民事主体通过意思表示设立、变更、终止民事法律关系的行为。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第一百三十四条　民事法律行为可以基于双方或者多方的意思表示一致成立，也可以基于单方的意思表示成立。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法人、非法人组织依照法律或者章程规定的议事方式和表决程序作出决议的，该决议行为成立。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第一百三十五条　民事法律行为可以采用书面形式、口头形式或者其他形式；法律、行政法规规定或者当事人约定采用特定形式的，应当采用特定形式。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第一百三十六条　民事法律行为自成立时生效，但是法律另有规定或者当事人另有约定的除外。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行为人非依法律规定或者未经对方同意，不得擅自变更或者解除民事法律行为。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意思表示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第一百三十七条　以对话方式作出的意思表示，相对人知道其内容时生效。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以非对话方式作出的意思表示，到达相对人时生效。以非对话方式作出的采用数据电文形式的意思表示，相对人指定特定系统接收数据电文的，该数据电文进入该特定系统时生效；未指定特定系统的，相对人知道或者应当知道该数据电文进入其系统时生效。当事人对采用数据电文形式的意思表示的生效时间另有约定的，按照其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第一百三十八条　无相对人的意思表示，表示完成时生效。法律另有规定的，依照其规定。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第一百三十九条　以公告方式作出的意思表示，公告发布时生效。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第一百四十条　行为人可以明示或者默示作出意思表示。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沉默只有在有法律规定、当事人约定或者符合当事人之间的交易习惯时，才可以视为意思表示。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第一百四十一条　行为人可以撤回意思表示。撤回意思表示的通知应当在意思表示到达相对人前或者与意思表示同时到达相对人。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第一百四十二条　有相对人的意思表示的解释，应当按照所使用的词句，结合相关条款、行为的性质和目的、习惯以及诚信原则，确定意思表示的含义。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无相对人的意思表示的解释，不能完全拘泥于所使用的词句，而应当结合相关条款、行为的性质和目的、习惯以及诚信原则，确定行为人的真实意思。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民事法律行为的效力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第一百四十三条　具备下列条件的民事法律行为有效：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（一）行为人具有相应的民事行为能力；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（二）意思表示真实；</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（三）不违反法律、行政法规的强制性规定，不违背公序良俗。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第一百四十四条　无民事行为能力人实施的民事法律行为无效。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第一百四十五条　限制民事行为能力人实施的纯获利益的民事法律行为或者与其年龄、智力、精神健康状况相适应的民事法律行为有效；实施的其他民事法律行为经法定代理人同意或者追认后有效。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相对人可以催告法定代理人自收到通知之日起三十日内予以追认。法定代理人未作表示的，视为拒绝追认。民事法律行为被追认前，善意相对人有撤销的权利。撤销应当以通知的方式作出。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第一百四十六条　行为人与相对人以虚假的意思表示实施的民事法律行为无效。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以虚假的意思表示隐藏的民事法律行为的效力，依照有关法律规定处理。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第一百四十七条　基于重大误解实施的民事法律行为，行为人有权请求人民法院或者仲裁机构予以撤销。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第一百四十八条　一方以欺诈手段，使对方在违背真实意思的情况下实施的民事法律行为，受欺诈方有权请求人民法院或者仲裁机构予以撤销。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第一百四十九条　第三人实施欺诈行为，使一方在违背真实意思的情况下实施的民事法律行为，对方知道或者应当知道该欺诈行为的，受欺诈方有权请求人民法院或者仲裁机构予以撤销。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第一百五十条　一方或者第三人以胁迫手段，使对方在违背真实意思的情况下实施的民事法律行为，受胁迫方有权请求人民法院或者仲裁机构予以撤销。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第一百五十一条　一方利用对方处于危困状态、缺乏判断能力等情形，致使民事法律行为成立时显失公平的，受损害方有权请求人民法院或者仲裁机构予以撤销。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第一百五十二条　有下列情形之一的，撤销权消灭：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（一）当事人自知道或者应当知道撤销事由之日起一年内、重大误解的当事人自知道或者应当知道撤销事由之日起九十日内没有行使撤销权；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（二）当事人受胁迫，自胁迫行为终止之日起一年内没有行使撤销权；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（三）当事人知道撤销事由后明确表示或者以自己的行为表明放弃撤销权。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当事人自民事法律行为发生之日起五年内没有行使撤销权的，撤销权消灭。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第一百五十三条　违反法律、行政法规的强制性规定的民事法律行为无效。但是，该强制性规定不导致该民事法律行为无效的除外。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违背公序良俗的民事法律行为无效。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第一百五十四条　行为人与相对人恶意串通，损害他人合法权益的民事法律行为无效。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第一百五十五条　无效的或者被撤销的民事法律行为自始没有法律约束力。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第一百五十六条　民事法律行为部分无效，不影响其他部分效力的，其他部分仍然有效。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第一百五十七条　民事法律行为无效、被撤销或者确定不发生效力后，行为人因该行为取得的财产，应当予以返还；不能返还或者没有必要返还的，应当折价补偿。有过错的一方应当赔偿对方由此所受到的损失；各方都有过错的，应当各自承担相应的责任。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民事法律行为的附条件和附期限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第一百五十八条　民事法律行为可以附条件，但是根据其性质不得附条件的除外。附生效条件的民事法律行为，自条件成就时生效。附解除条件的民事法律行为，自条件成就时失效。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第一百五十九条　附条件的民事法律行为，当事人为自己的利益不正当地阻止条件成就的，视为条件已经成就；不正当地促成条件成就的，视为条件不成就。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第一百六十条　民事法律行为可以附期限，但是根据其性质不得附期限的除外。附生效期限的民事法律行为，自期限届至时生效。附终止期限的民事法律行为，自期限届满时失效。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第七章　代理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第一百六十一条　民事主体可以通过代理人实施民事法律行为。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依照法律规定、当事人约定或者民事法律行为的性质，应当由本人亲自实施的民事法律行为，不得代理。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第一百六十二条　代理人在代理权限内，以被代理人名义实施的民事法律行为，对被代理人发生效力。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第一百六十三条　代理包括委托代理和法定代理。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委托代理人按照被代理人的委托行使代理权。法定代理人依照法律的规定行使代理权。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第一百六十四条　代理人不履行或者不完全履行职责，造成被代理人损害的，应当承担民事责任。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代理人和相对人恶意串通，损害被代理人合法权益的，代理人和相对人应当承担连带责任。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委托代理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第一百六十五条　委托代理授权采用书面形式的，授权委托书应当载明代理人的姓名或者名称、代理事项、权限和期限，并由被代理人签名或者盖章。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第一百六十六条　数人为同一代理事项的代理人的，应当共同行使代理权，但是当事人另有约定的除外。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第一百六十七条　代理人知道或者应当知道代理事项违法仍然实施代理行为，或者被代理人知道或者应当知道代理人的代理行为违法未作反对表示的，被代理人和代理人应当承担连带责任。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第一百六十八条　代理人不得以被代理人的名义与自己实施民事法律行为，但是被代理人同意或者追认的除外。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代理人不得以被代理人的名义与自己同时代理的其他人实施民事法律行为，但是被代理的双方同意或者追认的除外。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第一百六十九条　代理人需要转委托第三人代理的，应当取得被代理人的同意或者追认。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转委托代理经被代理人同意或者追认的，被代理人可以就代理事务直接指示转委托的第三人，代理人仅就第三人的选任以及对第三人的指示承担责任。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转委托代理未经被代理人同意或者追认的，代理人应当对转委托的第三人的行为承担责任；但是，在紧急情况下代理人为了维护被代理人的利益需要转委托第三人代理的除外。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第一百七十条　执行法人或者非法人组织工作任务的人员，就其职权范围内的事项，以法人或者非法人组织的名义实施的民事法律行为，对法人或者非法人组织发生效力。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法人或者非法人组织对执行其工作任务的人员职权范围的限制，不得对抗善意相对人。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第一百七十一条　行为人没有代理权、超越代理权或者代理权终止后，仍然实施代理行为，未经被代理人追认的，对被代理人不发生效力。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相对人可以催告被代理人自收到通知之日起三十日内予以追认。被代理人未作表示的，视为拒绝追认。行为人实施的行为被追认前，善意相对人有撤销的权利。撤销应当以通知的方式作出。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行为人实施的行为未被追认的，善意相对人有权请求行为人履行债务或者就其受到的损害请求行为人赔偿。但是，赔偿的范围不得超过被代理人追认时相对人所能获得的利益。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相对人知道或者应当知道行为人无权代理的，相对人和行为人按照各自的过错承担责任。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第一百七十二条　行为人没有代理权、超越代理权或者代理权终止后，仍然实施代理行为，相对人有理由相信行为人有代理权的，代理行为有效。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代理终止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第一百七十三条　有下列情形之一的，委托代理终止：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（一）代理期限届满或者代理事务完成；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（二）被代理人取消委托或者代理人辞去委托；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（三）代理人丧失民事行为能力；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（四）代理人或者被代理人死亡；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（五）作为代理人或者被代理人的法人、非法人组织终止。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第一百七十四条　被代理人死亡后，有下列情形之一的，委托代理人实施的代理行为有效：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（一）代理人不知道且不应当知道被代理人死亡；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（二）被代理人的继承人予以承认；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（三）授权中明确代理权在代理事务完成时终止；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（四）被代理人死亡前已经实施，为了被代理人的继承人的利益继续代理。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作为被代理人的法人、非法人组织终止的，参照适用前款规定。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第一百七十五条　有下列情形之一的，法定代理终止：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（一）被代理人取得或者恢复完全民事行为能力；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（二）代理人丧失民事行为能力；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（三）代理人或者被代理人死亡；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（四）法律规定的其他情形。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第八章　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第一百七十六条　民事主体依照法律规定或者按照当事人约定，履行民事义务，承担民事责任。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第一百七十七条　二人以上依法承担按份责任，能够确定责任大小的，各自承担相应的责任；难以确定责任大小的，平均承担责任。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第一百七十八条　二人以上依法承担连带责任的，权利人有权请求部分或者全部连带责任人承担责任。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连带责任人的责任份额根据各自责任大小确定；难以确定责任大小的，平均承担责任。实际承担责任超过自己责任份额的连带责任人，有权向其他连带责任人追偿。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连带责任，由法律规定或者当事人约定。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第一百七十九条　承担民事责任的方式主要有：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（一）停止侵害；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（二）排除妨碍；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（三）消除危险；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（四）返还财产；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（五）恢复原状；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（六）修理、重作、更换；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（七）继续履行；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（八）赔偿损失；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（九）支付违约金；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（十）消除影响、恢复名誉；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（十一）赔礼道歉。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法律规定惩罚性赔偿的，依照其规定。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本条规定的承担民事责任的方式，可以单独适用，也可以合并适用。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第一百八十条　因不可抗力不能履行民事义务的，不承担民事责任。法律另有规定的，依照其规定。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不可抗力是不能预见、不能避免且不能克服的客观情况。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第一百八十一条　因正当防卫造成损害的，不承担民事责任。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正当防卫超过必要的限度，造成不应有的损害的，正当防卫人应当承担适当的民事责任。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第一百八十二条　因紧急避险造成损害的，由引起险情发生的人承担民事责任。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危险由自然原因引起的，紧急避险人不承担民事责任，可以给予适当补偿。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紧急避险采取措施不当或者超过必要的限度，造成不应有的损害的，紧急避险人应当承担适当的民事责任。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第一百八十三条　因保护他人民事权益使自己受到损害的，由侵权人承担民事责任，受益人可以给予适当补偿。没有侵权人、侵权人逃逸或者无力承担民事责任，受害人请求补偿的，受益人应当给予适当补偿。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第一百八十四条　因自愿实施紧急救助行为造成受助人损害的，救助人不承担民事责任。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第一百八十五条　侵害英雄烈士等的姓名、肖像、名誉、荣誉，损害社会公共利益的，应当承担民事责任。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第一百八十六条　因当事人一方的违约行为，损害对方人身权益、财产权益的，受损害方有权选择请求其承担违约责任或者侵权责任。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第一百八十七条　民事主体因同一行为应当承担民事责任、行政责任和刑事责任的，承担行政责任或者刑事责任不影响承担民事责任；民事主体的财产不足以支付的，优先用于承担民事责任。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第九章　诉讼时效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第一百八十八条　向人民法院请求保护民事权利的诉讼时效期间为三年。法律另有规定的，依照其规定。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诉讼时效期间自权利人知道或者应当知道权利受到损害以及义务人之日起计算。法律另有规定的，依照其规定。但是，自权利受到损害之日起超过二十年的，人民法院不予保护，有特殊情况的，人民法院可以根据权利人的申请决定延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第一百八十九条　当事人约定同一债务分期履行的，诉讼时效期间自最后一期履行期限届满之日起计算。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第一百九十条　无民事行为能力人或者限制民事行为能力人对其法定代理人的请求权的诉讼时效期间，自该法定代理终止之日起计算。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第一百九十一条　未成年人遭受性侵害的损害赔偿请求权的诉讼时效期间，自受害人年满十八周岁之日起计算。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第一百九十二条　诉讼时效期间届满的，义务人可以提出不履行义务的抗辩。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诉讼时效期间届满后，义务人同意履行的，不得以诉讼时效期间届满为由抗辩；义务人已经自愿履行的，不得请求返还。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第一百九十三条　人民法院不得主动适用诉讼时效的规定。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第一百九十四条　在诉讼时效期间的最后六个月内，因下列障碍，不能行使请求权的，诉讼时效中止：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（一）不可抗力；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（二）无民事行为能力人或者限制民事行为能力人没有法定代理人，或者法定代理人死亡、丧失民事行为能力、丧失代理权；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（三）继承开始后未确定继承人或者遗产管理人；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（四）权利人被义务人或者其他人控制；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（五）其他导致权利人不能行使请求权的障碍。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自中止时效的原因消除之日起满六个月，诉讼时效期间届满。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第一百九十五条　有下列情形之一的，诉讼时效中断，从中断、有关程序终结时起，诉讼时效期间重新计算：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（一）权利人向义务人提出履行请求；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（二）义务人同意履行义务；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（三）权利人提起诉讼或者申请仲裁；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（四）与提起诉讼或者申请仲裁具有同等效力的其他情形。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第一百九十六条　下列请求权不适用诉讼时效的规定：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（一）请求停止侵害、排除妨碍、消除危险；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（二）不动产物权和登记的动产物权的权利人请求返还财产；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（三）请求支付抚养费、赡养费或者扶养费；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（四）依法不适用诉讼时效的其他请求权。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第一百九十七条　诉讼时效的期间、计算方法以及中止、中断的事由由法律规定，当事人约定无效。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当事人对诉讼时效利益的预先放弃无效。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第一百九十八条　法律对仲裁时效有规定的，依照其规定；没有规定的，适用诉讼时效的规定。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第一百九十九条　法律规定或者当事人约定的撤销权、解除权等权利的存续期间，除法律另有规定外，自权利人知道或者应当知道权利产生之日起计算，不适用有关诉讼时效中止、中断和延长的规定。存续期间届满，撤销权、解除权等权利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第十章　期间计算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第二百条　民法所称的期间按照公历年、月、日、小时计算。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第二百零一条　按照年、月、日计算期间的，开始的当日不计入，自下一日开始计算。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按照小时计算期间的，自法律规定或者当事人约定的时间开始计算。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第二百零二条　按照年、月计算期间的，到期月的对应日为期间的最后一日；没有对应日的，月末日为期间的最后一日。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第二百零三条　期间的最后一日是法定休假日的，以法定休假日结束的次日为期间的最后一日。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期间的最后一日的截止时间为二十四时；有业务时间的，停止业务活动的时间为截止时间。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第二百零四条　期间的计算方法依照本法的规定，但是法律另有规定或者当事人另有约定的除外。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第二编　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第一分编　通则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第二百零五条　本编调整因物的归属和利用产生的民事关系。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第二百零六条　国家坚持和完善公有制为主体、多种所有制经济共同发展，按劳分配为主体、多种分配方式并存，社会主义市场经济体制等社会主义基本经济制度。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国家巩固和发展公有制经济，鼓励、支持和引导非公有制经济的发展。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国家实行社会主义市场经济，保障一切市场主体的平等法律地位和发展权利。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第二百零七条　国家、集体、私人的物权和其他权利人的物权受法律平等保护，任何组织或者个人不得侵犯。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第二百零八条　不动产物权的设立、变更、转让和消灭，应当依照法律规定登记。动产物权的设立和转让，应当依照法律规定交付。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物权的设立、变更、转让和消灭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不动产登记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第二百零九条　不动产物权的设立、变更、转让和消灭，经依法登记，发生效力；未经登记，不发生效力，但是法律另有规定的除外。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依法属于国家所有的自然资源，所有权可以不登记。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第二百一十条　不动产登记，由不动产所在地的登记机构办理。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国家对不动产实行统一登记制度。统一登记的范围、登记机构和登记办法，由法律、行政法规规定。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第二百一十一条　当事人申请登记，应当根据不同登记事项提供权属证明和不动产界址、面积等必要材料。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第二百一十二条　登记机构应当履行下列职责：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（一）查验申请人提供的权属证明和其他必要材料；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（二）就有关登记事项询问申请人；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（三）如实、及时登记有关事项；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（四）法律、行政法规规定的其他职责。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申请登记的不动产的有关情况需要进一步证明的，登记机构可以要求申请人补充材料，必要时可以实地查看。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第二百一十三条　登记机构不得有下列行为：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（一）要求对不动产进行评估；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（二）以年检等名义进行重复登记；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（三）超出登记职责范围的其他行为。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第二百一十四条　不动产物权的设立、变更、转让和消灭，依照法律规定应当登记的，自记载于不动产登记簿时发生效力。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第二百一十五条　当事人之间订立有关设立、变更、转让和消灭不动产物权的合同，除法律另有规定或者当事人另有约定外，自合同成立时生效；未办理物权登记的，不影响合同效力。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第二百一十六条　不动产登记簿是物权归属和内容的根据。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不动产登记簿由登记机构管理。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第二百一十七条　不动产权属证书是权利人享有该不动产物权的证明。不动产权属证书记载的事项，应当与不动产登记簿一致；记载不一致的，除有证据证明不动产登记簿确有错误外，以不动产登记簿为准。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第二百一十八条　权利人、利害关系人可以申请查询、复制不动产登记资料，登记机构应当提供。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第二百一十九条　利害关系人不得公开、非法使用权利人的不动产登记资料。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第二百二十条　权利人、利害关系人认为不动产登记簿记载的事项错误的，可以申请更正登记。不动产登记簿记载的权利人书面同意更正或者有证据证明登记确有错误的，登记机构应当予以更正。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不动产登记簿记载的权利人不同意更正的，利害关系人可以申请异议登记。登记机构予以异议登记，申请人自异议登记之日起十五日内不提起诉讼的，异议登记失效。异议登记不当，造成权利人损害的，权利人可以向申请人请求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第二百二十一条　当事人签订买卖房屋的协议或者签订其他不动产物权的协议，为保障将来实现物权，按照约定可以向登记机构申请预告登记。预告登记后，未经预告登记的权利人同意，处分该不动产的，不发生物权效力。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预告登记后，债权消灭或者自能够进行不动产登记之日起九十日内未申请登记的，预告登记失效。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第二百二十二条　当事人提供虚假材料申请登记，造成他人损害的，应当承担赔偿责任。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因登记错误，造成他人损害的，登记机构应当承担赔偿责任。登记机构赔偿后，可以向造成登记错误的人追偿。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第二百二十三条　不动产登记费按件收取，不得按照不动产的面积、体积或者价款的比例收取。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动产交付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第二百二十四条　动产物权的设立和转让，自交付时发生效力，但是法律另有规定的除外。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第二百二十五条　船舶、航空器和机动车等的物权的设立、变更、转让和消灭，未经登记，不得对抗善意第三人。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第二百二十六条　动产物权设立和转让前，权利人已经占有该动产的，物权自民事法律行为生效时发生效力。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第二百二十七条　动产物权设立和转让前，第三人占有该动产的，负有交付义务的人可以通过转让请求第三人返还原物的权利代替交付。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第二百二十八条　动产物权转让时，当事人又约定由出让人继续占有该动产的，物权自该约定生效时发生效力。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其他规定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第二百二十九条　因人民法院、仲裁机构的法律文书或者人民政府的征收决定等，导致物权设立、变更、转让或者消灭的，自法律文书或者征收决定等生效时发生效力。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第二百三十条　因继承取得物权的，自继承开始时发生效力。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第二百三十一条　因合法建造、拆除房屋等事实行为设立或者消灭物权的，自事实行为成就时发生效力。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第二百三十二条　处分依照本节规定享有的不动产物权，依照法律规定需要办理登记的，未经登记，不发生物权效力。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物权的保护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第二百三十三条　物权受到侵害的，权利人可以通过和解、调解、仲裁、诉讼等途径解决。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第二百三十四条　因物权的归属、内容发生争议的，利害关系人可以请求确认权利。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第二百三十五条　无权占有不动产或者动产的，权利人可以请求返还原物。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第二百三十六条　妨害物权或者可能妨害物权的，权利人可以请求排除妨害或者消除危险。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第二百三十七条　造成不动产或者动产毁损的，权利人可以依法请求修理、重作、更换或者恢复原状。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第二百三十八条　侵害物权，造成权利人损害的，权利人可以依法请求损害赔偿，也可以依法请求承担其他民事责任。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第二百三十九条　本章规定的物权保护方式，可以单独适用，也可以根据权利被侵害的情形合并适用。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第二分编　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第二百四十条　所有权人对自己的不动产或者动产，依法享有占有、使用、收益和处分的权利。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第二百四十一条　所有权人有权在自己的不动产或者动产上设立用益物权和担保物权。用益物权人、担保物权人行使权利，不得损害所有权人的权益。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第二百四十二条　法律规定专属于国家所有的不动产和动产，任何组织或者个人不能取得所有权。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第二百四十三条　为了公共利益的需要，依照法律规定的权限和程序可以征收集体所有的土地和组织、个人的房屋以及其他不动产。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征收集体所有的土地，应当依法及时足额支付土地补偿费、安置补助费以及农村村民住宅、其他地上附着物和青苗等的补偿费用，并安排被征地农民的社会保障费用，保障被征地农民的生活，维护被征地农民的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征收组织、个人的房屋以及其他不动产，应当依法给予征收补偿，维护被征收人的合法权益；征收个人住宅的，还应当保障被征收人的居住条件。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任何组织或者个人不得贪污、挪用、私分、截留、拖欠征收补偿费等费用。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第二百四十四条　国家对耕地实行特殊保护，严格限制农用地转为建设用地，控制建设用地总量。不得违反法律规定的权限和程序征收集体所有的土地。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第二百四十五条　因抢险救灾、疫情防控等紧急需要，依照法律规定的权限和程序可以征用组织、个人的不动产或者动产。被征用的不动产或者动产使用后，应当返还被征用人。组织、个人的不动产或者动产被征用或者征用后毁损、灭失的，应当给予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国家所有权和集体所有权、私人所有权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第二百四十六条　法律规定属于国家所有的财产，属于国家所有即全民所有。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国有财产由国务院代表国家行使所有权。法律另有规定的，依照其规定。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第二百四十七条　矿藏、水流、海域属于国家所有。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第二百四十八条　无居民海岛属于国家所有，国务院代表国家行使无居民海岛所有权。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第二百四十九条　城市的土地，属于国家所有。法律规定属于国家所有的农村和城市郊区的土地，属于国家所有。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第二百五十条　森林、山岭、草原、荒地、滩涂等自然资源，属于国家所有，但是法律规定属于集体所有的除外。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第二百五十一条　法律规定属于国家所有的野生动植物资源，属于国家所有。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第二百五十二条　无线电频谱资源属于国家所有。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第二百五十三条　法律规定属于国家所有的文物，属于国家所有。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第二百五十四条　国防资产属于国家所有。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铁路、公路、电力设施、电信设施和油气管道等基础设施，依照法律规定为国家所有的，属于国家所有。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第二百五十五条　国家机关对其直接支配的不动产和动产，享有占有、使用以及依照法律和国务院的有关规定处分的权利。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第二百五十六条　国家举办的事业单位对其直接支配的不动产和动产，享有占有、使用以及依照法律和国务院的有关规定收益、处分的权利。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第二百五十七条　国家出资的企业，由国务院、地方人民政府依照法律、行政法规规定分别代表国家履行出资人职责，享有出资人权益。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第二百五十八条　国家所有的财产受法律保护，禁止任何组织或者个人侵占、哄抢、私分、截留、破坏。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第二百五十九条　履行国有财产管理、监督职责的机构及其工作人员，应当依法加强对国有财产的管理、监督，促进国有财产保值增值，防止国有财产损失；滥用职权，玩忽职守，造成国有财产损失的，应当依法承担法律责任。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违反国有财产管理规定，在企业改制、合并分立、关联交易等过程中，低价转让、合谋私分、擅自担保或者以其他方式造成国有财产损失的，应当依法承担法律责任。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第二百六十条　集体所有的不动产和动产包括：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（一）法律规定属于集体所有的土地和森林、山岭、草原、荒地、滩涂；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（二）集体所有的建筑物、生产设施、农田水利设施；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（三）集体所有的教育、科学、文化、卫生、体育等设施；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（四）集体所有的其他不动产和动产。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第二百六十一条　农民集体所有的不动产和动产，属于本集体成员集体所有。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下列事项应当依照法定程序经本集体成员决定：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（一）土地承包方案以及将土地发包给本集体以外的组织或者个人承包；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（二）个别土地承包经营权人之间承包地的调整；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（三）土地补偿费等费用的使用、分配办法；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（四）集体出资的企业的所有权变动等事项；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（五）法律规定的其他事项。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第二百六十二条　对于集体所有的土地和森林、山岭、草原、荒地、滩涂等，依照下列规定行使所有权：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（一）属于村农民集体所有的，由村集体经济组织或者村民委员会依法代表集体行使所有权；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（二）分别属于村内两个以上农民集体所有的，由村内各该集体经济组织或者村民小组依法代表集体行使所有权；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（三）属于乡镇农民集体所有的，由乡镇集体经济组织代表集体行使所有权。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第二百六十三条　城镇集体所有的不动产和动产，依照法律、行政法规的规定由本集体享有占有、使用、收益和处分的权利。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第二百六十四条　农村集体经济组织或者村民委员会、村民小组应当依照法律、行政法规以及章程、村规民约向本集体成员公布集体财产的状况。集体成员有权查阅、复制相关资料。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第二百六十五条　集体所有的财产受法律保护，禁止任何组织或者个人侵占、哄抢、私分、破坏。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农村集体经济组织、村民委员会或者其负责人作出的决定侵害集体成员合法权益的，受侵害的集体成员可以请求人民法院予以撤销。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第二百六十六条　私人对其合法的收入、房屋、生活用品、生产工具、原材料等不动产和动产享有所有权。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第二百六十七条　私人的合法财产受法律保护，禁止任何组织或者个人侵占、哄抢、破坏。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第二百六十八条　国家、集体和私人依法可以出资设立有限责任公司、股份有限公司或者其他企业。国家、集体和私人所有的不动产或者动产投到企业的，由出资人按照约定或者出资比例享有资产收益、重大决策以及选择经营管理者等权利并履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第二百六十九条　营利法人对其不动产和动产依照法律、行政法规以及章程享有占有、使用、收益和处分的权利。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营利法人以外的法人，对其不动产和动产的权利，适用有关法律、行政法规以及章程的规定。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第二百七十条　社会团体法人、捐助法人依法所有的不动产和动产，受法律保护。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业主的建筑物区分所有权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第二百七十一条　业主对建筑物内的住宅、经营性用房等专有部分享有所有权，对专有部分以外的共有部分享有共有和共同管理的权利。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第二百七十二条　业主对其建筑物专有部分享有占有、使用、收益和处分的权利。业主行使权利不得危及建筑物的安全，不得损害其他业主的合法权益。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第二百七十三条　业主对建筑物专有部分以外的共有部分，享有权利，承担义务；不得以放弃权利为由不履行义务。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业主转让建筑物内的住宅、经营性用房，其对共有部分享有的共有和共同管理的权利一并转让。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第二百七十四条　建筑区划内的道路，属于业主共有，但是属于城镇公共道路的除外。建筑区划内的绿地，属于业主共有，但是属于城镇公共绿地或者明示属于个人的除外。建筑区划内的其他公共场所、公用设施和物业服务用房，属于业主共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第二百七十五条　建筑区划内，规划用于停放汽车的车位、车库的归属，由当事人通过出售、附赠或者出租等方式约定。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占用业主共有的道路或者其他场地用于停放汽车的车位，属于业主共有。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第二百七十六条　建筑区划内，规划用于停放汽车的车位、车库应当首先满足业主的需要。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第二百七十七条　业主可以设立业主大会，选举业主委员会。业主大会、业主委员会成立的具体条件和程序，依照法律、法规的规定。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地方人民政府有关部门、居民委员会应当对设立业主大会和选举业主委员会给予指导和协助。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第二百七十八条　下列事项由业主共同决定：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（一）制定和修改业主大会议事规则；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（二）制定和修改管理规约；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（三）选举业主委员会或者更换业主委员会成员；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（四）选聘和解聘物业服务企业或者其他管理人；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（五）使用建筑物及其附属设施的维修资金；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（六）筹集建筑物及其附属设施的维修资金；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（七）改建、重建建筑物及其附属设施；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（八）改变共有部分的用途或者利用共有部分从事经营活动；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（九）有关共有和共同管理权利的其他重大事项。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业主共同决定事项，应当由专有部分面积占比三分之二以上的业主且人数占比三分之二以上的业主参与表决。决定前款第六项至第八项规定的事项，应当经参与表决专有部分面积四分之三以上的业主且参与表决人数四分之三以上的业主同意。决定前款其他事项，应当经参与表决专有部分面积过半数的业主且参与表决人数过半数的业主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第二百七十九条　业主不得违反法律、法规以及管理规约，将住宅改变为经营性用房。业主将住宅改变为经营性用房的，除遵守法律、法规以及管理规约外，应当经有利害关系的业主一致同意。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第二百八十条　业主大会或者业主委员会的决定，对业主具有法律约束力。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业主大会或者业主委员会作出的决定侵害业主合法权益的，受侵害的业主可以请求人民法院予以撤销。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第二百八十一条　建筑物及其附属设施的维修资金，属于业主共有。经业主共同决定，可以用于电梯、屋顶、外墙、无障碍设施等共有部分的维修、更新和改造。建筑物及其附属设施的维修资金的筹集、使用情况应当定期公布。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紧急情况下需要维修建筑物及其附属设施的，业主大会或者业主委员会可以依法申请使用建筑物及其附属设施的维修资金。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第二百八十二条　建设单位、物业服务企业或者其他管理人等利用业主的共有部分产生的收入，在扣除合理成本之后，属于业主共有。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第二百八十三条　建筑物及其附属设施的费用分摊、收益分配等事项，有约定的，按照约定；没有约定或者约定不明确的，按照业主专有部分面积所占比例确定。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第二百八十四条　业主可以自行管理建筑物及其附属设施，也可以委托物业服务企业或者其他管理人管理。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对建设单位聘请的物业服务企业或者其他管理人，业主有权依法更换。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第二百八十五条　物业服务企业或者其他管理人根据业主的委托，依照本法第三编有关物业服务合同的规定管理建筑区划内的建筑物及其附属设施，接受业主的监督，并及时答复业主对物业服务情况提出的询问。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物业服务企业或者其他管理人应当执行政府依法实施的应急处置措施和其他管理措施，积极配合开展相关工作。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第二百八十六条　业主应当遵守法律、法规以及管理规约，相关行为应当符合节约资源、保护生态环境的要求。对于物业服务企业或者其他管理人执行政府依法实施的应急处置措施和其他管理措施，业主应当依法予以配合。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业主大会或者业主委员会，对任意弃置垃圾、排放污染物或者噪声、违反规定饲养动物、违章搭建、侵占通道、拒付物业费等损害他人合法权益的行为，有权依照法律、法规以及管理规约，请求行为人停止侵害、排除妨碍、消除危险、恢复原状、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业主或者其他行为人拒不履行相关义务的，有关当事人可以向有关行政主管部门报告或者</w:t>
      </w:r>
      <w:r>
        <w:rPr>
          <w:rFonts w:hint="default" w:ascii="Arial" w:hAnsi="Arial" w:cs="Arial"/>
          <w:i w:val="0"/>
          <w:caps w:val="0"/>
          <w:color w:val="136EC2"/>
          <w:spacing w:val="0"/>
          <w:sz w:val="21"/>
          <w:szCs w:val="21"/>
          <w:u w:val="none"/>
          <w:bdr w:val="none" w:color="auto" w:sz="0" w:space="0"/>
          <w:shd w:val="clear" w:fill="FFFFFF"/>
        </w:rPr>
        <w:fldChar w:fldCharType="begin"/>
      </w:r>
      <w:r>
        <w:rPr>
          <w:rFonts w:hint="default" w:ascii="Arial" w:hAnsi="Arial" w:cs="Arial"/>
          <w:i w:val="0"/>
          <w:caps w:val="0"/>
          <w:color w:val="136EC2"/>
          <w:spacing w:val="0"/>
          <w:sz w:val="21"/>
          <w:szCs w:val="21"/>
          <w:u w:val="none"/>
          <w:bdr w:val="none" w:color="auto" w:sz="0" w:space="0"/>
          <w:shd w:val="clear" w:fill="FFFFFF"/>
        </w:rPr>
        <w:instrText xml:space="preserve"> HYPERLINK "https://baike.so.com/doc/117902-124479.html" \t "https://baike.so.com/doc/_blank" </w:instrText>
      </w:r>
      <w:r>
        <w:rPr>
          <w:rFonts w:hint="default" w:ascii="Arial" w:hAnsi="Arial" w:cs="Arial"/>
          <w:i w:val="0"/>
          <w:caps w:val="0"/>
          <w:color w:val="136EC2"/>
          <w:spacing w:val="0"/>
          <w:sz w:val="21"/>
          <w:szCs w:val="21"/>
          <w:u w:val="none"/>
          <w:bdr w:val="none" w:color="auto" w:sz="0" w:space="0"/>
          <w:shd w:val="clear" w:fill="FFFFFF"/>
        </w:rPr>
        <w:fldChar w:fldCharType="separate"/>
      </w:r>
      <w:r>
        <w:rPr>
          <w:rStyle w:val="5"/>
          <w:rFonts w:hint="default" w:ascii="Arial" w:hAnsi="Arial" w:cs="Arial"/>
          <w:i w:val="0"/>
          <w:caps w:val="0"/>
          <w:color w:val="136EC2"/>
          <w:spacing w:val="0"/>
          <w:sz w:val="21"/>
          <w:szCs w:val="21"/>
          <w:u w:val="none"/>
          <w:bdr w:val="none" w:color="auto" w:sz="0" w:space="0"/>
          <w:shd w:val="clear" w:fill="FFFFFF"/>
        </w:rPr>
        <w:t>投诉</w:t>
      </w:r>
      <w:r>
        <w:rPr>
          <w:rFonts w:hint="default" w:ascii="Arial" w:hAnsi="Arial" w:cs="Arial"/>
          <w:i w:val="0"/>
          <w:caps w:val="0"/>
          <w:color w:val="136EC2"/>
          <w:spacing w:val="0"/>
          <w:sz w:val="21"/>
          <w:szCs w:val="21"/>
          <w:u w:val="none"/>
          <w:bdr w:val="none" w:color="auto" w:sz="0" w:space="0"/>
          <w:shd w:val="clear" w:fill="FFFFFF"/>
        </w:rPr>
        <w:fldChar w:fldCharType="end"/>
      </w:r>
      <w:r>
        <w:rPr>
          <w:rFonts w:hint="default" w:ascii="Arial" w:hAnsi="Arial" w:cs="Arial"/>
          <w:i w:val="0"/>
          <w:caps w:val="0"/>
          <w:color w:val="333333"/>
          <w:spacing w:val="0"/>
          <w:sz w:val="21"/>
          <w:szCs w:val="21"/>
          <w:bdr w:val="none" w:color="auto" w:sz="0" w:space="0"/>
          <w:shd w:val="clear" w:fill="FFFFFF"/>
        </w:rPr>
        <w:t>，有关行政主管部门应当依法处理。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第二百八十七条　业主对建设单位、物业服务企业或者其他管理人以及其他业主侵害自己合法权益的行为，有权请求其承担民事责任。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第七章　相邻关系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第二百八十八条　不动产的相邻权利人应当按照有利生产、方便生活、团结互助、公平合理的原则，正确处理相邻关系。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第二百八十九条　法律、法规对处理相邻关系有规定的，依照其规定；法律、法规没有规定的，可以按照当地习惯。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第二百九十条　不动产权利人应当为相邻权利人用水、排水提供必要的便利。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对自然流水的利用，应当在不动产的相邻权利人之间合理分配。对自然流水的排放，应当尊重自然流向。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第二百九十一条　不动产权利人对相邻权利人因通行等必须利用其土地的，应当提供必要的便利。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第二百九十二条　不动产权利人因建造、修缮建筑物以及铺设电线、电缆、水管、暖气和燃气管线等必须利用相邻土地、建筑物的，该土地、建筑物的权利人应当提供必要的便利。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第二百九十三条　建造建筑物，不得违反国家有关工程建设标准，不得妨碍相邻建筑物的通风、采光和日照。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第二百九十四条　不动产权利人不得违反国家规定弃置固体废物，排放大气污染物、水污染物、土壤污染物、噪声、光辐射、电磁辐射等有害物质。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第二百九十五条　不动产权利人挖掘土地、建造建筑物、铺设管线以及安装设备等，不得危及相邻不动产的安全。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第二百九十六条　不动产权利人因用水、排水、通行、铺设管线等利用相邻不动产的，应当尽量避免对相邻的不动产权利人造成损害。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第八章　共有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第二百九十七条　不动产或者动产可以由两个以上组织、个人共有。共有包括按份共有和共同共有。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第二百九十八条　按份共有人对共有的不动产或者动产按照其份额享有所有权。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第二百九十九条　共同共有人对共有的不动产或者动产共同享有所有权。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第三百条　共有人按照约定管理共有的不动产或者动产；没有约定或者约定不明确的，各共有人都有管理的权利和义务。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第三百零一条　处分共有的不动产或者动产以及对共有的不动产或者动产作重大修缮、变更性质或者用途的，应当经占份额三分之二以上的按份共有人或者全体共同共有人同意，但是共有人之间另有约定的除外。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第三百零二条　共有人对共有物的管理费用以及其他负担，有约定的，按照其约定；没有约定或者约定不明确的，按份共有人按照其份额负担，共同共有人共同负担。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第三百零三条　共有人约定不得分割共有的不动产或者动产，以维持共有关系的，应当按照约定，但是共有人有重大理由需要分割的，可以请求分割；没有约定或者约定不明确的，按份共有人可以随时请求分割，共同共有人在共有的基础丧失或者有重大理由需要分割时可以请求分割。因分割造成其他共有人损害的，应当给予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第三百零四条　共有人可以协商确定分割方式。达不成协议，共有的不动产或者动产可以分割且不会因分割减损价值的，应当对实物予以分割；难以分割或者因分割会减损价值的，应当对折价或者拍卖、变卖取得的价款予以分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共有人分割所得的不动产或者动产有瑕疵的，其他共有人应当分担损失。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第三百零五条　按份共有人可以转让其享有的共有的不动产或者动产份额。其他共有人在同等条件下享有优先购买的权利。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第三百零六条　按份共有人转让其享有的共有的不动产或者动产份额的，应当将转让条件及时通知其他共有人。其他共有人应当在合理期限内行使优先购买权。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两个以上其他共有人主张行使优先购买权的，协商确定各自的购买比例；协商不成的，按照转让时各自的共有份额比例行使优先购买权。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第三百零七条　因共有的不动产或者动产产生的债权债务，在对外关系上，共有人享有连带债权、承担连带债务，但是法律另有规定或者第三人知道共有人不具有连带债权债务关系的除外；在共有人内部关系上，除共有人另有约定外，按份共有人按照份额享有债权、承担债务，共同共有人共同享有债权、承担债务。偿还债务超过自己应当承担份额的按份共有人，有权向其他共有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第三百零八条　共有人对共有的不动产或者动产没有约定为按份共有或者共同共有，或者约定不明确的，除共有人具有家庭关系等外，视为按份共有。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第三百零九条　按份共有人对共有的不动产或者动产享有的份额，没有约定或者约定不明确的，按照出资额确定；不能确定出资额的，视为等额享有。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第三百一十条　两个以上组织、个人共同享有用益物权、担保物权的，参照适用本章的有关规定。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第九章　所有权取得的特别规定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第三百一十一条　无处分权人将不动产或者动产转让给受让人的，所有权人有权追回；除法律另有规定外，符合下列情形的，受让人取得该不动产或者动产的所有权：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（一）受让人受让该不动产或者动产时是善意；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（二）以合理的价格转让；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（三）转让的不动产或者动产依照法律规定应当登记的已经登记，不需要登记的已经交付给受让人。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受让人依据前款规定取得不动产或者动产的所有权的，原所有权人有权向无处分权人请求损害赔偿。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当事人善意取得其他物权的，参照适用前两款规定。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第三百一十二条　所有权人或者其他权利人有权追回遗失物。该遗失物通过转让被他人占有的，权利人有权向无处分权人请求损害赔偿，或者自知道或者应当知道受让人之日起二年内向受让人请求返还原物；但是，受让人通过拍卖或者向具有经营资格的经营者购得该遗失物的，权利人请求返还原物时应当支付受让人所付的费用。权利人向受让人支付所付费用后，有权向无处分权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第三百一十三条　善意受让人取得动产后，该动产上的原有权利消灭。但是，善意受让人在受让时知道或者应当知道该权利的除外。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第三百一十四条　拾得遗失物，应当返还权利人。拾得人应当及时通知权利人领取，或者送交公安等有关部门。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第三百一十五条　有关部门收到遗失物，知道权利人的，应当及时通知其领取；不知道的，应当及时发布招领公告。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第三百一十六条　拾得人在遗失物送交有关部门前，有关部门在遗失物被领取前，应当妥善保管遗失物。因故意或者重大过失致使遗失物毁损、灭失的，应当承担民事责任。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第三百一十七条　权利人领取遗失物时，应当向拾得人或者有关部门支付保管遗失物等支出的必要费用。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权利人悬赏寻找遗失物的，领取遗失物时应当按照承诺履行义务。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拾得人侵占遗失物的，无权请求保管遗失物等支出的费用，也无权请求权利人按照承诺履行义务。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第三百一十八条　遗失物自发布招领公告之日起一年内无人认领的，归国家所有。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第三百一十九条　拾得漂流物、发现埋藏物或者隐藏物的，参照适用拾得遗失物的有关规定。法律另有规定的，依照其规定。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第三百二十条　主物转让的，从物随主物转让，但是当事人另有约定的除外。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第三百二十一条　天然孳息，由所有权人取得；既有所有权人又有用益物权人的，由用益物权人取得。当事人另有约定的，按照其约定。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法定孳息，当事人有约定的，按照约定取得；没有约定或者约定不明确的，按照交易习惯取得。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第三百二十二条　因加工、附合、混合而产生的物的归属，有约定的，按照约定；没有约定或者约定不明确的，依照法律规定；法律没有规定的，按照充分发挥物的效用以及保护无过错当事人的原则确定。因一方当事人的过错或者确定物的归属造成另一方当事人损害的，应当给予赔偿或者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第三分编　用益物权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第三百二十三条　用益物权人对他人所有的不动产或者动产，依法享有占有、使用和收益的权利。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第三百二十四条　国家所有或者国家所有由集体使用以及法律规定属于集体所有的自然资源，组织、个人依法可以占有、使用和收益。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第三百二十五条　国家实行自然资源有偿使用制度，但是法律另有规定的除外。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第三百二十六条　用益物权人行使权利，应当遵守法律有关保护和合理开发利用资源、保护生态环境的规定。所有权人不得干涉用益物权人行使权利。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第三百二十七条　因不动产或者动产被征收、征用致使用益物权消灭或者影响用益物权行使的，用益物权人有权依据本法第二百四十三条、第二百四十五条的规定获得相应补偿。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第三百二十八条　依法取得的海域使用权受法律保护。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第三百二十九条　依法取得的探矿权、采矿权、取水权和使用水域、滩涂从事养殖、捕捞的权利受法律保护。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第十一章　土地承包经营权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第三百三十条　农村集体经济组织实行家庭承包经营为基础、统分结合的双层经营体制。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农民集体所有和国家所有由农民集体使用的耕地、林地、草地以及其他用于农业的土地，依法实行土地承包经营制度。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第三百三十一条　土地承包经营权人依法对其承包经营的耕地、林地、草地等享有占有、使用和收益的权利，有权从事种植业、林业、畜牧业等农业生产。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第三百三十二条　耕地的承包期为三十年。草地的承包期为三十年至五十年。林地的承包期为三十年至七十年。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前款规定的承包期限届满，由土地承包经营权人依照农村土地承包的法律规定继续承包。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第三百三十三条　土地承包经营权自土地承包经营权合同生效时设立。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登记机构应当向土地承包经营权人发放土地承包经营权证、林权证等证书，并登记造册，确认土地承包经营权。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第三百三十四条　土地承包经营权人依照法律规定，有权将土地承包经营权互换、转让。未经依法批准，不得将承包地用于非农建设。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第三百三十五条　土地承包经营权互换、转让的，当事人可以向登记机构申请登记；未经登记，不得对抗善意第三人。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第三百三十六条　承包期内发包人不得调整承包地。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因自然灾害严重毁损承包地等特殊情形，需要适当调整承包的耕地和草地的，应当依照农村土地承包的法律规定办理。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第三百三十七条　承包期内发包人不得收回承包地。法律另有规定的，依照其规定。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第三百三十八条　承包地被征收的，土地承包经营权人有权依据本法第二百四十三条的规定获得相应补偿。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第三百三十九条　土地承包经营权人可以自主决定依法采取出租、入股或者其他方式向他人流转土地经营权。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第三百四十条　土地经营权人有权在合同约定的期限内占有农村土地，自主开展农业生产经营并取得收益。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第三百四十一条　流转期限为五年以上的土地经营权，自流转合同生效时设立。当事人可以向登记机构申请土地经营权登记；未经登记，不得对抗善意第三人。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第三百四十二条　通过招标、拍卖、公开协商等方式承包农村土地，经依法登记取得权属证书的，可以依法采取出租、入股、抵押或者其他方式流转土地经营权。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第三百四十三条　国家所有的农用地实行承包经营的，参照适用本编的有关规定。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第十二章　建设用地使用权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第三百四十四条　建设用地使用权人依法对国家所有的土地享有占有、使用和收益的权利，有权利用该土地建造建筑物、构筑物及其附属设施。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第三百四十五条　建设用地使用权可以在土地的地表、地上或者地下分别设立。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第三百四十六条　设立建设用地使用权，应当符合节约资源、保护生态环境的要求，遵守法律、行政法规关于土地用途的规定，不得损害已经设立的用益物权。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第三百四十七条　设立建设用地使用权，可以采取出让或者划拨等方式。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工业、商业、旅游、娱乐和商品住宅等经营性用地以及同一土地有两个以上意向用地者的，应当采取招标、拍卖等公开竞价的方式出让。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严格限制以划拨方式设立建设用地使用权。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第三百四十八条　通过招标、拍卖、协议等出让方式设立建设用地使用权的，当事人应当采用书面形式订立建设用地使用权出让合同。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建设用地使用权出让合同一般包括下列条款：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（一）当事人的名称和住所；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（二）土地界址、面积等；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（三）建筑物、构筑物及其附属设施占用的空间；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（四）土地用途、规划条件；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（五）建设用地使用权期限；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（六）出让金等费用及其支付方式；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（七）解决争议的方法。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第三百四十九条　设立建设用地使用权的，应当向登记机构申请建设用地使用权登记。建设用地使用权自登记时设立。登记机构应当向建设用地使用权人发放权属证书。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第三百五十条　建设用地使用权人应当合理利用土地，不得改变土地用途；需要改变土地用途的，应当依法经有关行政主管部门批准。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第三百五十一条　建设用地使用权人应当依照法律规定以及合同约定支付出让金等费用。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第三百五十二条　建设用地使用权人建造的建筑物、构筑物及其附属设施的所有权属于建设用地使用权人，但是有相反证据证明的除外。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第三百五十三条　建设用地使用权人有权将建设用地使用权转让、互换、出资、赠与或者抵押，但是法律另有规定的除外。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第三百五十四条　建设用地使用权转让、互换、出资、赠与或者抵押的，当事人应当采用书面形式订立相应的合同。使用期限由当事人约定，但是不得超过建设用地使用权的剩余期限。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第三百五十五条　建设用地使用权转让、互换、出资或者赠与的，应当向登记机构申请变更登记。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第三百五十六条　建设用地使用权转让、互换、出资或者赠与的，附着于该土地上的建筑物、构筑物及其附属设施一并处分。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第三百五十七条　建筑物、构筑物及其附属设施转让、互换、出资或者赠与的，该建筑物、构筑物及其附属设施占用范围内的建设用地使用权一并处分。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第三百五十八条　建设用地使用权期限届满前，因公共利益需要提前收回该土地的，应当依据本法第二百四十三条的规定对该土地上的房屋以及其他不动产给予补偿，并退还相应的出让金。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第三百五十九条　住宅建设用地使用权期限届满的，自动续期。续期费用的缴纳或者减免，依照法律、行政法规的规定办理。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非住宅建设用地使用权期限届满后的续期，依照法律规定办理。该土地上的房屋以及其他不动产的归属，有约定的，按照约定；没有约定或者约定不明确的，依照法律、行政法规的规定办理。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第三百六十条　建设用地使用权消灭的，出让人应当及时办理注销登记。登记机构应当收回权属证书。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第三百六十一条　集体所有的土地作为建设用地的，应当依照土地管理的法律规定办理。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第十三章　宅基地使用权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第三百六十二条　宅基地使用权人依法对集体所有的土地享有占有和使用的权利，有权依法利用该土地建造住宅及其附属设施。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第三百六十三条　宅基地使用权的取得、行使和转让，适用土地管理的法律和国家有关规定。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第三百六十四条　宅基地因自然灾害等原因灭失的，宅基地使用权消灭。对失去宅基地的村民，应当依法重新分配宅基地。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第三百六十五条　已经登记的宅基地使用权转让或者消灭的，应当及时办理变更登记或者注销登记。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第十四章　居住权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第三百六十六条　居住权人有权按照合同约定，对他人的住宅享有占有、使用的用益物权，以满足生活居住的需要。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第三百六十七条　设立居住权，当事人应当采用书面形式订立居住权合同。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居住权合同一般包括下列条款：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（一）当事人的姓名或者名称和住所；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（二）住宅的位置；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（三）居住的条件和要求；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（四）居住权期限；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（五）解决争议的方法。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第三百六十八条　居住权无偿设立，但是当事人另有约定的除外。设立居住权的，应当向登记机构申请居住权登记。居住权自登记时设立。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第三百六十九条　居住权不得转让、继承。设立居住权的住宅不得出租，但是当事人另有约定的除外。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第三百七十条　居住权期限届满或者居住权人死亡的，居住权消灭。居住权消灭的，应当及时办理注销登记。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第三百七十一条　以遗嘱方式设立居住权的，参照适用本章的有关规定。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第十五章　地役权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第三百七十二条　地役权人有权按照合同约定，利用他人的不动产，以提高自己的不动产的效益。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前款所称他人的不动产为供役地，自己的不动产为需役地。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第三百七十三条　设立地役权，当事人应当采用书面形式订立地役权合同。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地役权合同一般包括下列条款：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（一）当事人的姓名或者名称和住所；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（二）供役地和需役地的位置；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（三）利用目的和方法；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（四）地役权期限；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（五）费用及其支付方式；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（六）解决争议的方法。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第三百七十四条　地役权自地役权合同生效时设立。当事人要求登记的，可以向登记机构申请地役权登记；未经登记，不得对抗善意第三人。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第三百七十五条　供役地权利人应当按照合同约定，允许地役权人利用其不动产，不得妨害地役权人行使权利。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第三百七十六条　地役权人应当按照合同约定的利用目的和方法利用供役地，尽量减少对供役地权利人物权的限制。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第三百七十七条　地役权期限由当事人约定；但是，不得超过土地承包经营权、建设用地使用权等用益物权的剩余期限。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第三百七十八条　土地所有权人享有地役权或者负担地役权的，设立土地承包经营权、宅基地使用权等用益物权时，该用益物权人继续享有或者负担已经设立的地役权。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第三百七十九条　土地上已经设立土地承包经营权、建设用地使用权、宅基地使用权等用益物权的，未经用益物权人同意，土地所有权人不得设立地役权。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第三百八十条　地役权不得单独转让。土地承包经营权、建设用地使用权等转让的，地役权一并转让，但是合同另有约定的除外。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第三百八十一条　地役权不得单独抵押。土地经营权、建设用地使用权等抵押的，在实现抵押权时，地役权一并转让。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第三百八十二条　需役地以及需役地上的土地承包经营权、建设用地使用权等部分转让时，转让部分涉及地役权的，受让人同时享有地役权。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第三百八十三条　供役地以及供役地上的土地承包经营权、建设用地使用权等部分转让时，转让部分涉及地役权的，地役权对受让人具有法律约束力。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第三百八十四条　地役权人有下列情形之一的，供役地权利人有权解除地役权合同，地役权消灭：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（一）违反法律规定或者合同约定，滥用地役权；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（二）有偿利用供役地，约定的付款期限届满后在合理期限内经两次催告未支付费用。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第三百八十五条　已经登记的地役权变更、转让或者消灭的，应当及时办理变更登记或者注销登记。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第四分编　担保物权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第十六章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第三百八十六条　担保物权人在债务人不履行到期债务或者发生当事人约定的实现担保物权的情形，依法享有就担保财产优先受偿的权利，但是法律另有规定的除外。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第三百八十七条　债权人在借贷、买卖等民事活动中，为保障实现其债权，需要担保的，可以依照本法和其他法律的规定设立担保物权。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第三人为债务人向债权人提供担保的，可以要求债务人提供反担保。反担保适用本法和其他法律的规定。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第三百八十八条　设立担保物权，应当依照本法和其他法律的规定订立担保合同。担保合同包括抵押合同、质押合同和其他具有担保功能的合同。担保合同是主债权债务合同的从合同。主债权债务合同无效的，担保合同无效，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担保合同被确认无效后，债务人、担保人、债权人有过错的，应当根据其过错各自承担相应的民事责任。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第三百八十九条　担保物权的担保范围包括主债权及其利息、违约金、损害赔偿金、保管担保财产和实现担保物权的费用。当事人另有约定的，按照其约定。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第三百九十条　担保期间，担保财产毁损、灭失或者被征收等，担保物权人可以就获得的保险金、赔偿金或者补偿金等优先受偿。被担保债权的履行期限未届满的，也可以提存该保险金、赔偿金或者补偿金等。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第三百九十一条　第三人提供担保，未经其书面同意，债权人允许债务人转移全部或者部分债务的，担保人不再承担相应的担保责任。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第三百九十二条　被担保的债权既有物的担保又有人的担保的，债务人不履行到期债务或者发生当事人约定的实现担保物权的情形，债权人应当按照约定实现债权；没有约定或者约定不明确，债务人自己提供物的担保的，债权人应当先就该物的担保实现债权；第三人提供物的担保的，债权人可以就物的担保实现债权，也可以请求保证人承担保证责任。提供担保的第三人承担担保责任后，有权向债务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第三百九十三条　有下列情形之一的，担保物权消灭：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（一）主债权消灭；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（二）担保物权实现；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（三）债权人放弃担保物权；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（四）法律规定担保物权消灭的其他情形。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第十七章　抵押权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一般抵押权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第三百九十四条　为担保债务的履行，债务人或者第三人不转移财产的占有，将该财产抵押给债权人的，债务人不履行到期债务或者发生当事人约定的实现抵押权的情形，债权人有权就该财产优先受偿。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前款规定的债务人或者第三人为抵押人，债权人为抵押权人，提供担保的财产为抵押财产。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第三百九十五条　债务人或者第三人有权处分的下列财产可以抵押：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（一）建筑物和其他土地附着物；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（二）建设用地使用权；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（三）海域使用权；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（四）生产设备、原材料、半成品、产品；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（五）正在建造的建筑物、船舶、航空器；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（六）交通运输工具；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（七）法律、行政法规未禁止抵押的其他财产。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抵押人可以将前款所列财产一并抵押。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第三百九十六条　企业、个体工商户、农业生产经营者可以将现有的以及将有的生产设备、原材料、半成品、产品抵押，债务人不履行到期债务或者发生当事人约定的实现抵押权的情形，债权人有权就抵押财产确定时的动产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第三百九十七条　以建筑物抵押的，该建筑物占用范围内的建设用地使用权一并抵押。以建设用地使用权抵押的，该土地上的建筑物一并抵押。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抵押人未依据前款规定一并抵押的，未抵押的财产视为一并抵押。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第三百九十八条　乡镇、村企业的建设用地使用权不得单独抵押。以乡镇、村企业的厂房等建筑物抵押的，其占用范围内的建设用地使用权一并抵押。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第三百九十九条　下列财产不得抵押：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（一）土地所有权；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（二）宅基地、自留地、自留山等集体所有土地的使用权，但是法律规定可以抵押的除外；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（三）学校、幼儿园、医疗机构等为公益目的成立的非营利法人的教育设施、医疗卫生设施和其他公益设施；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（四）所有权、使用权不明或者有争议的财产；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（五）依法被查封、扣押、监管的财产；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（六）法律、行政法规规定不得抵押的其他财产。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第四百条　设立抵押权，当事人应当采用书面形式订立抵押合同。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抵押合同一般包括下列条款：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（一）被担保债权的种类和数额；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（二）债务人履行债务的期限；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（三）抵押财产的名称、数量等情况；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（四）担保的范围。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第四百零一条　抵押权人在债务履行期限届满前，与抵押人约定债务人不履行到期债务时抵押财产归债权人所有的，只能依法就抵押财产优先受偿。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第四百零二条　以本法第三百九十五条第一款第一项至第三项规定的财产或者第五项规定的正在建造的建筑物抵押的，应当办理抵押登记。抵押权自登记时设立。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第四百零三条　以动产抵押的，抵押权自抵押合同生效时设立；未经登记，不得对抗善意第三人。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第四百零四条　以动产抵押的，不得对抗正常经营活动中已经支付合理价款并取得抵押财产的买受人。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第四百零五条　抵押权设立前，抵押财产已经出租并转移占有的，原租赁关系不受该抵押权的影响。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第四百零六条　抵押期间，抵押人可以转让抵押财产。当事人另有约定的，按照其约定。抵押财产转让的，抵押权不受影响。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抵押人转让抵押财产的，应当及时通知抵押权人。抵押权人能够证明抵押财产转让可能损害抵押权的，可以请求抵押人将转让所得的价款向抵押权人提前清偿债务或者提存。转让的价款超过债权数额的部分归抵押人所有，不足部分由债务人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第四百零七条　抵押权不得与债权分离而单独转让或者作为其他债权的担保。债权转让的，担保该债权的抵押权一并转让，但是法律另有规定或者当事人另有约定的除外。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第四百零八条　抵押人的行为足以使抵押财产价值减少的，抵押权人有权请求抵押人停止其行为；抵押财产价值减少的，抵押权人有权请求恢复抵押财产的价值，或者提供与减少的价值相应的担保。抵押人不恢复抵押财产的价值，也不提供担保的，抵押权人有权请求债务人提前清偿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第四百零九条　抵押权人可以放弃抵押权或者抵押权的顺位。抵押权人与抵押人可以协议变更抵押权顺位以及被担保的债权数额等内容。但是，抵押权的变更未经其他抵押权人书面同意的，不得对其他抵押权人产生不利影响。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债务人以自己的财产设定抵押，抵押权人放弃该抵押权、抵押权顺位或者变更抵押权的，其他担保人在抵押权人丧失优先受偿权益的范围内免除担保责任，但是其他担保人承诺仍然提供担保的除外。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第四百一十条　债务人不履行到期债务或者发生当事人约定的实现抵押权的情形，抵押权人可以与抵押人协议以抵押财产折价或者以拍卖、变卖该抵押财产所得的价款优先受偿。协议损害其他债权人利益的，其他债权人可以请求人民法院撤销该协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抵押权人与抵押人未就抵押权实现方式达成协议的，抵押权人可以请求人民法院拍卖、变卖抵押财产。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抵押财产折价或者变卖的，应当参照市场价格。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第四百一十一条　依据本法第三百九十六条规定设定抵押的，抵押财产自下列情形之一发生时确定：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（一）债务履行期限届满，债权未实现；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（二）抵押人被宣告破产或者解散；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（三）当事人约定的实现抵押权的情形；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（四）严重影响债权实现的其他情形。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第四百一十二条　债务人不履行到期债务或者发生当事人约定的实现抵押权的情形，致使抵押财产被人民法院依法扣押的，自扣押之日起，抵押权人有权收取该抵押财产的天然孳息或者法定孳息，但是抵押权人未通知应当清偿法定孳息义务人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前款规定的孳息应当先充抵收取孳息的费用。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第四百一十三条　抵押财产折价或者拍卖、变卖后，其价款超过债权数额的部分归抵押人所有，不足部分由债务人清偿。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第四百一十四条　同一财产向两个以上债权人抵押的，拍卖、变卖抵押财产所得的价款依照下列规定清偿：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（一）抵押权已经登记的，按照登记的时间先后确定清偿顺序；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（二）抵押权已经登记的先于未登记的受偿；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（三）抵押权未登记的，按照债权比例清偿。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其他可以登记的担保物权，清偿顺序参照适用前款规定。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第四百一十五条　同一财产既设立抵押权又设立质权的，拍卖、变卖该财产所得的价款按照登记、交付的时间先后确定清偿顺序。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第四百一十六条　动产抵押担保的主债权是抵押物的价款，标的物交付后十日内办理抵押登记的，该抵押权人优先于抵押物买受人的其他担保物权人受偿，但是留置权人除外。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第四百一十七条　建设用地使用权抵押后，该土地上新增的建筑物不属于抵押财产。该建设用地使用权实现抵押权时，应当将该土地上新增的建筑物与建设用地使用权一并处分。但是，新增建筑物所得的价款，抵押权人无权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第四百一十八条　以集体所有土地的使用权依法抵押的，实现抵押权后，未经法定程序，不得改变土地所有权的性质和土地用途。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第四百一十九条　抵押权人应当在主债权诉讼时效期间行使抵押权；未行使的，人民法院不予保护。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最高额抵押权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第四百二十条　为担保债务的履行，债务人或者第三人对一定期间内将要连续发生的债权提供担保财产的，债务人不履行到期债务或者发生当事人约定的实现抵押权的情形，抵押权人有权在最高债权额限度内就该担保财产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最高额抵押权设立前已经存在的债权，经当事人同意，可以转入最高额抵押担保的债权范围。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第四百二十一条　最高额抵押担保的债权确定前，部分债权转让的，最高额抵押权不得转让，但是当事人另有约定的除外。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第四百二十二条　最高额抵押担保的债权确定前，抵押权人与抵押人可以通过协议变更债权确定的期间、债权范围以及最高债权额。但是，变更的内容不得对其他抵押权人产生不利影响。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第四百二十三条　有下列情形之一的，抵押权人的债权确定：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（一）约定的债权确定期间届满；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（二）没有约定债权确定期间或者约定不明确，抵押权人或者抵押人自最高额抵押权设立之日起满二年后请求确定债权；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（三）新的债权不可能发生；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（四）抵押权人知道或者应当知道抵押财产被查封、扣押；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（五）债务人、抵押人被宣告破产或者解散；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（六）法律规定债权确定的其他情形。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第四百二十四条　最高额抵押权除适用本节规定外，适用本章第一节的有关规定。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第十八章　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动产质权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第四百二十五条　为担保债务的履行，债务人或者第三人将其动产出质给债权人占有的，债务人不履行到期债务或者发生当事人约定的实现质权的情形，债权人有权就该动产优先受偿。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前款规定的债务人或者第三人为出质人，债权人为质权人，交付的动产为质押财产。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第四百二十六条　法律、行政法规禁止转让的动产不得出质。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第四百二十七条　设立质权，当事人应当采用书面形式订立质押合同。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质押合同一般包括下列条款：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（一）被担保债权的种类和数额；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（二）债务人履行债务的期限；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（三）质押财产的名称、数量等情况；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（四）担保的范围；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（五）质押财产交付的时间、方式。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第四百二十八条　质权人在债务履行期限届满前，与出质人约定债务人不履行到期债务时质押财产归债权人所有的，只能依法就质押财产优先受偿。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第四百二十九条　质权自出质人交付质押财产时设立。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第四百三十条　质权人有权收取质押财产的孳息，但是合同另有约定的除外。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前款规定的孳息应当先充抵收取孳息的费用。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第四百三十一条　质权人在质权存续期间，未经出质人同意，擅自使用、处分质押财产，造成出质人损害的，应当承担赔偿责任。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第四百三十二条　质权人负有妥善保管质押财产的义务；因保管不善致使质押财产毁损、灭失的，应当承担赔偿责任。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质权人的行为可能使质押财产毁损、灭失的，出质人可以请求质权人将质押财产提存，或者请求提前清偿债务并返还质押财产。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第四百三十三条　因不可归责于质权人的事由可能使质押财产毁损或者价值明显减少，足以危害质权人权利的，质权人有权请求出质人提供相应的担保；出质人不提供的，质权人可以拍卖、变卖质押财产，并与出质人协议将拍卖、变卖所得的价款提前清偿债务或者提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第四百三十四条　质权人在质权存续期间，未经出质人同意转质，造成质押财产毁损、灭失的，应当承担赔偿责任。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第四百三十五条　质权人可以放弃质权。债务人以自己的财产出质，质权人放弃该质权的，其他担保人在质权人丧失优先受偿权益的范围内免除担保责任，但是其他担保人承诺仍然提供担保的除外。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第四百三十六条　债务人履行债务或者出质人提前清偿所担保的债权的，质权人应当返还质押财产。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债务人不履行到期债务或者发生当事人约定的实现质权的情形，质权人可以与出质人协议以质押财产折价，也可以就拍卖、变卖质押财产所得的价款优先受偿。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质押财产折价或者变卖的，应当参照市场价格。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第四百三十七条　出质人可以请求质权人在债务履行期限届满后及时行使质权；质权人不行使的，出质人可以请求人民法院拍卖、变卖质押财产。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出质人请求质权人及时行使质权，因质权人怠于行使权利造成出质人损害的，由质权人承担赔偿责任。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第四百三十八条　质押财产折价或者拍卖、变卖后，其价款超过债权数额的部分归出质人所有，不足部分由债务人清偿。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第四百三十九条　出质人与质权人可以协议设立最高额质权。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最高额质权除适用本节有关规定外，参照适用本编第十七章第二节的有关规定。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权利质权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第四百四十条　债务人或者第三人有权处分的下列权利可以出质：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（一）汇票、本票、支票；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（二）债券、存款单；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（三）仓单、提单；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（四）可以转让的基金份额、股权；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（五）可以转让的注册商标专用权、专利权、著作权等知识产权中的财产权；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（六）现有的以及将有的应收账款；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（七）法律、行政法规规定可以出质的其他财产权利。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第四百四十一条　以汇票、本票、支票、债券、存款单、仓单、提单出质的，质权自权利凭证交付质权人时设立；没有权利凭证的，质权自办理出质登记时设立。法律另有规定的，依照其规定。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第四百四十二条　汇票、本票、支票、债券、存款单、仓单、提单的兑现日期或者提货日期先于主债权到期的，质权人可以兑现或者提货，并与出质人协议将兑现的价款或者提取的货物提前清偿债务或者提存。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第四百四十三条　以基金份额、股权出质的，质权自办理出质登记时设立。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基金份额、股权出质后，不得转让，但是出质人与质权人协商同意的除外。出质人转让基金份额、股权所得的价款，应当向质权人提前清偿债务或者提存。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第四百四十四条　以注册商标专用权、专利权、著作权等知识产权中的财产权出质的，质权自办理出质登记时设立。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知识产权中的财产权出质后，出质人不得转让或者许可他人使用，但是出质人与质权人协商同意的除外。出质人转让或者许可他人使用出质的知识产权中的财产权所得的价款，应当向质权人提前清偿债务或者提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第四百四十五条　以应收账款出质的，质权自办理出质登记时设立。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应收账款出质后，不得转让，但是出质人与质权人协商同意的除外。出质人转让应收账款所得的价款，应当向质权人提前清偿债务或者提存。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第四百四十六条　权利质权除适用本节规定外，适用本章第一节的有关规定。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第十九章　留置权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第四百四十七条　债务人不履行到期债务，债权人可以留置已经合法占有的债务人的动产，并有权就该动产优先受偿。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前款规定的债权人为留置权人，占有的动产为留置财产。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第四百四十八条　债权人留置的动产，应当与债权属于同一法律关系，但是企业之间留置的除外。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第四百四十九条　法律规定或者当事人约定不得留置的动产，不得留置。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第四百五十条　留置财产为可分物的，留置财产的价值应当相当于债务的金额。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第四百五十一条　留置权人负有妥善保管留置财产的义务；因保管不善致使留置财产毁损、灭失的，应当承担赔偿责任。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第四百五十二条　留置权人有权收取留置财产的孳息。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前款规定的孳息应当先充抵收取孳息的费用。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第四百五十三条　留置权人与债务人应当约定留置财产后的债务履行期限；没有约定或者约定不明确的，留置权人应当给债务人六十日以上履行债务的期限，但是鲜活易腐等不易保管的动产除外。债务人逾期未履行的，留置权人可以与债务人协议以留置财产折价，也可以就拍卖、变卖留置财产所得的价款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留置财产折价或者变卖的，应当参照市场价格。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第四百五十四条　债务人可以请求留置权人在债务履行期限届满后行使留置权；留置权人不行使的，债务人可以请求人民法院拍卖、变卖留置财产。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第四百五十五条　留置财产折价或者拍卖、变卖后，其价款超过债权数额的部分归债务人所有，不足部分由债务人清偿。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第四百五十六条　同一动产上已经设立抵押权或者质权，该动产又被留置的，留置权人优先受偿。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第四百五十七条　留置权人对留置财产丧失占有或者留置权人接受债务人另行提供担保的，留置权消灭。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第五分编　占有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第二十章　占有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第四百五十八条　基于合同关系等产生的占有，有关不动产或者动产的使用、收益、违约责任等，按照合同约定；合同没有约定或者约定不明确的，依照有关法律规定。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第四百五十九条　占有人因使用占有的不动产或者动产，致使该不动产或者动产受到损害的，恶意占有人应当承担赔偿责任。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第四百六十条　不动产或者动产被占有人占有的，权利人可以请求返还原物及其孳息；但是，应当支付善意占有人因维护该不动产或者动产支出的必要费用。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第四百六十一条　占有的不动产或者动产毁损、灭失，该不动产或者动产的权利人请求赔偿的，占有人应当将因毁损、灭失取得的保险金、赔偿金或者补偿金等返还给权利人；权利人的损害未得到足够弥补的，恶意占有人还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第四百六十二条　占有的不动产或者动产被侵占的，占有人有权请求返还原物；对妨害占有的行为，占有人有权请求排除妨害或者消除危险；因侵占或者妨害造成损害的，占有人有权依法请求损害赔偿。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占有人返还原物的请求权，自侵占发生之日起一年内未行使的，该请求权消灭。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第三编　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第一分编　通则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第四百六十三条　本编调整因合同产生的民事关系。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第四百六十四条　合同是民事主体之间设立、变更、终止民事法律关系的协议。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婚姻、收养、监护等有关身份关系的协议，适用有关该身份关系的法律规定；没有规定的，可以根据其性质参照适用本编规定。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第四百六十五条　依法成立的合同，受法律保护。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依法成立的合同，仅对当事人具有法律约束力，但是法律另有规定的除外。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第四百六十六条　当事人对合同条款的理解有争议的，应当依据本法第一百四十二条第一款的规定，确定争议条款的含义。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合同文本采用两种以上文字订立并约定具有同等效力的，对各文本使用的词句推定具有相同含义。各文本使用的词句不一致的，应当根据合同的相关条款、性质、目的以及诚信原则等予以解释。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第四百六十七条　本法或者其他法律没有明文规定的合同，适用本编通则的规定，并可以参照适用本编或者其他法律最相类似合同的规定。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在中华人民共和国境内履行的中外合资经营企业合同、中外合作经营企业合同、中外合作勘探开发自然资源合同，适用中华人民共和国法律。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第四百六十八条　非因合同产生的债权债务关系，适用有关该债权债务关系的法律规定；没有规定的，适用本编通则的有关规定，但是根据其性质不能适用的除外。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合同的订立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第四百六十九条　当事人订立合同，可以采用书面形式、口头形式或者其他形式。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书面形式是合同书、信件、电报、电传、传真等可以有形地表现所载内容的形式。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以电子数据交换、电子邮件等方式能够有形地表现所载内容，并可以随时调取查用的数据电文，视为书面形式。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第四百七十条　合同的内容由当事人约定，一般包括下列条款：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（一）当事人的姓名或者名称和住所；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（二）标的；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（三）数量；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（五）价款或者报酬；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（六）履行期限、地点和方式；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（七）违约责任；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（八）解决争议的方法。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当事人可以参照各类合同的示范文本订立合同。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第四百七十一条　当事人订立合同，可以采取要约、承诺方式或者其他方式。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第四百七十二条　要约是希望与他人订立合同的意思表示，该意思表示应当符合下列条件：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（一）内容具体确定；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（二）表明经受要约人承诺，要约人即受该意思表示约束。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第四百七十三条　要约邀请是希望他人向自己发出要约的表示。拍卖公告、招标公告、招股说明书、债券募集办法、基金招募说明书、商业广告和宣传、寄送的价目表等为要约邀请。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商业广告和宣传的内容符合要约条件的，构成要约。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第四百七十四条　要约生效的时间适用本法第一百三十七条的规定。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第四百七十五条　要约可以撤回。要约的撤回适用本法第一百四十一条的规定。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第四百七十六条　要约可以撤销，但是有下列情形之一的除外：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（一）要约人以确定承诺期限或者其他形式明示要约不可撤销；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（二）受要约人有理由认为要约是不可撤销的，并已经为履行合同做了合理准备工作。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第四百七十七条　撤销要约的意思表示以对话方式作出的，该意思表示的内容应当在受要约人作出承诺之前为受要约人所知道；撤销要约的意思表示以非对话方式作出的，应当在受要约人作出承诺之前到达受要约人。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第四百七十八条　有下列情形之一的，要约失效：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（一）要约被拒绝；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（二）要约被依法撤销；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（三）承诺期限届满，受要约人未作出承诺；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（四）受要约人对要约的内容作出实质性变更。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第四百七十九条　承诺是受要约人同意要约的意思表示。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第四百八十条　承诺应当以通知的方式作出；但是，根据交易习惯或者要约表明可以通过行为作出承诺的除外。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第四百八十一条　承诺应当在要约确定的期限内到达要约人。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要约没有确定承诺期限的，承诺应当依照下列规定到达：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（一）要约以对话方式作出的，应当即时作出承诺；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（二）要约以非对话方式作出的，承诺应当在合理期限内到达。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第四百八十二条　要约以信件或者电报作出的，承诺期限自信件载明的日期或者电报交发之日开始计算。信件未载明日期的，自投寄该信件的邮戳日期开始计算。要约以电话、传真、电子邮件等快速通讯方式作出的，承诺期限自要约到达受要约人时开始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第四百八十三条　承诺生效时合同成立，但是法律另有规定或者当事人另有约定的除外。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第四百八十四条　以通知方式作出的承诺，生效的时间适用本法第一百三十七条的规定。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承诺不需要通知的，根据交易习惯或者要约的要求作出承诺的行为时生效。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第四百八十五条　承诺可以撤回。承诺的撤回适用本法第一百四十一条的规定。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第四百八十六条　受要约人超过承诺期限发出承诺，或者在承诺期限内发出承诺，按照通常情形不能及时到达要约人的，为新要约；但是，要约人及时通知受要约人该承诺有效的除外。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第四百八十七条　受要约人在承诺期限内发出承诺，按照通常情形能够及时到达要约人，但是因其他原因致使承诺到达要约人时超过承诺期限的，除要约人及时通知受要约人因承诺超过期限不接受该承诺外，该承诺有效。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第四百八十八条　承诺的内容应当与要约的内容一致。受要约人对要约的内容作出实质性变更的，为新要约。有关合同标的、数量、质量、价款或者报酬、履行期限、履行地点和方式、违约责任和解决争议方法等的变更，是对要约内容的实质性变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第四百八十九条　承诺对要约的内容作出非实质性变更的，除要约人及时表示反对或者要约表明承诺不得对要约的内容作出任何变更外，该承诺有效，合同的内容以承诺的内容为准。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第四百九十条　当事人采用合同书形式订立合同的，自当事人均签名、盖章或者按指印时合同成立。在签名、盖章或者按指印之前，当事人一方已经履行主要义务，对方接受时，该合同成立。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法律、行政法规规定或者当事人约定合同应当采用书面形式订立，当事人未采用书面形式但是一方已经履行主要义务，对方接受时，该合同成立。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第四百九十一条　当事人采用信件、数据电文等形式订立合同要求签订确认书的，签订确认书时合同成立。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当事人一方通过互联网等信息网络发布的商品或者服务信息符合要约条件的，对方选择该商品或者服务并提交订单成功时合同成立，但是当事人另有约定的除外。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第四百九十二条　承诺生效的地点为合同成立的地点。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采用数据电文形式订立合同的，收件人的主营业地为合同成立的地点；没有主营业地的，其住所地为合同成立的地点。当事人另有约定的，按照其约定。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第四百九十三条　当事人采用合同书形式订立合同的，最后签名、盖章或者按指印的地点为合同成立的地点，但是当事人另有约定的除外。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第四百九十四条　国家根据抢险救灾、疫情防控或者其他需要下达国家订货任务、指令性任务的，有关民事主体之间应当依照有关法律、行政法规规定的权利和义务订立合同。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依照法律、行政法规的规定负有发出要约义务的当事人，应当及时发出合理的要约。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依照法律、行政法规的规定负有作出承诺义务的当事人，不得拒绝对方合理的订立合同要求。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第四百九十五条　当事人约定在将来一定期限内订立合同的认购书、订购书、预订书等，构成预约合同。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当事人一方不履行预约合同约定的订立合同义务的，对方可以请求其承担预约合同的违约责任。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第四百九十六条　格式条款是当事人为了重复使用而预先拟定，并在订立合同时未与对方协商的条款。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采用格式条款订立合同的，提供格式条款的一方应当遵循公平原则确定当事人之间的权利和义务，并采取合理的方式提示对方注意免除或者减轻其责任等与对方有重大利害关系的条款，按照对方的要求，对该条款予以说明。提供格式条款的一方未履行提示或者说明义务，致使对方没有注意或者理解与其有重大利害关系的条款的，对方可以主张该条款不成为合同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第四百九十七条　有下列情形之一的，该格式条款无效：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（一）具有本法第一编第六章第三节和本法第五百零六条规定的无效情形；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（二）提供格式条款一方不合理地免除或者减轻其责任、加重对方责任、限制对方主要权利；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（三）提供格式条款一方排除对方主要权利。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第四百九十八条　对格式条款的理解发生争议的，应当按照通常理解予以解释。对格式条款有两种以上解释的，应当作出不利于提供格式条款一方的解释。格式条款和非格式条款不一致的，应当采用非格式条款。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第四百九十九条　悬赏人以公开方式声明对完成特定行为的人支付报酬的，完成该行为的人可以请求其支付。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第五百条　当事人在订立合同过程中有下列情形之一，造成对方损失的，应当承担赔偿责任：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（一）假借订立合同，恶意进行磋商；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（二）故意隐瞒与订立合同有关的重要事实或者提供虚假情况；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（三）有其他违背诚信原则的行为。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第五百零一条　当事人在订立合同过程中知悉的商业秘密或者其他应当保密的信息，无论合同是否成立，不得泄露或者不正当地使用；泄露、不正当地使用该商业秘密或者信息，造成对方损失的，应当承担赔偿责任。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合同的效力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第五百零二条　依法成立的合同，自成立时生效，但是法律另有规定或者当事人另有约定的除外。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照法律、行政法规的规定，合同应当办理批准等手续的，依照其规定。未办理批准等手续影响合同生效的，不影响合同中履行报批等义务条款以及相关条款的效力。应当办理申请批准等手续的当事人未履行义务的，对方可以请求其承担违反该义务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依照法律、行政法规的规定，合同的变更、转让、解除等情形应当办理批准等手续的，适用前款规定。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第五百零三条　无权代理人以被代理人的名义订立合同，被代理人已经开始履行合同义务或者接受相对人履行的，视为对合同的追认。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第五百零四条　法人的法定代表人或者非法人组织的负责人超越权限订立的合同，除相对人知道或者应当知道其超越权限外，该代表行为有效，订立的合同对法人或者非法人组织发生效力。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第五百零五条　当事人超越经营范围订立的合同的效力，应当依照本法第一编第六章第三节和本编的有关规定确定，不得仅以超越经营范围确认合同无效。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第五百零六条　合同中的下列免责条款无效：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（一）造成对方人身损害的；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（二）因故意或者重大过失造成对方财产损失的。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第五百零七条　合同不生效、无效、被撤销或者终止的，不影响合同中有关解决争议方法的条款的效力。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第五百零八条　本编对合同的效力没有规定的，适用本法第一编第六章的有关规定。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合同的履行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第五百零九条　当事人应当按照约定全面履行自己的义务。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当事人应当遵循诚信原则，根据合同的性质、目的和交易习惯履行通知、协助、保密等义务。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当事人在履行合同过程中，应当避免浪费资源、污染环境和破坏生态。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第五百一十条　合同生效后，当事人就质量、价款或者报酬、履行地点等内容没有约定或者约定不明确的，可以协议补充；不能达成补充协议的，按照合同相关条款或者交易习惯确定。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第五百一十一条　当事人就有关合同内容约定不明确，依据前条规定仍不能确定的，适用下列规定：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（二）价款或者报酬不明确的，按照订立合同时履行地的市场价格履行；依法应当执行政府定价或者政府指导价的，依照规定履行。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（三）履行地点不明确，给付货币的，在接受货币一方所在地履行；交付不动产的，在不动产所在地履行；其他标的，在履行义务一方所在地履行。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（四）履行期限不明确的，债务人可以随时履行，债权人也可以随时请求履行，但是应当给对方必要的准备时间。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（五）履行方式不明确的，按照有利于实现合同目的的方式履行。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（六）履行费用的负担不明确的，由履行义务一方负担；因债权人原因增加的履行费用，由债权人负担。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第五百一十二条　通过互联网等信息网络订立的电子合同的标的为交付商品并采用快递物流方式交付的，收货人的签收时间为交付时间。电子合同的标的为提供服务的，生成的电子凭证或者实物凭证中载明的时间为提供服务时间；前述凭证没有载明时间或者载明时间与实际提供服务时间不一致的，以实际提供服务的时间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电子合同的标的物为采用在线传输方式交付的，合同标的物进入对方当事人指定的特定系统且能够检索识别的时间为交付时间。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电子合同当事人对交付商品或者提供服务的方式、时间另有约定的，按照其约定。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第五百一十三条　执行政府定价或者政府指导价的，在合同约定的交付期限内政府价格调整时，按照交付时的价格计价。逾期交付标的物的，遇价格上涨时，按照原价格执行；价格下降时，按照新价格执行。逾期提取标的物或者逾期付款的，遇价格上涨时，按照新价格执行；价格下降时，按照原价格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第五百一十四条　以支付金钱为内容的债，除法律另有规定或者当事人另有约定外，债权人可以请求债务人以实际履行地的法定货币履行。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第五百一十五条　标的有多项而债务人只需履行其中一项的，债务人享有选择权；但是，法律另有规定、当事人另有约定或者另有交易习惯的除外。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享有选择权的当事人在约定期限内或者履行期限届满未作选择，经催告后在合理期限内仍未选择的，选择权转移至对方。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第五百一十六条　当事人行使选择权应当及时通知对方，通知到达对方时，标的确定。标的确定后不得变更，但是经对方同意的除外。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可选择的标的发生不能履行情形的，享有选择权的当事人不得选择不能履行的标的，但是该不能履行的情形是由对方造成的除外。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第五百一十七条　债权人为二人以上，标的可分，按照份额各自享有债权的，为按份债权；债务人为二人以上，标的可分，按照份额各自负担债务的，为按份债务。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按份债权人或者按份债务人的份额难以确定的，视为份额相同。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第五百一十八条　债权人为二人以上，部分或者全部债权人均可以请求债务人履行债务的，为连带债权；债务人为二人以上，债权人可以请求部分或者全部债务人履行全部债务的，为连带债务。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连带债权或者连带债务，由法律规定或者当事人约定。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第五百一十九条　连带债务人之间的份额难以确定的，视为份额相同。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实际承担债务超过自己份额的连带债务人，有权就超出部分在其他连带债务人未履行的份额范围内向其追偿，并相应地享有债权人的权利，但是不得损害债权人的利益。其他连带债务人对债权人的抗辩，可以向该债务人主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被追偿的连带债务人不能履行其应分担份额的，其他连带债务人应当在相应范围内按比例分担。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第五百二十条　部分连带债务人履行、抵销债务或者提存标的物的，其他债务人对债权人的债务在相应范围内消灭；该债务人可以依据前条规定向其他债务人追偿。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部分连带债务人的债务被债权人免除的，在该连带债务人应当承担的份额范围内，其他债务人对债权人的债务消灭。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部分连带债务人的债务与债权人的债权同归于一人的，在扣除该债务人应当承担的份额后，债权人对其他债务人的债权继续存在。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债权人对部分连带债务人的给付受领迟延的，对其他连带债务人发生效力。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第五百二十一条　连带债权人之间的份额难以确定的，视为份额相同。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实际受领债权的连带债权人，应当按比例向其他连带债权人返还。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连带债权参照适用本章连带债务的有关规定。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第五百二十二条　当事人约定由债务人向第三人履行债务，债务人未向第三人履行债务或者履行债务不符合约定的，应当向债权人承担违约责任。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律规定或者当事人约定第三人可以直接请求债务人向其履行债务，第三人未在合理期限内明确拒绝，债务人未向第三人履行债务或者履行债务不符合约定的，第三人可以请求债务人承担违约责任；债务人对债权人的抗辩，可以向第三人主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第五百二十三条　当事人约定由第三人向债权人履行债务，第三人不履行债务或者履行债务不符合约定的，债务人应当向债权人承担违约责任。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第五百二十四条　债务人不履行债务，第三人对履行该债务具有合法利益的，第三人有权向债权人代为履行；但是，根据债务性质、按照当事人约定或者依照法律规定只能由债务人履行的除外。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债权人接受第三人履行后，其对债务人的债权转让给第三人，但是债务人和第三人另有约定的除外。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第五百二十五条　当事人互负债务，没有先后履行顺序的，应当同时履行。一方在对方履行之前有权拒绝其履行请求。一方在对方履行债务不符合约定时，有权拒绝其相应的履行请求。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第五百二十六条　当事人互负债务，有先后履行顺序，应当先履行债务一方未履行的，后履行一方有权拒绝其履行请求。先履行一方履行债务不符合约定的，后履行一方有权拒绝其相应的履行请求。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第五百二十七条　应当先履行债务的当事人，有确切证据证明对方有下列情形之一的，可以中止履行：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（一）经营状况严重恶化；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（二）转移财产、抽逃资金，以逃避债务；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（三）丧失商业信誉；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（四）有丧失或者可能丧失履行债务能力的其他情形。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当事人没有确切证据中止履行的，应当承担违约责任。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第五百二十八条　当事人依据前条规定中止履行的，应当及时通知对方。对方提供适当担保的，应当恢复履行。中止履行后，对方在合理期限内未恢复履行能力且未提供适当担保的，视为以自己的行为表明不履行主要债务，中止履行的一方可以解除合同并可以请求对方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第五百二十九条　债权人分立、合并或者变更住所没有通知债务人，致使履行债务发生困难的，债务人可以中止履行或者将标的物提存。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第五百三十条　债权人可以拒绝债务人提前履行债务，但是提前履行不损害债权人利益的除外。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债务人提前履行债务给债权人增加的费用，由债务人负担。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第五百三十一条　债权人可以拒绝债务人部分履行债务，但是部分履行不损害债权人利益的除外。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债务人部分履行债务给债权人增加的费用，由债务人负担。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第五百三十二条　合同生效后，当事人不得因姓名、名称的变更或者法定代表人、负责人、承办人的变动而不履行合同义务。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第五百三十三条　合同成立后，合同的基础条件发生了当事人在订立合同时无法预见的、不属于商业风险的重大变化，继续履行合同对于当事人一方明显不公平的，受不利影响的当事人可以与对方重新协商；在合理期限内协商不成的，当事人可以请求人民法院或者仲裁机构变更或者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人民法院或者仲裁机构应当结合案件的实际情况，根据公平原则变更或者解除合同。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第五百三十四条　对当事人利用合同实施危害国家利益、社会公共利益行为的，市场监督管理和其他有关行政主管部门依照法律、行政法规的规定负责监督处理。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合同的保全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第五百三十五条　因债务人怠于行使其债权或者与该债权有关的从权利，影响债权人的到期债权实现的，债权人可以向人民法院请求以自己的名义代位行使债务人对相对人的权利，但是该权利专属于债务人自身的除外。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代位权的行使范围以债权人的到期债权为限。债权人行使代位权的必要费用，由债务人负担。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相对人对债务人的抗辩，可以向债权人主张。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第五百三十六条　债权人的债权到期前，债务人的债权或者与该债权有关的从权利存在诉讼时效期间即将届满或者未及时申报破产债权等情形，影响债权人的债权实现的，债权人可以代位向债务人的相对人请求其向债务人履行、向破产管理人申报或者作出其他必要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第五百三十七条　人民法院认定代位权成立的，由债务人的相对人向债权人履行义务，债权人接受履行后，债权人与债务人、债务人与相对人之间相应的权利义务终止。债务人对相对人的债权或者与该债权有关的从权利被采取保全、执行措施，或者债务人破产的，依照相关法律的规定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第五百三十八条　债务人以放弃其债权、放弃债权担保、无偿转让财产等方式无偿处分财产权益，或者恶意延长其到期债权的履行期限，影响债权人的债权实现的，债权人可以请求人民法院撤销债务人的行为。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第五百三十九条　债务人以明显不合理的低价转让财产、以明显不合理的高价受让他人财产或者为他人的债务提供担保，影响债权人的债权实现，债务人的相对人知道或者应当知道该情形的，债权人可以请求人民法院撤销债务人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第五百四十条　撤销权的行使范围以债权人的债权为限。债权人行使撤销权的必要费用，由债务人负担。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第五百四十一条　撤销权自债权人知道或者应当知道撤销事由之日起一年内行使。自债务人的行为发生之日起五年内没有行使撤销权的，该撤销权消灭。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第五百四十二条　债务人影响债权人的债权实现的行为被撤销的，自始没有法律约束力。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合同的变更和转让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第五百四十三条　当事人协商一致，可以变更合同。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第五百四十四条　当事人对合同变更的内容约定不明确的，推定为未变更。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第五百四十五条　债权人可以将债权的全部或者部分转让给第三人，但是有下列情形之一的除外：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（一）根据债权性质不得转让；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（二）按照当事人约定不得转让；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（三）依照法律规定不得转让。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当事人约定非金钱债权不得转让的，不得对抗善意第三人。当事人约定金钱债权不得转让的，不得对抗第三人。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第五百四十六条　债权人转让债权，未通知债务人的，该转让对债务人不发生效力。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债权转让的通知不得撤销，但是经受让人同意的除外。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第五百四十七条　债权人转让债权的，受让人取得与债权有关的从权利，但是该从权利专属于债权人自身的除外。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受让人取得从权利不因该从权利未办理转移登记手续或者未转移占有而受到影响。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第五百四十八条　债务人接到债权转让通知后，债务人对让与人的抗辩，可以向受让人主张。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第五百四十九条　有下列情形之一的，债务人可以向受让人主张抵销：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（一）债务人接到债权转让通知时，债务人对让与人享有债权，且债务人的债权先于转让的债权到期或者同时到期；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（二）债务人的债权与转让的债权是基于同一合同产生。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第五百五十条　因债权转让增加的履行费用，由让与人负担。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第五百五十一条　债务人将债务的全部或者部分转移给第三人的，应当经债权人同意。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债务人或者第三人可以催告债权人在合理期限内予以同意，债权人未作表示的，视为不同意。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第五百五十二条　第三人与债务人约定加入债务并通知债权人，或者第三人向债权人表示愿意加入债务，债权人未在合理期限内明确拒绝的，债权人可以请求第三人在其愿意承担的债务范围内和债务人承担连带债务。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第五百五十三条　债务人转移债务的，新债务人可以主张原债务人对债权人的抗辩；原债务人对债权人享有债权的，新债务人不得向债权人主张抵销。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第五百五十四条　债务人转移债务的，新债务人应当承担与主债务有关的从债务，但是该从债务专属于原债务人自身的除外。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第五百五十五条　当事人一方经对方同意，可以将自己在合同中的权利和义务一并转让给第三人。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第五百五十六条　合同的权利和义务一并转让的，适用债权转让、债务转移的有关规定。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第七章　合同的权利义务终止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第五百五十七条　有下列情形之一的，债权债务终止：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（一）债务已经履行；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（二）债务相互抵销；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（三）债务人依法将标的物提存；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（四）债权人免除债务；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（五）债权债务同归于一人；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（六）法律规定或者当事人约定终止的其他情形。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合同解除的，该合同的权利义务关系终止。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第五百五十八条　债权债务终止后，当事人应当遵循诚信等原则，根据交易习惯履行通知、协助、保密、旧物回收等义务。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第五百五十九条　债权债务终止时，债权的从权利同时消灭，但是法律另有规定或者当事人另有约定的除外。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第五百六十条　债务人对同一债权人负担的数项债务种类相同，债务人的给付不足以清偿全部债务的，除当事人另有约定外，由债务人在清偿时指定其履行的债务。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务人未作指定的，应当优先履行已经到期的债务；数项债务均到期的，优先履行对债权人缺乏担保或者担保最少的债务；均无担保或者担保相等的，优先履行债务人负担较重的债务；负担相同的，按照债务到期的先后顺序履行；到期时间相同的，按照债务比例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第五百六十一条　债务人在履行主债务外还应当支付利息和实现债权的有关费用，其给付不足以清偿全部债务的，除当事人另有约定外，应当按照下列顺序履行：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（一）实现债权的有关费用；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（三）主债务。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第五百六十二条　当事人协商一致，可以解除合同。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当事人可以约定一方解除合同的事由。解除合同的事由发生时，解除权人可以解除合同。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第五百六十三条　有下列情形之一的，当事人可以解除合同：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（一）因不可抗力致使不能实现合同目的；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（二）在履行期限届满前，当事人一方明确表示或者以自己的行为表明不履行主要债务；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（三）当事人一方迟延履行主要债务，经催告后在合理期限内仍未履行；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（四）当事人一方迟延履行债务或者有其他违约行为致使不能实现合同目的；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（五）法律规定的其他情形。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以持续履行的债务为内容的不定期合同，当事人可以随时解除合同，但是应当在合理期限之前通知对方。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第五百六十四条　法律规定或者当事人约定解除权行使期限，期限届满当事人不行使的，该权利消灭。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法律没有规定或者当事人没有约定解除权行使期限，自解除权人知道或者应当知道解除事由之日起一年内不行使，或者经对方催告后在合理期限内不行使的，该权利消灭。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第五百六十五条　当事人一方依法主张解除合同的，应当通知对方。合同自通知到达对方时解除；通知载明债务人在一定期限内不履行债务则合同自动解除，债务人在该期限内未履行债务的，合同自通知载明的期限届满时解除。对方对解除合同有异议的，任何一方当事人均可以请求人民法院或者仲裁机构确认解除行为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当事人一方未通知对方，直接以提起诉讼或者申请仲裁的方式依法主张解除合同，人民法院或者仲裁机构确认该主张的，合同自起诉状副本或者仲裁申请书副本送达对方时解除。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第五百六十六条　合同解除后，尚未履行的，终止履行；已经履行的，根据履行情况和合同性质，当事人可以请求恢复原状或者采取其他补救措施，并有权请求赔偿损失。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合同因违约解除的，解除权人可以请求违约方承担违约责任，但是当事人另有约定的除外。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主合同解除后，担保人对债务人应当承担的民事责任仍应当承担担保责任，但是担保合同另有约定的除外。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第五百六十七条　合同的权利义务关系终止，不影响合同中结算和清理条款的效力。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第五百六十八条　当事人互负债务，该债务的标的物种类、品质相同的，任何一方可以将自己的债务与对方的到期债务抵销；但是，根据债务性质、按照当事人约定或者依照法律规定不得抵销的除外。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当事人主张抵销的，应当通知对方。通知自到达对方时生效。抵销不得附条件或者附期限。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第五百六十九条　当事人互负债务，标的物种类、品质不相同的，经协商一致，也可以抵销。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第五百七十条　有下列情形之一，难以履行债务的，债务人可以将标的物提存：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（一）债权人无正当理由拒绝受领；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（二）债权人下落不明；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（三）债权人死亡未确定继承人、遗产管理人，或者丧失民事行为能力未确定监护人；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（四）法律规定的其他情形。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标的物不适于提存或者提存费用过高的，债务人依法可以拍卖或者变卖标的物，提存所得的价款。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第五百七十一条　债务人将标的物或者将标的物依法拍卖、变卖所得价款交付提存部门时，提存成立。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提存成立的，视为债务人在其提存范围内已经交付标的物。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第五百七十二条　标的物提存后，债务人应当及时通知债权人或者债权人的继承人、遗产管理人、监护人、财产代管人。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第五百七十三条　标的物提存后，毁损、灭失的风险由债权人承担。提存期间，标的物的孳息归债权人所有。提存费用由债权人负担。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第五百七十四条　债权人可以随时领取提存物。但是，债权人对债务人负有到期债务的，在债权人未履行债务或者提供担保之前，提存部门根据债务人的要求应当拒绝其领取提存物。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权人领取提存物的权利，自提存之日起五年内不行使而消灭，提存物扣除提存费用后归国家所有。但是，债权人未履行对债务人的到期债务，或者债权人向提存部门书面表示放弃领取提存物权利的，债务人负担提存费用后有权取回提存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第五百七十五条　债权人免除债务人部分或者全部债务的，债权债务部分或者全部终止，但是债务人在合理期限内拒绝的除外。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第五百七十六条　债权和债务同归于一人的，债权债务终止，但是损害第三人利益的除外。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第八章　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第五百七十七条　当事人一方不履行合同义务或者履行合同义务不符合约定的，应当承担继续履行、采取补救措施或者赔偿损失等违约责任。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第五百七十八条　当事人一方明确表示或者以自己的行为表明不履行合同义务的，对方可以在履行期限届满前请求其承担违约责任。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第五百七十九条　当事人一方未支付价款、报酬、租金、利息，或者不履行其他金钱债务的，对方可以请求其支付。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第五百八十条　当事人一方不履行非金钱债务或者履行非金钱债务不符合约定的，对方可以请求履行，但是有下列情形之一的除外：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（一）法律上或者事实上不能履行；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（二）债务的标的不适于强制履行或者履行费用过高；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（三）债权人在合理期限内未请求履行。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有前款规定的除外情形之一，致使不能实现合同目的的，人民法院或者仲裁机构可以根据当事人的请求终止合同权利义务关系，但是不影响违约责任的承担。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第五百八十一条　当事人一方不履行债务或者履行债务不符合约定，根据债务的性质不得强制履行的，对方可以请求其负担由第三人替代履行的费用。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第五百八十二条　履行不符合约定的，应当按照当事人的约定承担违约责任。对违约责任没有约定或者约定不明确，依据本法第五百一十条的规定仍不能确定的，受损害方根据标的的性质以及损失的大小，可以合理选择请求对方承担修理、重作、更换、退货、减少价款或者报酬等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第五百八十三条　当事人一方不履行合同义务或者履行合同义务不符合约定的，在履行义务或者采取补救措施后，对方还有其他损失的，应当赔偿损失。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第五百八十四条　当事人一方不履行合同义务或者履行合同义务不符合约定，造成对方损失的，损失赔偿额应当相当于因违约所造成的损失，包括合同履行后可以获得的利益；但是，不得超过违约一方订立合同时预见到或者应当预见到的因违约可能造成的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第五百八十五条　当事人可以约定一方违约时应当根据违约情况向对方支付一定数额的违约金，也可以约定因违约产生的损失赔偿额的计算方法。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约定的违约金低于造成的损失的，人民法院或者仲裁机构可以根据当事人的请求予以增加；约定的违约金过分高于造成的损失的，人民法院或者仲裁机构可以根据当事人的请求予以适当减少。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当事人就迟延履行约定违约金的，违约方支付违约金后，还应当履行债务。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第五百八十六条　当事人可以约定一方向对方给付定金作为债权的担保。定金合同自实际交付定金时成立。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定金的数额由当事人约定；但是，不得超过主合同标的额的百分之二十，超过部分不产生定金的效力。实际交付的定金数额多于或者少于约定数额的，视为变更约定的定金数额。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第五百八十七条　债务人履行债务的，定金应当抵作价款或者收回。给付定金的一方不履行债务或者履行债务不符合约定，致使不能实现合同目的的，无权请求返还定金；收受定金的一方不履行债务或者履行债务不符合约定，致使不能实现合同目的的，应当双倍返还定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第五百八十八条　当事人既约定违约金，又约定定金的，一方违约时，对方可以选择适用违约金或者定金条款。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定金不足以弥补一方违约造成的损失的，对方可以请求赔偿超过定金数额的损失。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第五百八十九条　债务人按照约定履行债务，债权人无正当理由拒绝受领的，债务人可以请求债权人赔偿增加的费用。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在债权人受领迟延期间，债务人无须支付利息。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第五百九十条　当事人一方因不可抗力不能履行合同的，根据不可抗力的影响，部分或者全部免除责任，但是法律另有规定的除外。因不可抗力不能履行合同的，应当及时通知对方，以减轻可能给对方造成的损失，并应当在合理期限内提供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当事人迟延履行后发生不可抗力的，不免除其违约责任。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第五百九十一条　当事人一方违约后，对方应当采取适当措施防止损失的扩大；没有采取适当措施致使损失扩大的，不得就扩大的损失请求赔偿。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当事人因防止损失扩大而支出的合理费用，由违约方负担。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第五百九十二条　当事人都违反合同的，应当各自承担相应的责任。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当事人一方违约造成对方损失，对方对损失的发生有过错的，可以减少相应的损失赔偿额。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第五百九十三条　当事人一方因第三人的原因造成违约的，应当依法向对方承担违约责任。当事人一方和第三人之间的纠纷，依照法律规定或者按照约定处理。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第五百九十四条　因国际货物买卖合同和技术进出口合同争议提起诉讼或者申请仲裁的时效期间为四年。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第二分编　典型合同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第九章　买卖合同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第五百九十五条　买卖合同是出卖人转移标的物的所有权于买受人，买受人支付价款的合同。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第五百九十六条　买卖合同的内容一般包括标的物的名称、数量、质量、价款、履行期限、履行地点和方式、包装方式、检验标准和方法、结算方式、合同使用的文字及其效力等条款。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第五百九十七条　因出卖人未取得处分权致使标的物所有权不能转移的，买受人可以解除合同并请求出卖人承担违约责任。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法律、行政法规禁止或者限制转让的标的物，依照其规定。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第五百九十八条　出卖人应当履行向买受人交付标的物或者交付提取标的物的单证，并转移标的物所有权的义务。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第五百九十九条　出卖人应当按照约定或者交易习惯向买受人交付提取标的物单证以外的有关单证和资料。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第六百条　出卖具有知识产权的标的物的，除法律另有规定或者当事人另有约定外，该标的物的知识产权不属于买受人。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第六百零一条　出卖人应当按照约定的时间交付标的物。约定交付期限的，出卖人可以在该交付期限内的任何时间交付。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第六百零二条　当事人没有约定标的物的交付期限或者约定不明确的，适用本法第五百一十条、第五百一十一条第四项的规定。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第六百零三条　出卖人应当按照约定的地点交付标的物。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当事人没有约定交付地点或者约定不明确，依据本法第五百一十条的规定仍不能确定的，适用下列规定：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（一）标的物需要运输的，出卖人应当将标的物交付给第一承运人以运交给买受人；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（二）标的物不需要运输，出卖人和买受人订立合同时知道标的物在某一地点的，出卖人应当在该地点交付标的物；不知道标的物在某一地点的，应当在出卖人订立合同时的营业地交付标的物。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第六百零四条　标的物毁损、灭失的风险，在标的物交付之前由出卖人承担，交付之后由买受人承担，但是法律另有规定或者当事人另有约定的除外。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第六百零五条　因买受人的原因致使标的物未按照约定的期限交付的，买受人应当自违反约定时起承担标的物毁损、灭失的风险。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第六百零六条　出卖人出卖交由承运人运输的在途标的物，除当事人另有约定外，毁损、灭失的风险自合同成立时起由买受人承担。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第六百零七条　出卖人按照约定将标的物运送至买受人指定地点并交付给承运人后，标的物毁损、灭失的风险由买受人承担。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当事人没有约定交付地点或者约定不明确，依据本法第六百零三条第二款第一项的规定标的物需要运输的，出卖人将标的物交付给第一承运人后，标的物毁损、灭失的风险由买受人承担。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第六百零八条　出卖人按照约定或者依据本法第六百零三条第二款第二项的规定将标的物置于交付地点，买受人违反约定没有收取的，标的物毁损、灭失的风险自违反约定时起由买受人承担。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第六百零九条　出卖人按照约定未交付有关标的物的单证和资料的，不影响标的物毁损、灭失风险的转移。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第六百一十条　因标的物不符合质量要求，致使不能实现合同目的的，买受人可以拒绝接受标的物或者解除合同。买受人拒绝接受标的物或者解除合同的，标的物毁损、灭失的风险由出卖人承担。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第六百一十一条　标的物毁损、灭失的风险由买受人承担的，不影响因出卖人履行义务不符合约定，买受人请求其承担违约责任的权利。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第六百一十二条　出卖人就交付的标的物，负有保证第三人对该标的物不享有任何权利的义务，但是法律另有规定的除外。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第六百一十三条　买受人订立合同时知道或者应当知道第三人对买卖的标的物享有权利的，出卖人不承担前条规定的义务。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第六百一十四条　买受人有确切证据证明第三人对标的物享有权利的，可以中止支付相应的价款，但是出卖人提供适当担保的除外。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第六百一十五条　出卖人应当按照约定的质量要求交付标的物。出卖人提供有关标的物质量说明的，交付的标的物应当符合该说明的质量要求。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第六百一十六条　当事人对标的物的质量要求没有约定或者约定不明确，依据本法第五百一十条的规定仍不能确定的，适用本法第五百一十一条第一项的规定。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第六百一十七条　出卖人交付的标的物不符合质量要求的，买受人可以依据本法第五百八十二条至第五百八十四条的规定请求承担违约责任。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第六百一十八条　当事人约定减轻或者免除出卖人对标的物瑕疵承担的责任，因出卖人故意或者重大过失不告知买受人标的物瑕疵的，出卖人无权主张减轻或者免除责任。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第六百一十九条　出卖人应当按照约定的包装方式交付标的物。对包装方式没有约定或者约定不明确，依据本法第五百一十条的规定仍不能确定的，应当按照通用的方式包装；没有通用方式的，应当采取足以保护标的物且有利于节约资源、保护生态环境的包装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第六百二十条　买受人收到标的物时应当在约定的检验期限内检验。没有约定检验期限的，应当及时检验。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第六百二十一条　当事人约定检验期限的，买受人应当在检验期限内将标的物的数量或者质量不符合约定的情形通知出卖人。买受人怠于通知的，视为标的物的数量或者质量符合约定。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没有约定检验期限的，买受人应当在发现或者应当发现标的物的数量或者质量不符合约定的合理期限内通知出卖人。买受人在合理期限内未通知或者自收到标的物之日起二年内未通知出卖人的，视为标的物的数量或者质量符合约定；但是，对标的物有质量保证期的，适用质量保证期，不适用该二年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出卖人知道或者应当知道提供的标的物不符合约定的，买受人不受前两款规定的通知时间的限制。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第六百二十二条　当事人约定的检验期限过短，根据标的物的性质和交易习惯，买受人在检验期限内难以完成全面检验的，该期限仅视为买受人对标的物的外观瑕疵提出异议的期限。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约定的检验期限或者质量保证期短于法律、行政法规规定期限的，应当以法律、行政法规规定的期限为准。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第六百二十三条　当事人对检验期限未作约定，买受人签收的送货单、确认单等载明标的物数量、型号、规格的，推定买受人已经对数量和外观瑕疵进行检验，但是有相关证据足以推翻的除外。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第六百二十四条　出卖人依照买受人的指示向第三人交付标的物，出卖人和买受人约定的检验标准与买受人和第三人约定的检验标准不一致的，以出卖人和买受人约定的检验标准为准。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第六百二十五条　依照法律、行政法规的规定或者按照当事人的约定，标的物在有效使用年限届满后应予回收的，出卖人负有自行或者委托第三人对标的物予以回收的义务。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第六百二十六条　买受人应当按照约定的数额和支付方式支付价款。对价款的数额和支付方式没有约定或者约定不明确的，适用本法第五百一十条、第五百一十一条第二项和第五项的规定。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第六百二十七条　买受人应当按照约定的地点支付价款。对支付地点没有约定或者约定不明确，依据本法第五百一十条的规定仍不能确定的，买受人应当在出卖人的营业地支付；但是，约定支付价款以交付标的物或者交付提取标的物单证为条件的，在交付标的物或者交付提取标的物单证的所在地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第六百二十八条　买受人应当按照约定的时间支付价款。对支付时间没有约定或者约定不明确，依据本法第五百一十条的规定仍不能确定的，买受人应当在收到标的物或者提取标的物单证的同时支付。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第六百二十九条　出卖人多交标的物的，买受人可以接收或者拒绝接收多交的部分。买受人接收多交部分的，按照约定的价格支付价款；买受人拒绝接收多交部分的，应当及时通知出卖人。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第六百三十条　标的物在交付之前产生的孳息，归出卖人所有；交付之后产生的孳息，归买受人所有。但是，当事人另有约定的除外。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第六百三十一条　因标的物的主物不符合约定而解除合同的，解除合同的效力及于从物。因标的物的从物不符合约定被解除的，解除的效力不及于主物。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第六百三十二条　标的物为数物，其中一物不符合约定的，买受人可以就该物解除。但是，该物与他物分离使标的物的价值显受损害的，买受人可以就数物解除合同。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第六百三十三条　出卖人分批交付标的物的，出卖人对其中一批标的物不交付或者交付不符合约定，致使该批标的物不能实现合同目的的，买受人可以就该批标的物解除。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出卖人不交付其中一批标的物或者交付不符合约定，致使之后其他各批标的物的交付不能实现合同目的的，买受人可以就该批以及之后其他各批标的物解除。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买受人如果就其中一批标的物解除，该批标的物与其他各批标的物相互依存的，可以就已经交付和未交付的各批标的物解除。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第六百三十四条　分期付款的买受人未支付到期价款的数额达到全部价款的五分之一，经催告后在合理期限内仍未支付到期价款的，出卖人可以请求买受人支付全部价款或者解除合同。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出卖人解除合同的，可以向买受人请求支付该标的物的使用费。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第六百三十五条　凭样品买卖的当事人应当封存样品，并可以对样品质量予以说明。出卖人交付的标的物应当与样品及其说明的质量相同。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第六百三十六条　凭样品买卖的买受人不知道样品有隐蔽瑕疵的，即使交付的标的物与样品相同，出卖人交付的标的物的质量仍然应当符合同种物的通常标准。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第六百三十七条　试用买卖的当事人可以约定标的物的试用期限。对试用期限没有约定或者约定不明确，依据本法第五百一十条的规定仍不能确定的，由出卖人确定。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第六百三十八条　试用买卖的买受人在试用期内可以购买标的物，也可以拒绝购买。试用期限届满，买受人对是否购买标的物未作表示的，视为购买。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试用买卖的买受人在试用期内已经支付部分价款或者对标的物实施出卖、出租、设立担保物权等行为的，视为同意购买。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第六百三十九条　试用买卖的当事人对标的物使用费没有约定或者约定不明确的，出卖人无权请求买受人支付。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第六百四十条　标的物在试用期内毁损、灭失的风险由出卖人承担。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第六百四十一条　当事人可以在买卖合同中约定买受人未履行支付价款或者其他义务的，标的物的所有权属于出卖人。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出卖人对标的物保留的所有权，未经登记，不得对抗善意第三人。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第六百四十二条　当事人约定出卖人保留合同标的物的所有权，在标的物所有权转移前，买受人有下列情形之一，造成出卖人损害的，除当事人另有约定外，出卖人有权取回标的物：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（一）未按照约定支付价款，经催告后在合理期限内仍未支付；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（二）未按照约定完成特定条件；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（三）将标的物出卖、出质或者作出其他不当处分。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出卖人可以与买受人协商取回标的物；协商不成的，可以参照适用担保物权的实现程序。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第六百四十三条　出卖人依据前条第一款的规定取回标的物后，买受人在双方约定或者出卖人指定的合理回赎期限内，消除出卖人取回标的物的事由的，可以请求回赎标的物。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买受人在回赎期限内没有回赎标的物，出卖人可以以合理价格将标的物出卖给第三人，出卖所得价款扣除买受人未支付的价款以及必要费用后仍有剩余的，应当返还买受人；不足部分由买受人清偿。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第六百四十四条　招标投标买卖的当事人的权利和义务以及招标投标程序等，依照有关法律、行政法规的规定。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第六百四十五条　拍卖的当事人的权利和义务以及拍卖程序等，依照有关法律、行政法规的规定。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第六百四十六条　法律对其他有偿合同有规定的，依照其规定；没有规定的，参照适用买卖合同的有关规定。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第六百四十七条　当事人约定易货交易，转移标的物的所有权的，参照适用买卖合同的有关规定。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第十章　供用电、水、气、热力合同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第六百四十八条　供用电合同是供电人向用电人供电，用电人支付电费的合同。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向社会公众供电的供电人，不得拒绝用电人合理的订立合同要求。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第六百四十九条　供用电合同的内容一般包括供电的方式、质量、时间，用电容量、地址、性质，计量方式，电价、电费的结算方式，供用电设施的维护责任等条款。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第六百五十条　供用电合同的履行地点，按照当事人约定；当事人没有约定或者约定不明确的，供电设施的产权分界处为履行地点。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第六百五十一条　供电人应当按照国家规定的供电质量标准和约定安全供电。供电人未按照国家规定的供电质量标准和约定安全供电，造成用电人损失的，应当承担赔偿责任。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第六百五十二条　供电人因供电设施计划检修、临时检修、依法限电或者用电人违法用电等原因，需要中断供电时，应当按照国家有关规定事先通知用电人；未事先通知用电人中断供电，造成用电人损失的，应当承担赔偿责任。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第六百五十三条　因自然灾害等原因断电，供电人应当按照国家有关规定及时抢修；未及时抢修，造成用电人损失的，应当承担赔偿责任。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第六百五十四条　用电人应当按照国家有关规定和当事人的约定及时支付电费。用电人逾期不支付电费的，应当按照约定支付违约金。经催告用电人在合理期限内仍不支付电费和违约金的，供电人可以按照国家规定的程序中止供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供电人依据前款规定中止供电的，应当事先通知用电人。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第六百五十五条　用电人应当按照国家有关规定和当事人的约定安全、节约和计划用电。用电人未按照国家有关规定和当事人的约定用电，造成供电人损失的，应当承担赔偿责任。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第六百五十六条　供用水、供用气、供用热力合同，参照适用供用电合同的有关规定。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第十一章　赠与合同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第六百五十七条　赠与合同是赠与人将自己的财产无偿给予受赠人，受赠人表示接受赠与的合同。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第六百五十八条　赠与人在赠与财产的权利转移之前可以撤销赠与。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经过公证的赠与合同或者依法不得撤销的具有救灾、扶贫、助残等公益、道德义务性质的赠与合同，不适用前款规定。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第六百五十九条　赠与的财产依法需要办理登记或者其他手续的，应当办理有关手续。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第六百六十条　经过公证的赠与合同或者依法不得撤销的具有救灾、扶贫、助残等公益、道德义务性质的赠与合同，赠与人不交付赠与财产的，受赠人可以请求交付。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依据前款规定应当交付的赠与财产因赠与人故意或者重大过失致使毁损、灭失的，赠与人应当承担赔偿责任。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第六百六十一条　赠与可以附义务。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赠与附义务的，受赠人应当按照约定履行义务。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第六百六十二条　赠与的财产有瑕疵的，赠与人不承担责任。附义务的赠与，赠与的财产有瑕疵的，赠与人在附义务的限度内承担与出卖人相同的责任。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赠与人故意不告知瑕疵或者保证无瑕疵，造成受赠人损失的，应当承担赔偿责任。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第六百六十三条　受赠人有下列情形之一的，赠与人可以撤销赠与：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（一）严重侵害赠与人或者赠与人近亲属的合法权益；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（二）对赠与人有扶养义务而不履行；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（三）不履行赠与合同约定的义务。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赠与人的撤销权，自知道或者应当知道撤销事由之日起一年内行使。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第六百六十四条　因受赠人的违法行为致使赠与人死亡或者丧失民事行为能力的，赠与人的继承人或者法定代理人可以撤销赠与。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赠与人的继承人或者法定代理人的撤销权，自知道或者应当知道撤销事由之日起六个月内行使。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第六百六十五条　撤销权人撤销赠与的，可以向受赠人请求返还赠与的财产。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第六百六十六条　赠与人的经济状况显著恶化，严重影响其生产经营或者家庭生活的，可以不再履行赠与义务。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第十二章　借款合同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第六百六十七条　借款合同是借款人向贷款人借款，到期返还借款并支付利息的合同。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第六百六十八条　借款合同应当采用书面形式，但是自然人之间借款另有约定的除外。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借款合同的内容一般包括借款种类、币种、用途、数额、利率、期限和还款方式等条款。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第六百六十九条　订立借款合同，借款人应当按照贷款人的要求提供与借款有关的业务活动和财务状况的真实情况。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第六百七十条　借款的利息不得预先在本金中扣除。利息预先在本金中扣除的，应当按照实际借款数额返还借款并计算利息。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第六百七十一条　贷款人未按照约定的日期、数额提供借款，造成借款人损失的，应当赔偿损失。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借款人未按照约定的日期、数额收取借款的，应当按照约定的日期、数额支付利息。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第六百七十二条　贷款人按照约定可以检查、监督借款的使用情况。借款人应当按照约定向贷款人定期提供有关财务会计报表或者其他资料。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第六百七十三条　借款人未按照约定的借款用途使用借款的，贷款人可以停止发放借款、提前收回借款或者解除合同。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第六百七十四条　借款人应当按照约定的期限支付利息。对支付利息的期限没有约定或者约定不明确，依据本法第五百一十条的规定仍不能确定，借款期间不满一年的，应当在返还借款时一并支付；借款期间一年以上的，应当在每届满一年时支付，剩余期间不满一年的，应当在返还借款时一并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第六百七十五条　借款人应当按照约定的期限返还借款。对借款期限没有约定或者约定不明确，依据本法第五百一十条的规定仍不能确定的，借款人可以随时返还；贷款人可以催告借款人在合理期限内返还。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第六百七十六条　借款人未按照约定的期限返还借款的，应当按照约定或者国家有关规定支付逾期利息。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第六百七十七条　借款人提前返还借款的，除当事人另有约定外，应当按照实际借款的期间计算利息。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第六百七十八条　借款人可以在还款期限届满前向贷款人申请展期；贷款人同意的，可以展期。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第六百七十九条　自然人之间的借款合同，自贷款人提供借款时成立。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第六百八十条　禁止高利放贷，借款的利率不得违反国家有关规定。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借款合同对支付利息没有约定的，视为没有利息。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借款合同对支付利息约定不明确，当事人不能达成补充协议的，按照当地或者当事人的交易方式、交易习惯、市场利率等因素确定利息；自然人之间借款的，视为没有利息。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第十三章　保证合同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第六百八十一条　保证合同是为保障债权的实现，保证人和债权人约定，当债务人不履行到期债务或者发生当事人约定的情形时，保证人履行债务或者承担责任的合同。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第六百八十二条　保证合同是主债权债务合同的从合同。主债权债务合同无效的，保证合同无效，但是法律另有规定的除外。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保证合同被确认无效后，债务人、保证人、债权人有过错的，应当根据其过错各自承担相应的民事责任。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第六百八十三条　机关法人不得为保证人，但是经国务院批准为使用外国政府或者国际经济组织贷款进行转贷的除外。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以公益为目的的非营利法人、非法人组织不得为保证人。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第六百八十四条　保证合同的内容一般包括被保证的主债权的种类、数额，债务人履行债务的期限，保证的方式、范围和期间等条款。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第六百八十五条　保证合同可以是单独订立的书面合同，也可以是主债权债务合同中的保证条款。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第三人单方以书面形式向债权人作出保证，债权人接收且未提出异议的，保证合同成立。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第六百八十六条　保证的方式包括一般保证和连带责任保证。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当事人在保证合同中对保证方式没有约定或者约定不明确的，按照一般保证承担保证责任。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第六百八十七条　当事人在保证合同中约定，债务人不能履行债务时，由保证人承担保证责任的，为一般保证。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一般保证的保证人在主合同纠纷未经审判或者仲裁，并就债务人财产依法强制执行仍不能履行债务前，有权拒绝向债权人承担保证责任，但是有下列情形之一的除外：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（一）债务人下落不明，且无财产可供执行；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（二）人民法院已经受理债务人破产案件；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（三）债权人有证据证明债务人的财产不足以履行全部债务或者丧失履行债务能力；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（四）保证人书面表示放弃本款规定的权利。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第六百八十八条　当事人在保证合同中约定保证人和债务人对债务承担连带责任的，为连带责任保证。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连带责任保证的债务人不履行到期债务或者发生当事人约定的情形时，债权人可以请求债务人履行债务，也可以请求保证人在其保证范围内承担保证责任。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第六百八十九条　保证人可以要求债务人提供反担保。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第六百九十条　保证人与债权人可以协商订立最高额保证的合同，约定在最高债权额限度内就一定期间连续发生的债权提供保证。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最高额保证除适用本章规定外，参照适用本法第二编最高额抵押权的有关规定。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第六百九十一条　保证的范围包括主债权及其利息、违约金、损害赔偿金和实现债权的费用。当事人另有约定的，按照其约定。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第六百九十二条　保证期间是确定保证人承担保证责任的期间，不发生中止、中断和延长。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债权人与保证人可以约定保证期间，但是约定的保证期间早于主债务履行期限或者与主债务履行期限同时届满的，视为没有约定；没有约定或者约定不明确的，保证期间为主债务履行期限届满之日起六个月。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债权人与债务人对主债务履行期限没有约定或者约定不明确的，保证期间自债权人请求债务人履行债务的宽限期届满之日起计算。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第六百九十三条　一般保证的债权人未在保证期间对债务人提起诉讼或者申请仲裁的，保证人不再承担保证责任。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连带责任保证的债权人未在保证期间请求保证人承担保证责任的，保证人不再承担保证责任。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第六百九十四条　一般保证的债权人在保证期间届满前对债务人提起诉讼或者申请仲裁的，从保证人拒绝承担保证责任的权利消灭之日起，开始计算保证债务的诉讼时效。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连带责任保证的债权人在保证期间届满前请求保证人承担保证责任的，从债权人请求保证人承担保证责任之日起，开始计算保证债务的诉讼时效。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第六百九十五条　债权人和债务人未经保证人书面同意，协商变更主债权债务合同内容，减轻债务的，保证人仍对变更后的债务承担保证责任；加重债务的，保证人对加重的部分不承担保证责任。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债权人和债务人变更主债权债务合同的履行期限，未经保证人书面同意的，保证期间不受影响。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第六百九十六条　债权人转让全部或者部分债权，未通知保证人的，该转让对保证人不发生效力。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保证人与债权人约定禁止债权转让，债权人未经保证人书面同意转让债权的，保证人对受让人不再承担保证责任。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第六百九十七条　债权人未经保证人书面同意，允许债务人转移全部或者部分债务，保证人对未经其同意转移的债务不再承担保证责任，但是债权人和保证人另有约定的除外。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第三人加入债务的，保证人的保证责任不受影响。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第六百九十八条　一般保证的保证人在主债务履行期限届满后，向债权人提供债务人可供执行财产的真实情况，债权人放弃或者怠于行使权利致使该财产不能被执行的，保证人在其提供可供执行财产的价值范围内不再承担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第六百九十九条　同一债务有两个以上保证人的，保证人应当按照保证合同约定的保证份额，承担保证责任；没有约定保证份额的，债权人可以请求任何一个保证人在其保证范围内承担保证责任。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第七百条　保证人承担保证责任后，除当事人另有约定外，有权在其承担保证责任的范围内向债务人追偿，享有债权人对债务人的权利，但是不得损害债权人的利益。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第七百零一条　保证人可以主张债务人对债权人的抗辩。债务人放弃抗辩的，保证人仍有权向债权人主张抗辩。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第七百零二条　债务人对债权人享有抵销权或者撤销权的，保证人可以在相应范围内拒绝承担保证责任。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第十四章　租赁合同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第七百零三条　租赁合同是出租人将租赁物交付承租人使用、收益，承租人支付租金的合同。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第七百零四条　租赁合同的内容一般包括租赁物的名称、数量、用途、租赁期限、租金及其支付期限和方式、租赁物维修等条款。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第七百零五条　租赁期限不得超过二十年。超过二十年的，超过部分无效。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租赁期限届满，当事人可以续订租赁合同；但是，约定的租赁期限自续订之日起不得超过二十年。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第七百零六条　当事人未依照法律、行政法规规定办理租赁合同登记备案手续的，不影响合同的效力。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第七百零七条　租赁期限六个月以上的，应当采用书面形式。当事人未采用书面形式，无法确定租赁期限的，视为不定期租赁。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第七百零八条　出租人应当按照约定将租赁物交付承租人，并在租赁期限内保持租赁物符合约定的用途。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第七百零九条　承租人应当按照约定的方法使用租赁物。对租赁物的使用方法没有约定或者约定不明确，依据本法第五百一十条的规定仍不能确定的，应当根据租赁物的性质使用。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第七百一十条　承租人按照约定的方法或者根据租赁物的性质使用租赁物，致使租赁物受到损耗的，不承担赔偿责任。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第七百一十一条　承租人未按照约定的方法或者未根据租赁物的性质使用租赁物，致使租赁物受到损失的，出租人可以解除合同并请求赔偿损失。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第七百一十二条　出租人应当履行租赁物的维修义务，但是当事人另有约定的除外。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第七百一十三条　承租人在租赁物需要维修时可以请求出租人在合理期限内维修。出租人未履行维修义务的，承租人可以自行维修，维修费用由出租人负担。因维修租赁物影响承租人使用的，应当相应减少租金或者延长租期。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因承租人的过错致使租赁物需要维修的，出租人不承担前款规定的维修义务。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第七百一十四条　承租人应当妥善保管租赁物，因保管不善造成租赁物毁损、灭失的，应当承担赔偿责任。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第七百一十五条　承租人经出租人同意，可以对租赁物进行改善或者增设他物。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承租人未经出租人同意，对租赁物进行改善或者增设他物的，出租人可以请求承租人恢复原状或者赔偿损失。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第七百一十六条　承租人经出租人同意，可以将租赁物转租给第三人。承租人转租的，承租人与出租人之间的租赁合同继续有效；第三人造成租赁物损失的，承租人应当赔偿损失。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承租人未经出租人同意转租的，出租人可以解除合同。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第七百一十七条　承租人经出租人同意将租赁物转租给第三人，转租期限超过承租人剩余租赁期限的，超过部分的约定对出租人不具有法律约束力，但是出租人与承租人另有约定的除外。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第七百一十八条　出租人知道或者应当知道承租人转租，但是在六个月内未提出异议的，视为出租人同意转租。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第七百一十九条　承租人拖欠租金的，次承租人可以代承租人支付其欠付的租金和违约金，但是转租合同对出租人不具有法律约束力的除外。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次承租人代为支付的租金和违约金，可以充抵次承租人应当向承租人支付的租金；超出其应付的租金数额的，可以向承租人追偿。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第七百二十条　在租赁期限内因占有、使用租赁物获得的收益，归承租人所有，但是当事人另有约定的除外。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第七百二十一条　承租人应当按照约定的期限支付租金。对支付租金的期限没有约定或者约定不明确，依据本法第五百一十条的规定仍不能确定，租赁期限不满一年的，应当在租赁期限届满时支付；租赁期限一年以上的，应当在每届满一年时支付，剩余期限不满一年的，应当在租赁期限届满时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第七百二十二条　承租人无正当理由未支付或者迟延支付租金的，出租人可以请求承租人在合理期限内支付；承租人逾期不支付的，出租人可以解除合同。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第七百二十三条　因第三人主张权利，致使承租人不能对租赁物使用、收益的，承租人可以请求减少租金或者不支付租金。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第三人主张权利的，承租人应当及时通知出租人。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第七百二十四条　有下列情形之一，非因承租人原因致使租赁物无法使用的，承租人可以解除合同：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（一）租赁物被司法机关或者行政机关依法查封、扣押；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（二）租赁物权属有争议；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（三）租赁物具有违反法律、行政法规关于使用条件的强制性规定情形。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第七百二十五条　租赁物在承租人按照租赁合同占有期限内发生所有权变动的，不影响租赁合同的效力。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第七百二十六条　出租人出卖租赁房屋的，应当在出卖之前的合理期限内通知承租人，承租人享有以同等条件优先购买的权利；但是，房屋按份共有人行使优先购买权或者出租人将房屋出卖给近亲属的除外。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出租人履行通知义务后，承租人在十五日内未明确表示购买的，视为承租人放弃优先购买权。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第七百二十七条　出租人委托拍卖人拍卖租赁房屋的，应当在拍卖五日前通知承租人。承租人未参加拍卖的，视为放弃优先购买权。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第七百二十八条　出租人未通知承租人或者有其他妨害承租人行使优先购买权情形的，承租人可以请求出租人承担赔偿责任。但是，出租人与第三人订立的房屋买卖合同的效力不受影响。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第七百二十九条　因不可归责于承租人的事由，致使租赁物部分或者全部毁损、灭失的，承租人可以请求减少租金或者不支付租金；因租赁物部分或者全部毁损、灭失，致使不能实现合同目的的，承租人可以解除合同。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第七百三十条　当事人对租赁期限没有约定或者约定不明确，依据本法第五百一十条的规定仍不能确定的，视为不定期租赁；当事人可以随时解除合同，但是应当在合理期限之前通知对方。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第七百三十一条　租赁物危及承租人的安全或者健康的，即使承租人订立合同时明知该租赁物质量不合格，承租人仍然可以随时解除合同。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第七百三十二条　承租人在房屋租赁期限内死亡的，与其生前共同居住的人或者共同经营人可以按照原租赁合同租赁该房屋。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第七百三十三条　租赁期限届满，承租人应当返还租赁物。返还的租赁物应当符合按照约定或者根据租赁物的性质使用后的状态。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第七百三十四条　租赁期限届满，承租人继续使用租赁物，出租人没有提出异议的，原租赁合同继续有效，但是租赁期限为不定期。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租赁期限届满，房屋承租人享有以同等条件优先承租的权利。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第十五章　融资租赁合同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第七百三十五条　融资租赁合同是出租人根据承租人对出卖人、租赁物的选择，向出卖人购买租赁物，提供给承租人使用，承租人支付租金的合同。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第七百三十六条　融资租赁合同的内容一般包括租赁物的名称、数量、规格、技术性能、检验方法，租赁期限，租金构成及其支付期限和方式、币种，租赁期限届满租赁物的归属等条款。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融资租赁合同应当采用书面形式。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第七百三十七条　当事人以虚构租赁物方式订立的融资租赁合同无效。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第七百三十八条　依照法律、行政法规的规定，对于租赁物的经营使用应当取得行政许可的，出租人未取得行政许可不影响融资租赁合同的效力。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第七百三十九条　出租人根据承租人对出卖人、租赁物的选择订立的买卖合同，出卖人应当按照约定向承租人交付标的物，承租人享有与受领标的物有关的买受人的权利。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第七百四十条　出卖人违反向承租人交付标的物的义务，有下列情形之一的，承租人可以拒绝受领出卖人向其交付的标的物：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（一）标的物严重不符合约定；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（二）未按照约定交付标的物，经承租人或者出租人催告后在合理期限内仍未交付。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承租人拒绝受领标的物的，应当及时通知出租人。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第七百四十一条　出租人、出卖人、承租人可以约定，出卖人不履行买卖合同义务的，由承租人行使索赔的权利。承租人行使索赔权利的，出租人应当协助。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第七百四十二条　承租人对出卖人行使索赔权利，不影响其履行支付租金的义务。但是，承租人依赖出租人的技能确定租赁物或者出租人干预选择租赁物的，承租人可以请求减免相应租金。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第七百四十三条　出租人有下列情形之一，致使承租人对出卖人行使索赔权利失败的，承租人有权请求出租人承担相应的责任：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（一）明知租赁物有质量瑕疵而不告知承租人；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（二）承租人行使索赔权利时，未及时提供必要协助。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出租人怠于行使只能由其对出卖人行使的索赔权利，造成承租人损失的，承租人有权请求出租人承担赔偿责任。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第七百四十四条　出租人根据承租人对出卖人、租赁物的选择订立的买卖合同，未经承租人同意，出租人不得变更与承租人有关的合同内容。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第七百四十五条　出租人对租赁物享有的所有权，未经登记，不得对抗善意第三人。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第七百四十六条　融资租赁合同的租金，除当事人另有约定外，应当根据购买租赁物的大部分或者全部成本以及出租人的合理利润确定。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第七百四十七条　租赁物不符合约定或者不符合使用目的的，出租人不承担责任。但是，承租人依赖出租人的技能确定租赁物或者出租人干预选择租赁物的除外。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第七百四十八条　出租人应当保证承租人对租赁物的占有和使用。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出租人有下列情形之一的，承租人有权请求其赔偿损失：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（一）无正当理由收回租赁物；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（二）无正当理由妨碍、干扰承租人对租赁物的占有和使用；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（三）因出租人的原因致使第三人对租赁物主张权利；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（四）不当影响承租人对租赁物占有和使用的其他情形。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第七百四十九条　承租人占有租赁物期间，租赁物造成第三人人身损害或者财产损失的，出租人不承担责任。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第七百五十条　承租人应当妥善保管、使用租赁物。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承租人应当履行占有租赁物期间的维修义务。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第七百五十一条　承租人占有租赁物期间，租赁物毁损、灭失的，出租人有权请求承租人继续支付租金，但是法律另有规定或者当事人另有约定的除外。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第七百五十二条　承租人应当按照约定支付租金。承租人经催告后在合理期限内仍不支付租金的，出租人可以请求支付全部租金；也可以解除合同，收回租赁物。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第七百五十三条　承租人未经出租人同意，将租赁物转让、抵押、质押、投资入股或者以其他方式处分的，出租人可以解除融资租赁合同。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第七百五十四条　有下列情形之一的，出租人或者承租人可以解除融资租赁合同：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（一）出租人与出卖人订立的买卖合同解除、被确认无效或者被撤销，且未能重新订立买卖合同；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（二）租赁物因不可归责于当事人的原因毁损、灭失，且不能修复或者确定替代物；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（三）因出卖人的原因致使融资租赁合同的目的不能实现。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第七百五十五条　融资租赁合同因买卖合同解除、被确认无效或者被撤销而解除，出卖人、租赁物系由承租人选择的，出租人有权请求承租人赔偿相应损失；但是，因出租人原因致使买卖合同解除、被确认无效或者被撤销的除外。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出租人的损失已经在买卖合同解除、被确认无效或者被撤销时获得赔偿的，承租人不再承担相应的赔偿责任。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第七百五十六条　融资租赁合同因租赁物交付承租人后意外毁损、灭失等不可归责于当事人的原因解除的，出租人可以请求承租人按照租赁物折旧情况给予补偿。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第七百五十七条　出租人和承租人可以约定租赁期限届满租赁物的归属；对租赁物的归属没有约定或者约定不明确，依据本法第五百一十条的规定仍不能确定的，租赁物的所有权归出租人。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第七百五十八条　当事人约定租赁期限届满租赁物归承租人所有，承租人已经支付大部分租金，但是无力支付剩余租金，出租人因此解除合同收回租赁物，收回的租赁物的价值超过承租人欠付的租金以及其他费用的，承租人可以请求相应返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当事人约定租赁期限届满租赁物归出租人所有，因租赁物毁损、灭失或者附合、混合于他物致使承租人不能返还的，出租人有权请求承租人给予合理补偿。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第七百五十九条　当事人约定租赁期限届满，承租人仅需向出租人支付象征性价款的，视为约定的租金义务履行完毕后租赁物的所有权归承租人。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第七百六十条　融资租赁合同无效，当事人就该情形下租赁物的归属有约定的，按照其约定；没有约定或者约定不明确的，租赁物应当返还出租人。但是，因承租人原因致使合同无效，出租人不请求返还或者返还后会显著降低租赁物效用的，租赁物的所有权归承租人，由承租人给予出租人合理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第十六章　保理合同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第七百六十一条　保理合同是应收账款债权人将现有的或者将有的应收账款转让给保理人，保理人提供资金融通、应收账款管理或者催收、应收账款债务人付款担保等服务的合同。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第七百六十二条　保理合同的内容一般包括业务类型、服务范围、服务期限、基础交易合同情况、应收账款信息、保理融资款或者服务报酬及其支付方式等条款。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保理合同应当采用书面形式。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第七百六十三条　应收账款债权人与债务人虚构应收账款作为转让标的，与保理人订立保理合同的，应收账款债务人不得以应收账款不存在为由对抗保理人，但是保理人明知虚构的除外。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第七百六十四条　保理人向应收账款债务人发出应收账款转让通知的，应当表明保理人身份并附有必要凭证。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第七百六十五条　应收账款债务人接到应收账款转让通知后，应收账款债权人与债务人无正当理由协商变更或者终止基础交易合同，对保理人产生不利影响的，对保理人不发生效力。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第七百六十六条　当事人约定有追索权保理的，保理人可以向应收账款债权人主张返还保理融资款本息或者回购应收账款债权，也可以向应收账款债务人主张应收账款债权。保理人向应收账款债务人主张应收账款债权，在扣除保理融资款本息和相关费用后有剩余的，剩余部分应当返还给应收账款债权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第七百六十七条　当事人约定无追索权保理的，保理人应当向应收账款债务人主张应收账款债权，保理人取得超过保理融资款本息和相关费用的部分，无需向应收账款债权人返还。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第七百六十八条　应收账款债权人就同一应收账款订立多个保理合同，致使多个保理人主张权利的，已经登记的先于未登记的取得应收账款；均已经登记的，按照登记时间的先后顺序取得应收账款；均未登记的，由最先到达应收账款债务人的转让通知中载明的保理人取得应收账款；既未登记也未通知的，按照保理融资款或者服务报酬的比例取得应收账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第七百六十九条　本章没有规定的，适用本编第六章债权转让的有关规定。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第十七章　承揽合同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第七百七十条　承揽合同是承揽人按照定作人的要求完成工作，交付工作成果，定作人支付报酬的合同。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承揽包括加工、定作、修理、复制、测试、检验等工作。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第七百七十一条　承揽合同的内容一般包括承揽的标的、数量、质量、报酬，承揽方式，材料的提供，履行期限，验收标准和方法等条款。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第七百七十二条　承揽人应当以自己的设备、技术和劳力，完成主要工作，但是当事人另有约定的除外。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承揽人将其承揽的主要工作交由第三人完成的，应当就该第三人完成的工作成果向定作人负责；未经定作人同意的，定作人也可以解除合同。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第七百七十三条　承揽人可以将其承揽的辅助工作交由第三人完成。承揽人将其承揽的辅助工作交由第三人完成的，应当就该第三人完成的工作成果向定作人负责。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第七百七十四条　承揽人提供材料的，应当按照约定选用材料，并接受定作人检验。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第七百七十五条　定作人提供材料的，应当按照约定提供材料。承揽人对定作人提供的材料应当及时检验，发现不符合约定时，应当及时通知定作人更换、补齐或者采取其他补救措施。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承揽人不得擅自更换定作人提供的材料，不得更换不需要修理的零部件。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第七百七十六条　承揽人发现定作人提供的图纸或者技术要求不合理的，应当及时通知定作人。因定作人怠于答复等原因造成承揽人损失的，应当赔偿损失。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第七百七十七条　定作人中途变更承揽工作的要求，造成承揽人损失的，应当赔偿损失。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第七百七十八条　承揽工作需要定作人协助的，定作人有协助的义务。定作人不履行协助义务致使承揽工作不能完成的，承揽人可以催告定作人在合理期限内履行义务，并可以顺延履行期限；定作人逾期不履行的，承揽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第七百七十九条　承揽人在工作期间，应当接受定作人必要的监督检验。定作人不得因监督检验妨碍承揽人的正常工作。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第七百八十条　承揽人完成工作的，应当向定作人交付工作成果，并提交必要的技术资料和有关质量证明。定作人应当验收该工作成果。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第七百八十一条　承揽人交付的工作成果不符合质量要求的，定作人可以合理选择请求承揽人承担修理、重作、减少报酬、赔偿损失等违约责任。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第七百八十二条　定作人应当按照约定的期限支付报酬。对支付报酬的期限没有约定或者约定不明确，依据本法第五百一十条的规定仍不能确定的，定作人应当在承揽人交付工作成果时支付；工作成果部分交付的，定作人应当相应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第七百八十三条　定作人未向承揽人支付报酬或者材料费等价款的，承揽人对完成的工作成果享有留置权或者有权拒绝交付，但是当事人另有约定的除外。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第七百八十四条　承揽人应当妥善保管定作人提供的材料以及完成的工作成果，因保管不善造成毁损、灭失的，应当承担赔偿责任。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第七百八十五条　承揽人应当按照定作人的要求保守秘密，未经定作人许可，不得留存复制品或者技术资料。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第七百八十六条　共同承揽人对定作人承担连带责任，但是当事人另有约定的除外。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第七百八十七条　定作人在承揽人完成工作前可以随时解除合同，造成承揽人损失的，应当赔偿损失。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第十八章　建设工程合同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第七百八十八条　建设工程合同是承包人进行工程建设，发包人支付价款的合同。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建设工程合同包括工程勘察、设计、施工合同。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第七百八十九条　建设工程合同应当采用书面形式。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第七百九十条　建设工程的招标投标活动，应当依照有关法律的规定公开、公平、公正进行。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第七百九十一条　发包人可以与总承包人订立建设工程合同，也可以分别与勘察人、设计人、施工人订立勘察、设计、施工承包合同。发包人不得将应当由一个承包人完成的建设工程支解成若干部分发包给数个承包人。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总承包人或者勘察、设计、施工承包人经发包人同意，可以将自己承包的部分工作交由第三人完成。第三人就其完成的工作成果与总承包人或者勘察、设计、施工承包人向发包人承担连带责任。承包人不得将其承包的全部建设工程转包给第三人或者将其承包的全部建设工程支解以后以分包的名义分别转包给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禁止承包人将工程分包给不具备相应资质条件的单位。禁止分包单位将其承包的工程再分包。建设工程主体结构的施工必须由承包人自行完成。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第七百九十二条　国家重大建设工程合同，应当按照国家规定的程序和国家批准的投资计划、可行性研究报告等文件订立。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第七百九十三条　建设工程施工合同无效，但是建设工程经验收合格的，可以参照合同关于工程价款的约定折价补偿承包人。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建设工程施工合同无效，且建设工程经验收不合格的，按照以下情形处理：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（一）修复后的建设工程经验收合格的，发包人可以请求承包人承担修复费用；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（二）修复后的建设工程经验收不合格的，承包人无权请求参照合同关于工程价款的约定折价补偿。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发包人对因建设工程不合格造成的损失有过错的，应当承担相应的责任。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第七百九十四条　勘察、设计合同的内容一般包括提交有关基础资料和概预算等文件的期限、质量要求、费用以及其他协作条件等条款。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第七百九十五条　施工合同的内容一般包括工程范围、建设工期、中间交工工程的开工和竣工时间、工程质量、工程造价、技术资料交付时间、材料和设备供应责任、拨款和结算、竣工验收、质量保修范围和质量保证期、相互协作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第七百九十六条　建设工程实行监理的，发包人应当与监理人采用书面形式订立委托监理合同。发包人与监理人的权利和义务以及法律责任，应当依照本编委托合同以及其他有关法律、行政法规的规定。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第七百九十七条　发包人在不妨碍承包人正常作业的情况下，可以随时对作业进度、质量进行检查。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第七百九十八条　隐蔽工程在隐蔽以前，承包人应当通知发包人检查。发包人没有及时检查的，承包人可以顺延工程日期，并有权请求赔偿停工、窝工等损失。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第七百九十九条　建设工程竣工后，发包人应当根据施工图纸及说明书、国家颁发的施工验收规范和质量检验标准及时进行验收。验收合格的，发包人应当按照约定支付价款，并接收该建设工程。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建设工程竣工经验收合格后，方可交付使用；未经验收或者验收不合格的，不得交付使用。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第八百条　勘察、设计的质量不符合要求或者未按照期限提交勘察、设计文件拖延工期，造成发包人损失的，勘察人、设计人应当继续完善勘察、设计，减收或者免收勘察、设计费并赔偿损失。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第八百零一条　因施工人的原因致使建设工程质量不符合约定的，发包人有权请求施工人在合理期限内无偿修理或者返工、改建。经过修理或者返工、改建后，造成逾期交付的，施工人应当承担违约责任。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第八百零二条　因承包人的原因致使建设工程在合理使用期限内造成人身损害和财产损失的，承包人应当承担赔偿责任。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第八百零三条　发包人未按照约定的时间和要求提供原材料、设备、场地、资金、技术资料的，承包人可以顺延工程日期，并有权请求赔偿停工、窝工等损失。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第八百零四条　因发包人的原因致使工程中途停建、缓建的，发包人应当采取措施弥补或者减少损失，赔偿承包人因此造成的停工、窝工、倒运、机械设备调迁、材料和构件积压等损失和实际费用。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第八百零五条　因发包人变更计划，提供的资料不准确，或者未按照期限提供必需的勘察、设计工作条件而造成勘察、设计的返工、停工或者修改设计，发包人应当按照勘察人、设计人实际消耗的工作量增付费用。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第八百零六条　承包人将建设工程转包、违法分包的，发包人可以解除合同。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发包人提供的主要建筑材料、建筑构配件和设备不符合强制性标准或者不履行协助义务，致使承包人无法施工，经催告后在合理期限内仍未履行相应义务的，承包人可以解除合同。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合同解除后，已经完成的建设工程质量合格的，发包人应当按照约定支付相应的工程价款；已经完成的建设工程质量不合格的，参照本法第七百九十三条的规定处理。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第八百零七条　发包人未按照约定支付价款的，承包人可以催告发包人在合理期限内支付价款。发包人逾期不支付的，除根据建设工程的性质不宜折价、拍卖外，承包人可以与发包人协议将该工程折价，也可以请求人民法院将该工程依法拍卖。建设工程的价款就该工程折价或者拍卖的价款优先受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第八百零八条　本章没有规定的，适用承揽合同的有关规定。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第十九章　运输合同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第八百零九条　运输合同是承运人将旅客或者货物从起运地点运输到约定地点，旅客、托运人或者收货人支付票款或者运输费用的合同。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第八百一十条　从事公共运输的承运人不得拒绝旅客、托运人通常、合理的运输要求。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第八百一十一条　承运人应当在约定期限或者合理期限内将旅客、货物安全运输到约定地点。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第八百一十二条　承运人应当按照约定的或者通常的运输路线将旅客、货物运输到约定地点。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第八百一十三条　旅客、托运人或者收货人应当支付票款或者运输费用。承运人未按照约定路线或者通常路线运输增加票款或者运输费用的，旅客、托运人或者收货人可以拒绝支付增加部分的票款或者运输费用。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客运合同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第八百一十四条　客运合同自承运人向旅客出具客票时成立，但是当事人另有约定或者另有交易习惯的除外。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第八百一十五条　旅客应当按照有效客票记载的时间、班次和座位号乘坐。旅客无票乘坐、超程乘坐、越级乘坐或者持不符合减价条件的优惠客票乘坐的，应当补交票款，承运人可以按照规定加收票款；旅客不支付票款的，承运人可以拒绝运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实名制客运合同的旅客丢失客票的，可以请求承运人挂失补办，承运人不得再次收取票款和其他不合理费用。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第八百一十六条　旅客因自己的原因不能按照客票记载的时间乘坐的，应当在约定的期限内办理退票或者变更手续；逾期办理的，承运人可以不退票款，并不再承担运输义务。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第八百一十七条　旅客随身携带行李应当符合约定的限量和品类要求；超过限量或者违反品类要求携带行李的，应当办理托运手续。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第八百一十八条　旅客不得随身携带或者在行李中夹带易燃、易爆、有毒、有腐蚀性、有放射性以及可能危及运输工具上人身和财产安全的危险物品或者违禁物品。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旅客违反前款规定的，承运人可以将危险物品或者违禁物品卸下、销毁或者送交有关部门。旅客坚持携带或者夹带危险物品或者违禁物品的，承运人应当拒绝运输。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第八百一十九条　承运人应当严格履行安全运输义务，及时告知旅客安全运输应当注意的事项。旅客对承运人为安全运输所作的合理安排应当积极协助和配合。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第八百二十条　承运人应当按照有效客票记载的时间、班次和座位号运输旅客。承运人迟延运输或者有其他不能正常运输情形的，应当及时告知和提醒旅客，采取必要的安置措施，并根据旅客的要求安排改乘其他班次或者退票；由此造成旅客损失的，承运人应当承担赔偿责任，但是不可归责于承运人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第八百二十一条　承运人擅自降低服务标准的，应当根据旅客的请求退票或者减收票款；提高服务标准的，不得加收票款。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第八百二十二条　承运人在运输过程中，应当尽力救助患有急病、分娩、遇险的旅客。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第八百二十三条　承运人应当对运输过程中旅客的伤亡承担赔偿责任；但是，伤亡是旅客自身健康原因造成的或者承运人证明伤亡是旅客故意、重大过失造成的除外。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前款规定适用于按照规定免票、持优待票或者经承运人许可搭乘的无票旅客。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第八百二十四条　在运输过程中旅客随身携带物品毁损、灭失，承运人有过错的，应当承担赔偿责任。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旅客托运的行李毁损、灭失的，适用货物运输的有关规定。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货运合同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第八百二十五条　托运人办理货物运输，应当向承运人准确表明收货人的姓名、名称或者凭指示的收货人，货物的名称、性质、重量、数量，收货地点等有关货物运输的必要情况。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因托运人申报不实或者遗漏重要情况，造成承运人损失的，托运人应当承担赔偿责任。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第八百二十六条　货物运输需要办理审批、检验等手续的，托运人应当将办理完有关手续的文件提交承运人。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第八百二十七条　托运人应当按照约定的方式包装货物。对包装方式没有约定或者约定不明确的，适用本法第六百一十九条的规定。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托运人违反前款规定的，承运人可以拒绝运输。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第八百二十八条　托运人托运易燃、易爆、有毒、有腐蚀性、有放射性等危险物品的，应当按照国家有关危险物品运输的规定对危险物品妥善包装，做出危险物品标志和标签，并将有关危险物品的名称、性质和防范措施的书面材料提交承运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托运人违反前款规定的，承运人可以拒绝运输，也可以采取相应措施以避免损失的发生，因此产生的费用由托运人负担。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第八百二十九条　在承运人将货物交付收货人之前，托运人可以要求承运人中止运输、返还货物、变更到达地或者将货物交给其他收货人，但是应当赔偿承运人因此受到的损失。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第八百三十条　货物运输到达后，承运人知道收货人的，应当及时通知收货人，收货人应当及时提货。收货人逾期提货的，应当向承运人支付保管费等费用。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第八百三十一条　收货人提货时应当按照约定的期限检验货物。对检验货物的期限没有约定或者约定不明确，依据本法第五百一十条的规定仍不能确定的，应当在合理期限内检验货物。收货人在约定的期限或者合理期限内对货物的数量、毁损等未提出异议的，视为承运人已经按照运输单证的记载交付的初步证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第八百三十二条　承运人对运输过程中货物的毁损、灭失承担赔偿责任。但是，承运人证明货物的毁损、灭失是因不可抗力、货物本身的自然性质或者合理损耗以及托运人、收货人的过错造成的，不承担赔偿责任。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第八百三十三条　货物的毁损、灭失的赔偿额，当事人有约定的，按照其约定；没有约定或者约定不明确，依据本法第五百一十条的规定仍不能确定的，按照交付或者应当交付时货物到达地的市场价格计算。法律、行政法规对赔偿额的计算方法和赔偿限额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第八百三十四条　两个以上承运人以同一运输方式联运的，与托运人订立合同的承运人应当对全程运输承担责任；损失发生在某一运输区段的，与托运人订立合同的承运人和该区段的承运人承担连带责任。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第八百三十五条　货物在运输过程中因不可抗力灭失，未收取运费的，承运人不得请求支付运费；已经收取运费的，托运人可以请求返还。法律另有规定的，依照其规定。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第八百三十六条　托运人或者收货人不支付运费、保管费或者其他费用的，承运人对相应的运输货物享有留置权，但是当事人另有约定的除外。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第八百三十七条　收货人不明或者收货人无正当理由拒绝受领货物的，承运人依法可以提存货物。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多式联运合同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第八百三十八条　多式联运经营人负责履行或者组织履行多式联运合同，对全程运输享有承运人的权利，承担承运人的义务。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第八百三十九条　多式联运经营人可以与参加多式联运的各区段承运人就多式联运合同的各区段运输约定相互之间的责任；但是，该约定不影响多式联运经营人对全程运输承担的义务。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第八百四十条　多式联运经营人收到托运人交付的货物时，应当签发多式联运单据。按照托运人的要求，多式联运单据可以是可转让单据，也可以是不可转让单据。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第八百四十一条　因托运人托运货物时的过错造成多式联运经营人损失的，即使托运人已经转让多式联运单据，托运人仍然应当承担赔偿责任。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第八百四十二条　货物的毁损、灭失发生于多式联运的某一运输区段的，多式联运经营人的赔偿责任和责任限额，适用调整该区段运输方式的有关法律规定；货物毁损、灭失发生的运输区段不能确定的，依照本章规定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第二十章　技术合同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第八百四十三条　技术合同是当事人就技术开发、转让、许可、咨询或者服务订立的确立相互之间权利和义务的合同。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第八百四十四条　订立技术合同，应当有利于知识产权的保护和科学技术的进步，促进科学技术成果的研发、转化、应用和推广。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第八百四十五条　技术合同的内容一般包括项目的名称，标的的内容、范围和要求，履行的计划、地点和方式，技术信息和资料的保密，技术成果的归属和收益的分配办法，验收标准和方法，名词和术语的解释等条款。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与履行合同有关的技术背景资料、可行性论证和技术评价报告、项目任务书和计划书、技术标准、技术规范、原始设计和工艺文件，以及其他技术文档，按照当事人的约定可以作为合同的组成部分。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技术合同涉及专利的，应当注明发明创造的名称、专利申请人和专利权人、申请日期、申请号、专利号以及专利权的有效期限。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第八百四十六条　技术合同价款、报酬或者使用费的支付方式由当事人约定，可以采取一次总算、一次总付或者一次总算、分期支付，也可以采取提成支付或者提成支付附加预付入门费的方式。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约定提成支付的，可以按照产品价格、实施专利和使用技术秘密后新增的产值、利润或者产品销售额的一定比例提成，也可以按照约定的其他方式计算。提成支付的比例可以采取固定比例、逐年递增比例或者逐年递减比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约定提成支付的，当事人可以约定查阅有关会计账目的办法。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第八百四十七条　职务技术成果的使用权、转让权属于法人或者非法人组织的，法人或者非法人组织可以就该项职务技术成果订立技术合同。法人或者非法人组织订立技术合同转让职务技术成果时，职务技术成果的完成人享有以同等条件优先受让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职务技术成果是执行法人或者非法人组织的工作任务，或者主要是利用法人或者非法人组织的物质技术条件所完成的技术成果。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第八百四十八条　非职务技术成果的使用权、转让权属于完成技术成果的个人，完成技术成果的个人可以就该项非职务技术成果订立技术合同。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第八百四十九条　完成技术成果的个人享有在有关技术成果文件上写明自己是技术成果完成者的权利和取得荣誉证书、奖励的权利。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第八百五十条　非法垄断技术或者侵害他人技术成果的技术合同无效。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技术开发合同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第八百五十一条　技术开发合同是当事人之间就新技术、新产品、新工艺、新品种或者新材料及其系统的研究开发所订立的合同。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技术开发合同包括委托开发合同和合作开发合同。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技术开发合同应当采用书面形式。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当事人之间就具有实用价值的科技成果实施转化订立的合同，参照适用技术开发合同的有关规定。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第八百五十二条　委托开发合同的委托人应当按照约定支付研究开发经费和报酬，提供技术资料，提出研究开发要求，完成协作事项，接受研究开发成果。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第八百五十三条　委托开发合同的研究开发人应当按照约定制定和实施研究开发计划，合理使用研究开发经费，按期完成研究开发工作，交付研究开发成果，提供有关的技术资料和必要的技术指导，帮助委托人掌握研究开发成果。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第八百五十四条　委托开发合同的当事人违反约定造成研究开发工作停滞、延误或者失败的，应当承担违约责任。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第八百五十五条　合作开发合同的当事人应当按照约定进行投资，包括以技术进行投资，分工参与研究开发工作，协作配合研究开发工作。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第八百五十六条　合作开发合同的当事人违反约定造成研究开发工作停滞、延误或者失败的，应当承担违约责任。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第八百五十七条　作为技术开发合同标的的技术已经由他人公开，致使技术开发合同的履行没有意义的，当事人可以解除合同。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第八百五十八条　技术开发合同履行过程中，因出现无法克服的技术困难，致使研究开发失败或者部分失败的，该风险由当事人约定；没有约定或者约定不明确，依据本法第五百一十条的规定仍不能确定的，风险由当事人合理分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当事人一方发现前款规定的可能致使研究开发失败或者部分失败的情形时，应当及时通知另一方并采取适当措施减少损失；没有及时通知并采取适当措施，致使损失扩大的，应当就扩大的损失承担责任。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第八百五十九条　委托开发完成的发明创造，除法律另有规定或者当事人另有约定外，申请专利的权利属于研究开发人。研究开发人取得专利权的，委托人可以依法实施该专利。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研究开发人转让专利申请权的，委托人享有以同等条件优先受让的权利。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第八百六十条　合作开发完成的发明创造，申请专利的权利属于合作开发的当事人共有；当事人一方转让其共有的专利申请权的，其他各方享有以同等条件优先受让的权利。但是，当事人另有约定的除外。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合作开发的当事人一方声明放弃其共有的专利申请权的，除当事人另有约定外，可以由另一方单独申请或者由其他各方共同申请。申请人取得专利权的，放弃专利申请权的一方可以免费实施该专利。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合作开发的当事人一方不同意申请专利的，另一方或者其他各方不得申请专利。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第八百六十一条　委托开发或者合作开发完成的技术秘密成果的使用权、转让权以及收益的分配办法，由当事人约定；没有约定或者约定不明确，依据本法第五百一十条的规定仍不能确定的，在没有相同技术方案被授予专利权前，当事人均有使用和转让的权利。但是，委托开发的研究开发人不得在向委托人交付研究开发成果之前，将研究开发成果转让给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技术转让合同和技术许可合同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第八百六十二条　技术转让合同是合法拥有技术的权利人，将现有特定的专利、专利申请、技术秘密的相关权利让与他人所订立的合同。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技术许可合同是合法拥有技术的权利人，将现有特定的专利、技术秘密的相关权利许可他人实施、使用所订立的合同。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技术转让合同和技术许可合同中关于提供实施技术的专用设备、原材料或者提供有关的技术咨询、技术服务的约定，属于合同的组成部分。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第八百六十三条　技术转让合同包括专利权转让、专利申请权转让、技术秘密转让等合同。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技术许可合同包括专利实施许可、技术秘密使用许可等合同。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技术转让合同和技术许可合同应当采用书面形式。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第八百六十四条　技术转让合同和技术许可合同可以约定实施专利或者使用技术秘密的范围，但是不得限制技术竞争和技术发展。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第八百六十五条　专利实施许可合同仅在该专利权的存续期限内有效。专利权有效期限届满或者专利权被宣告无效的，专利权人不得就该专利与他人订立专利实施许可合同。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第八百六十六条　专利实施许可合同的许可人应当按照约定许可被许可人实施专利，交付实施专利有关的技术资料，提供必要的技术指导。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第八百六十七条　专利实施许可合同的被许可人应当按照约定实施专利，不得许可约定以外的第三人实施该专利，并按照约定支付使用费。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第八百六十八条　技术秘密转让合同的让与人和技术秘密使用许可合同的许可人应当按照约定提供技术资料，进行技术指导，保证技术的实用性、可靠性，承担保密义务。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前款规定的保密义务，不限制许可人申请专利，但是当事人另有约定的除外。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第八百六十九条　技术秘密转让合同的受让人和技术秘密使用许可合同的被许可人应当按照约定使用技术，支付转让费、使用费，承担保密义务。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第八百七十条　技术转让合同的让与人和技术许可合同的许可人应当保证自己是所提供的技术的合法拥有者，并保证所提供的技术完整、无误、有效，能够达到约定的目标。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第八百七十一条　技术转让合同的受让人和技术许可合同的被许可人应当按照约定的范围和期限，对让与人、许可人提供的技术中尚未公开的秘密部分，承担保密义务。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第八百七十二条　许可人未按照约定许可技术的，应当返还部分或者全部使用费，并应当承担违约责任；实施专利或者使用技术秘密超越约定的范围的，违反约定擅自许可第三人实施该项专利或者使用该项技术秘密的，应当停止违约行为，承担违约责任；违反约定的保密义务的，应当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让与人承担违约责任，参照适用前款规定。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第八百七十三条　被许可人未按照约定支付使用费的，应当补交使用费并按照约定支付违约金；不补交使用费或者支付违约金的，应当停止实施专利或者使用技术秘密，交还技术资料，承担违约责任；实施专利或者使用技术秘密超越约定的范围的，未经许可人同意擅自许可第三人实施该专利或者使用该技术秘密的，应当停止违约行为，承担违约责任；违反约定的保密义务的，应当承担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受让人承担违约责任，参照适用前款规定。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第八百七十四条　受让人或者被许可人按照约定实施专利、使用技术秘密侵害他人合法权益的，由让与人或者许可人承担责任，但是当事人另有约定的除外。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第八百七十五条　当事人可以按照互利的原则，在合同中约定实施专利、使用技术秘密后续改进的技术成果的分享办法；没有约定或者约定不明确，依据本法第五百一十条的规定仍不能确定的，一方后续改进的技术成果，其他各方无权分享。</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第八百七十六条　集成电路布图设计专有权、植物新品种权、计算机软件著作权等其他知识产权的转让和许可，参照适用本节的有关规定。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第八百七十七条　法律、行政法规对技术进出口合同或者专利、专利申请合同另有规定的，依照其规定。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第四节　技术咨询合同和技术服务合同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第八百七十八条　技术咨询合同是当事人一方以技术知识为对方就特定技术项目提供可行性论证、技术预测、专题技术调查、分析评价报告等所订立的合同。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技术服务合同是当事人一方以技术知识为对方解决特定技术问题所订立的合同，不包括承揽合同和建设工程合同。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第八百七十九条　技术咨询合同的委托人应当按照约定阐明咨询的问题，提供技术背景材料及有关技术资料，接受受托人的工作成果，支付报酬。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第八百八十条　技术咨询合同的受托人应当按照约定的期限完成咨询报告或者解答问题，提出的咨询报告应当达到约定的要求。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第八百八十一条　技术咨询合同的委托人未按照约定提供必要的资料，影响工作进度和质量，不接受或者逾期接受工作成果的，支付的报酬不得追回，未支付的报酬应当支付。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技术咨询合同的受托人未按期提出咨询报告或者提出的咨询报告不符合约定的，应当承担减收或者免收报酬等违约责任。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技术咨询合同的委托人按照受托人符合约定要求的咨询报告和意见作出决策所造成的损失，由委托人承担，但是当事人另有约定的除外。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第八百八十二条　技术服务合同的委托人应当按照约定提供工作条件，完成配合事项，接受工作成果并支付报酬。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第八百八十三条　技术服务合同的受托人应当按照约定完成服务项目，解决技术问题，保证工作质量，并传授解决技术问题的知识。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第八百八十四条　技术服务合同的委托人不履行合同义务或者履行合同义务不符合约定，影响工作进度和质量，不接受或者逾期接受工作成果的，支付的报酬不得追回，未支付的报酬应当支付。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技术服务合同的受托人未按照约定完成服务工作的，应当承担免收报酬等违约责任。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第八百八十五条　技术咨询合同、技术服务合同履行过程中，受托人利用委托人提供的技术资料和工作条件完成的新的技术成果，属于受托人。委托人利用受托人的工作成果完成的新的技术成果，属于委托人。当事人另有约定的，按照其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第八百八十六条　技术咨询合同和技术服务合同对受托人正常开展工作所需费用的负担没有约定或者约定不明确的，由受托人负担。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第八百八十七条　法律、行政法规对技术中介合同、技术培训合同另有规定的，依照其规定。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第二十一章　保管合同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第八百八十八条　保管合同是保管人保管寄存人交付的保管物，并返还该物的合同。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寄存人到保管人处从事购物、就餐、住宿等活动，将物品存放在指定场所的，视为保管，但是当事人另有约定或者另有交易习惯的除外。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第八百八十九条　寄存人应当按照约定向保管人支付保管费。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当事人对保管费没有约定或者约定不明确，依据本法第五百一十条的规定仍不能确定的，视为无偿保管。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第八百九十条　保管合同自保管物交付时成立，但是当事人另有约定的除外。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第八百九十一条　寄存人向保管人交付保管物的，保管人应当出具保管凭证，但是另有交易习惯的除外。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第八百九十二条　保管人应当妥善保管保管物。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当事人可以约定保管场所或者方法。除紧急情况或者为维护寄存人利益外，不得擅自改变保管场所或者方法。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第八百九十三条　寄存人交付的保管物有瑕疵或者根据保管物的性质需要采取特殊保管措施的，寄存人应当将有关情况告知保管人。寄存人未告知，致使保管物受损失的，保管人不承担赔偿责任；保管人因此受损失的，除保管人知道或者应当知道且未采取补救措施外，寄存人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第八百九十四条　保管人不得将保管物转交第三人保管，但是当事人另有约定的除外。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保管人违反前款规定，将保管物转交第三人保管，造成保管物损失的，应当承担赔偿责任。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第八百九十五条　保管人不得使用或者许可第三人使用保管物，但是当事人另有约定的除外。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第八百九十六条　第三人对保管物主张权利的，除依法对保管物采取保全或者执行措施外，保管人应当履行向寄存人返还保管物的义务。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第三人对保管人提起诉讼或者对保管物申请扣押的，保管人应当及时通知寄存人。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第八百九十七条　保管期内，因保管人保管不善造成保管物毁损、灭失的，保管人应当承担赔偿责任。但是，无偿保管人证明自己没有故意或者重大过失的，不承担赔偿责任。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第八百九十八条　寄存人寄存货币、有价证券或者其他贵重物品的，应当向保管人声明，由保管人验收或者封存；寄存人未声明的，该物品毁损、灭失后，保管人可以按照一般物品予以赔偿。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第八百九十九条　寄存人可以随时领取保管物。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当事人对保管期限没有约定或者约定不明确的，保管人可以随时请求寄存人领取保管物；约定保管期限的，保管人无特别事由，不得请求寄存人提前领取保管物。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第九百条　保管期限届满或者寄存人提前领取保管物的，保管人应当将原物及其孳息归还寄存人。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第九百零一条　保管人保管货币的，可以返还相同种类、数量的货币；保管其他可替代物的，可以按照约定返还相同种类、品质、数量的物品。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第九百零二条　有偿的保管合同，寄存人应当按照约定的期限向保管人支付保管费。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当事人对支付期限没有约定或者约定不明确，依据本法第五百一十条的规定仍不能确定的，应当在领取保管物的同时支付。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第九百零三条　寄存人未按照约定支付保管费或者其他费用的，保管人对保管物享有留置权，但是当事人另有约定的除外。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第二十二章　仓储合同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第九百零四条　仓储合同是保管人储存存货人交付的仓储物，存货人支付仓储费的合同。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第九百零五条　仓储合同自保管人和存货人意思表示一致时成立。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第九百零六条　储存易燃、易爆、有毒、有腐蚀性、有放射性等危险物品或者易变质物品的，存货人应当说明该物品的性质，提供有关资料。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存货人违反前款规定的，保管人可以拒收仓储物，也可以采取相应措施以避免损失的发生，因此产生的费用由存货人负担。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保管人储存易燃、易爆、有毒、有腐蚀性、有放射性等危险物品的，应当具备相应的保管条件。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第九百零七条　保管人应当按照约定对入库仓储物进行验收。保管人验收时发现入库仓储物与约定不符合的，应当及时通知存货人。保管人验收后，发生仓储物的品种、数量、质量不符合约定的，保管人应当承担赔偿责任。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第九百零八条　存货人交付仓储物的，保管人应当出具仓单、入库单等凭证。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第九百零九条　保管人应当在仓单上签名或者盖章。仓单包括下列事项：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（一）存货人的姓名或者名称和住所；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（二）仓储物的品种、数量、质量、包装及其件数和标记；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（三）仓储物的损耗标准；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（四）储存场所；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（五）储存期限；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（六）仓储费；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（七）仓储物已经办理保险的，其保险金额、期间以及保险人的名称；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（八）填发人、填发地和填发日期。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第九百一十条　仓单是提取仓储物的凭证。存货人或者仓单持有人在仓单上背书并经保管人签名或者盖章的，可以转让提取仓储物的权利。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第九百一十一条　保管人根据存货人或者仓单持有人的要求，应当同意其检查仓储物或者提取样品。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第九百一十二条　保管人发现入库仓储物有变质或者其他损坏的，应当及时通知存货人或者仓单持有人。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第九百一十三条　保管人发现入库仓储物有变质或者其他损坏，危及其他仓储物的安全和正常保管的，应当催告存货人或者仓单持有人作出必要的处置。因情况紧急，保管人可以作出必要的处置；但是，事后应当将该情况及时通知存货人或者仓单持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第九百一十四条　当事人对储存期限没有约定或者约定不明确的，存货人或者仓单持有人可以随时提取仓储物，保管人也可以随时请求存货人或者仓单持有人提取仓储物，但是应当给予必要的准备时间。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第九百一十五条　储存期限届满，存货人或者仓单持有人应当凭仓单、入库单等提取仓储物。存货人或者仓单持有人逾期提取的，应当加收仓储费；提前提取的，不减收仓储费。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第九百一十六条　储存期限届满，存货人或者仓单持有人不提取仓储物的，保管人可以催告其在合理期限内提取；逾期不提取的，保管人可以提存仓储物。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第九百一十七条　储存期内，因保管不善造成仓储物毁损、灭失的，保管人应当承担赔偿责任。因仓储物本身的自然性质、包装不符合约定或者超过有效储存期造成仓储物变质、损坏的，保管人不承担赔偿责任。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第九百一十八条　本章没有规定的，适用保管合同的有关规定。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第二十三章　委托合同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第九百一十九条　委托合同是委托人和受托人约定，由受托人处理委托人事务的合同。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第九百二十条　委托人可以特别委托受托人处理一项或者数项事务，也可以概括委托受托人处理一切事务。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第九百二十一条　委托人应当预付处理委托事务的费用。受托人为处理委托事务垫付的必要费用，委托人应当偿还该费用并支付利息。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第九百二十二条　受托人应当按照委托人的指示处理委托事务。需要变更委托人指示的，应当经委托人同意；因情况紧急，难以和委托人取得联系的，受托人应当妥善处理委托事务，但是事后应当将该情况及时报告委托人。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第九百二十三条　受托人应当亲自处理委托事务。经委托人同意，受托人可以转委托。转委托经同意或者追认的，委托人可以就委托事务直接指示转委托的第三人，受托人仅就第三人的选任及其对第三人的指示承担责任。转委托未经同意或者追认的，受托人应当对转委托的第三人的行为承担责任；但是，在紧急情况下受托人为了维护委托人的利益需要转委托第三人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第九百二十四条　受托人应当按照委托人的要求，报告委托事务的处理情况。委托合同终止时，受托人应当报告委托事务的结果。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第九百二十五条　受托人以自己的名义，在委托人的授权范围内与第三人订立的合同，第三人在订立合同时知道受托人与委托人之间的代理关系的，该合同直接约束委托人和第三人；但是，有确切证据证明该合同只约束受托人和第三人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第九百二十六条　受托人以自己的名义与第三人订立合同时，第三人不知道受托人与委托人之间的代理关系的，受托人因第三人的原因对委托人不履行义务，受托人应当向委托人披露第三人，委托人因此可以行使受托人对第三人的权利。但是，第三人与受托人订立合同时如果知道该委托人就不会订立合同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受托人因委托人的原因对第三人不履行义务，受托人应当向第三人披露委托人，第三人因此可以选择受托人或者委托人作为相对人主张其权利，但是第三人不得变更选定的相对人。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委托人行使受托人对第三人的权利的，第三人可以向委托人主张其对受托人的抗辩。第三人选定委托人作为其相对人的，委托人可以向第三人主张其对受托人的抗辩以及受托人对第三人的抗辩。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第九百二十七条　受托人处理委托事务取得的财产，应当转交给委托人。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第九百二十八条　受托人完成委托事务的，委托人应当按照约定向其支付报酬。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因不可归责于受托人的事由，委托合同解除或者委托事务不能完成的，委托人应当向受托人支付相应的报酬。当事人另有约定的，按照其约定。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第九百二十九条　有偿的委托合同，因受托人的过错造成委托人损失的，委托人可以请求赔偿损失。无偿的委托合同，因受托人的故意或者重大过失造成委托人损失的，委托人可以请求赔偿损失。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受托人超越权限造成委托人损失的，应当赔偿损失。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第九百三十条　受托人处理委托事务时，因不可归责于自己的事由受到损失的，可以向委托人请求赔偿损失。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第九百三十一条　委托人经受托人同意，可以在受托人之外委托第三人处理委托事务。因此造成受托人损失的，受托人可以向委托人请求赔偿损失。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第九百三十二条　两个以上的受托人共同处理委托事务的，对委托人承担连带责任。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第九百三十三条　委托人或者受托人可以随时解除委托合同。因解除合同造成对方损失的，除不可归责于该当事人的事由外，无偿委托合同的解除方应当赔偿因解除时间不当造成的直接损失，有偿委托合同的解除方应当赔偿对方的直接损失和合同履行后可以获得的利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第九百三十四条　委托人死亡、终止或者受托人死亡、丧失民事行为能力、终止的，委托合同终止；但是，当事人另有约定或者根据委托事务的性质不宜终止的除外。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第九百三十五条　因委托人死亡或者被宣告破产、解散，致使委托合同终止将损害委托人利益的，在委托人的继承人、遗产管理人或者清算人承受委托事务之前，受托人应当继续处理委托事务。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第九百三十六条　因受托人死亡、丧失民事行为能力或者被宣告破产、解散，致使委托合同终止的，受托人的继承人、遗产管理人、法定代理人或者清算人应当及时通知委托人。因委托合同终止将损害委托人利益的，在委托人作出善后处理之前，受托人的继承人、遗产管理人、法定代理人或者清算人应当采取必要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第二十四章　物业服务合同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第九百三十七条　物业服务合同是物业服务人在物业服务区域内，为业主提供建筑物及其附属设施的维修养护、环境卫生和相关秩序的管理维护等物业服务，业主支付物业费的合同。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物业服务人包括物业服务企业和其他管理人。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第九百三十八条　物业服务合同的内容一般包括服务事项、服务质量、服务费用的标准和收取办法、维修资金的使用、服务用房的管理和使用、服务期限、服务交接等条款。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物业服务人公开作出的有利于业主的服务承诺，为物业服务合同的组成部分。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物业服务合同应当采用书面形式。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第九百三十九条　建设单位依法与物业服务人订立的前期物业服务合同，以及业主委员会与业主大会依法选聘的物业服务人订立的物业服务合同，对业主具有法律约束力。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第九百四十条　建设单位依法与物业服务人订立的前期物业服务合同约定的服务期限届满前，业主委员会或者业主与新物业服务人订立的物业服务合同生效的，前期物业服务合同终止。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第九百四十一条　物业服务人将物业服务区域内的部分专项服务事项委托给专业性服务组织或者其他第三人的，应当就该部分专项服务事项向业主负责。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物业服务人不得将其应当提供的全部物业服务转委托给第三人，或者将全部物业服务支解后分别转委托给第三人。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第九百四十二条　物业服务人应当按照约定和物业的使用性质，妥善维修、养护、清洁、绿化和经营管理物业服务区域内的业主共有部分，维护物业服务区域内的基本秩序，采取合理措施保护业主的人身、财产安全。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对物业服务区域内违反有关治安、环保、消防等法律法规的行为，物业服务人应当及时采取合理措施制止、向有关行政主管部门报告并协助处理。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第九百四十三条　物业服务人应当定期将服务的事项、负责人员、质量要求、收费项目、收费标准、履行情况，以及维修资金使用情况、业主共有部分的经营与收益情况等以合理方式向业主公开并向业主大会、业主委员会报告。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第九百四十四条　业主应当按照约定向物业服务人支付物业费。物业服务人已经按照约定和有关规定提供服务的，业主不得以未接受或者无需接受相关物业服务为由拒绝支付物业费。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业主违反约定逾期不支付物业费的，物业服务人可以催告其在合理期限内支付；合理期限届满仍不支付的，物业服务人可以提起诉讼或者申请仲裁。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物业服务人不得采取停止供电、供水、供热、供燃气等方式催交物业费。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第九百四十五条　业主装饰装修房屋的，应当事先告知物业服务人，遵守物业服务人提示的合理注意事项，并配合其进行必要的现场检查。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业主转让、出租物业专有部分、设立居住权或者依法改变共有部分用途的，应当及时将相关情况告知物业服务人。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第九百四十六条　业主依照法定程序共同决定解聘物业服务人的，可以解除物业服务合同。决定解聘的，应当提前六十日书面通知物业服务人，但是合同对通知期限另有约定的除外。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依据前款规定解除合同造成物业服务人损失的，除不可归责于业主的事由外，业主应当赔偿损失。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第九百四十七条　物业服务期限届满前，业主依法共同决定续聘的，应当与原物业服务人在合同期限届满前续订物业服务合同。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物业服务期限届满前，物业服务人不同意续聘的，应当在合同期限届满前九十日书面通知业主或者业主委员会，但是合同对通知期限另有约定的除外。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第九百四十八条　物业服务期限届满后，业主没有依法作出续聘或者另聘物业服务人的决定，物业服务人继续提供物业服务的，原物业服务合同继续有效，但是服务期限为不定期。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当事人可以随时解除不定期物业服务合同，但是应当提前六十日书面通知对方。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第九百四十九条　物业服务合同终止的，原物业服务人应当在约定期限或者合理期限内退出物业服务区域，将物业服务用房、相关设施、物业服务所必需的相关资料等交还给业主委员会、决定自行管理的业主或者其指定的人，配合新物业服务人做好交接工作，并如实告知物业的使用和管理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原物业服务人违反前款规定的，不得请求业主支付物业服务合同终止后的物业费；造成业主损失的，应当赔偿损失。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第九百五十条　物业服务合同终止后，在业主或者业主大会选聘的新物业服务人或者决定自行管理的业主接管之前，原物业服务人应当继续处理物业服务事项，并可以请求业主支付该期间的物业费。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第二十五章　行纪合同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第九百五十一条　行纪合同是行纪人以自己的名义为委托人从事贸易活动，委托人支付报酬的合同。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第九百五十二条　行纪人处理委托事务支出的费用，由行纪人负担，但是当事人另有约定的除外。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第九百五十三条　行纪人占有委托物的，应当妥善保管委托物。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第九百五十四条　委托物交付给行纪人时有瑕疵或者容易腐烂、变质的，经委托人同意，行纪人可以处分该物；不能与委托人及时取得联系的，行纪人可以合理处分。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第九百五十五条　行纪人低于委托人指定的价格卖出或者高于委托人指定的价格买入的，应当经委托人同意；未经委托人同意，行纪人补偿其差额的，该买卖对委托人发生效力。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行纪人高于委托人指定的价格卖出或者低于委托人指定的价格买入的，可以按照约定增加报酬；没有约定或者约定不明确，依据本法第五百一十条的规定仍不能确定的，该利益属于委托人。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委托人对价格有特别指示的，行纪人不得违背该指示卖出或者买入。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第九百五十六条　行纪人卖出或者买入具有市场定价的商品，除委托人有相反的意思表示外，行纪人自己可以作为买受人或者出卖人。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行纪人有前款规定情形的，仍然可以请求委托人支付报酬。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第九百五十七条　行纪人按照约定买入委托物，委托人应当及时受领。经行纪人催告，委托人无正当理由拒绝受领的，行纪人依法可以提存委托物。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委托物不能卖出或者委托人撤回出卖，经行纪人催告，委托人不取回或者不处分该物的，行纪人依法可以提存委托物。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第九百五十八条　行纪人与第三人订立合同的，行纪人对该合同直接享有权利、承担义务。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第三人不履行义务致使委托人受到损害的，行纪人应当承担赔偿责任，但是行纪人与委托人另有约定的除外。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第九百五十九条　行纪人完成或者部分完成委托事务的，委托人应当向其支付相应的报酬。委托人逾期不支付报酬的，行纪人对委托物享有留置权，但是当事人另有约定的除外。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第九百六十条　本章没有规定的，参照适用委托合同的有关规定。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第二十六章　中介合同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第九百六十一条　中介合同是中介人向委托人报告订立合同的机会或者提供订立合同的媒介服务，委托人支付报酬的合同。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第九百六十二条　中介人应当就有关订立合同的事项向委托人如实报告。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中介人故意隐瞒与订立合同有关的重要事实或者提供虚假情况，损害委托人利益的，不得请求支付报酬并应当承担赔偿责任。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第九百六十三条　中介人促成合同成立的，委托人应当按照约定支付报酬。对中介人的报酬没有约定或者约定不明确，依据本法第五百一十条的规定仍不能确定的，根据中介人的劳务合理确定。因中介人提供订立合同的媒介服务而促成合同成立的，由该合同的当事人平均负担中介人的报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中介人促成合同成立的，中介活动的费用，由中介人负担。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第九百六十四条　中介人未促成合同成立的，不得请求支付报酬；但是，可以按照约定请求委托人支付从事中介活动支出的必要费用。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第九百六十五条　委托人在接受中介人的服务后，利用中介人提供的交易机会或者媒介服务，绕开中介人直接订立合同的，应当向中介人支付报酬。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第九百六十六条　本章没有规定的，参照适用委托合同的有关规定。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第二十七章　合伙合同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第九百六十七条　合伙合同是两个以上合伙人为了共同的事业目的，订立的共享利益、共担风险的协议。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第九百六十八条　合伙人应当按照约定的出资方式、数额和缴付期限，履行出资义务。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第九百六十九条　合伙人的出资、因合伙事务依法取得的收益和其他财产，属于合伙财产。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合伙合同终止前，合伙人不得请求分割合伙财产。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第九百七十条　合伙人就合伙事务作出决定的，除合伙合同另有约定外，应当经全体合伙人一致同意。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合伙事务由全体合伙人共同执行。按照合伙合同的约定或者全体合伙人的决定，可以委托一个或者数个合伙人执行合伙事务；其他合伙人不再执行合伙事务，但是有权监督执行情况。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合伙人分别执行合伙事务的，执行事务合伙人可以对其他合伙人执行的事务提出异议；提出异议后，其他合伙人应当暂停该项事务的执行。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第九百七十一条　合伙人不得因执行合伙事务而请求支付报酬，但是合伙合同另有约定的除外。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第九百七十二条　合伙的利润分配和亏损分担，按照合伙合同的约定办理；合伙合同没有约定或者约定不明确的，由合伙人协商决定；协商不成的，由合伙人按照实缴出资比例分配、分担；无法确定出资比例的，由合伙人平均分配、分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第九百七十三条　合伙人对合伙债务承担连带责任。清偿合伙债务超过自己应当承担份额的合伙人，有权向其他合伙人追偿。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第九百七十四条　除合伙合同另有约定外，合伙人向合伙人以外的人转让其全部或者部分财产份额的，须经其他合伙人一致同意。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第九百七十五条　合伙人的债权人不得代位行使合伙人依照本章规定和合伙合同享有的权利，但是合伙人享有的利益分配请求权除外。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第九百七十六条　合伙人对合伙期限没有约定或者约定不明确，依据本法第五百一十条的规定仍不能确定的，视为不定期合伙。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合伙期限届满，合伙人继续执行合伙事务，其他合伙人没有提出异议的，原合伙合同继续有效，但是合伙期限为不定期。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合伙人可以随时解除不定期合伙合同，但是应当在合理期限之前通知其他合伙人。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第九百七十七条　合伙人死亡、丧失民事行为能力或者终止的，合伙合同终止；但是，合伙合同另有约定或者根据合伙事务的性质不宜终止的除外。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第九百七十八条　合伙合同终止后，合伙财产在支付因终止而产生的费用以及清偿合伙债务后有剩余的，依据本法第九百七十二条的规定进行分配。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第三分编　准合同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第二十八章　无因管理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第九百七十九条　管理人没有法定的或者约定的义务，为避免他人利益受损失而管理他人事务的，可以请求受益人偿还因管理事务而支出的必要费用；管理人因管理事务受到损失的，可以请求受益人给予适当补偿。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管理事务不符合受益人真实意思的，管理人不享有前款规定的权利；但是，受益人的真实意思违反法律或者违背公序良俗的除外。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第九百八十条　管理人管理事务不属于前条规定的情形，但是受益人享有管理利益的，受益人应当在其获得的利益范围内向管理人承担前条第一款规定的义务。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第九百八十一条　管理人管理他人事务，应当采取有利于受益人的方法。中断管理对受益人不利的，无正当理由不得中断。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第九百八十二条　管理人管理他人事务，能够通知受益人的，应当及时通知受益人。管理的事务不需要紧急处理的，应当等待受益人的指示。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第九百八十三条　管理结束后，管理人应当向受益人报告管理事务的情况。管理人管理事务取得的财产，应当及时转交给受益人。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第九百八十四条　管理人管理事务经受益人事后追认的，从管理事务开始时起，适用委托合同的有关规定，但是管理人另有意思表示的除外。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第二十九章　不当得利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第九百八十五条　得利人没有法律根据取得不当利益的，受损失的人可以请求得利人返还取得的利益，但是有下列情形之一的除外：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（一）为履行道德义务进行的给付；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（二）债务到期之前的清偿；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（三）明知无给付义务而进行的债务清偿。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第九百八十六条　得利人不知道且不应当知道取得的利益没有法律根据，取得的利益已经不存在的，不承担返还该利益的义务。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第九百八十七条　得利人知道或者应当知道取得的利益没有法律根据的，受损失的人可以请求得利人返还其取得的利益并依法赔偿损失。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第九百八十八条　得利人已经将取得的利益无偿转让给第三人的，受损失的人可以请求第三人在相应范围内承担返还义务。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第四编　人格权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第九百八十九条　本编调整因人格权的享有和保护产生的民事关系。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第九百九十条　人格权是民事主体享有的生命权、身体权、健康权、姓名权、名称权、肖像权、名誉权、荣誉权、隐私权等权利。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除前款规定的人格权外，自然人享有基于人身自由、人格尊严产生的其他人格权益。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第九百九十一条　民事主体的人格权受法律保护，任何组织或者个人不得侵害。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第九百九十二条　人格权不得放弃、转让或者继承。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第九百九十三条　民事主体可以将自己的姓名、名称、肖像等许可他人使用，但是依照法律规定或者根据其性质不得许可的除外。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第九百九十四条　死者的姓名、肖像、名誉、荣誉、隐私、遗体等受到侵害的，其配偶、子女、父母有权依法请求行为人承担民事责任；死者没有配偶、子女且父母已经死亡的，其他近亲属有权依法请求行为人承担民事责任。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第九百九十五条　人格权受到侵害的，受害人有权依照本法和其他法律的规定请求行为人承担民事责任。受害人的停止侵害、排除妨碍、消除危险、消除影响、恢复名誉、赔礼道歉请求权，不适用诉讼时效的规定。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第九百九十六条　因当事人一方的违约行为，损害对方人格权并造成严重精神损害，受损害方选择请求其承担违约责任的，不影响受损害方请求精神损害赔偿。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第九百九十七条　民事主体有证据证明行为人正在实施或者即将实施侵害其人格权的违法行为，不及时制止将使其合法权益受到难以弥补的损害的，有权依法向人民法院申请采取责令行为人停止有关行为的措施。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第九百九十八条　认定行为人承担侵害除生命权、身体权和健康权外的人格权的民事责任，应当考虑行为人和受害人的职业、影响范围、过错程度，以及行为的目的、方式、后果等因素。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第九百九十九条　为公共利益实施新闻报道、舆论监督等行为的，可以合理使用民事主体的姓名、名称、肖像、个人信息等；使用不合理侵害民事主体人格权的，应当依法承担民事责任。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第一千条　行为人因侵害人格权承担消除影响、恢复名誉、赔礼道歉等民事责任的，应当与行为的具体方式和造成的影响范围相当。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行为人拒不承担前款规定的民事责任的，人民法院可以采取在报刊、网络等媒体上发布公告或者公布生效裁判文书等方式执行，产生的费用由行为人负担。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第一千零一条　对自然人因婚姻家庭关系等产生的身份权利的保护，适用本法第一编、第五编和其他法律的相关规定；没有规定的，可以根据其性质参照适用本编人格权保护的有关规定。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生命权、身体权和健康权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第一千零二条　自然人享有生命权。自然人的生命安全和生命尊严受法律保护。任何组织或者个人不得侵害他人的生命权。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第一千零三条　自然人享有身体权。自然人的身体完整和行动自由受法律保护。任何组织或者个人不得侵害他人的身体权。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第一千零四条　自然人享有健康权。自然人的身心健康受法律保护。任何组织或者个人不得侵害他人的健康权。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第一千零五条　自然人的生命权、身体权、健康权受到侵害或者处于其他危难情形的，负有法定救助义务的组织或者个人应当及时施救。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第一千零六条　完全民事行为能力人有权依法自主决定无偿捐献其人体细胞、人体组织、人体器官、遗体。任何组织或者个人不得强迫、欺骗、利诱其捐献。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完全民事行为能力人依据前款规定同意捐献的，应当采用书面形式，也可以订立遗嘱。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自然人生前未表示不同意捐献的，该自然人死亡后，其配偶、成年子女、父母可以共同决定捐献，决定捐献应当采用书面形式。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第一千零七条　禁止以任何形式买卖人体细胞、人体组织、人体器官、遗体。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违反前款规定的买卖行为无效。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第一千零八条　为研制新药、医疗器械或者发展新的预防和治疗方法，需要进行临床试验的，应当依法经相关主管部门批准并经伦理委员会审查同意，向受试者或者受试者的监护人告知试验目的、用途和可能产生的风险等详细情况，并经其书面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进行临床试验的，不得向受试者收取试验费用。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第一千零九条　从事与人体基因、人体胚胎等有关的医学和科研活动，应当遵守法律、行政法规和国家有关规定，不得危害人体健康，不得违背伦理道德，不得损害公共利益。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第一千零一十条　违背他人意愿，以言语、文字、图像、肢体行为等方式对他人实施性骚扰的，受害人有权依法请求行为人承担民事责任。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机关、企业、学校等单位应当采取合理的预防、受理投诉、调查处置等措施，防止和制止利用职权、从属关系等实施性骚扰。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第一千零一十一条　以非法拘禁等方式剥夺、限制他人的行动自由，或者非法搜查他人身体的，受害人有权依法请求行为人承担民事责任。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姓名权和名称权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第一千零一十二条　自然人享有姓名权，有权依法决定、使用、变更或者许可他人使用自己的姓名，但是不得违背公序良俗。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第一千零一十三条　法人、非法人组织享有名称权，有权依法决定、使用、变更、转让或者许可他人使用自己的名称。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第一千零一十四条　任何组织或者个人不得以干涉、盗用、假冒等方式侵害他人的姓名权或者名称权。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第一千零一十五条　自然人应当随父姓或者母姓，但是有下列情形之一的，可以在父姓和母姓之外选取姓氏：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（一）选取其他直系长辈血亲的姓氏；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（二）因由法定扶养人以外的人扶养而选取扶养人姓氏；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（三）有不违背公序良俗的其他正当理由。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少数民族自然人的姓氏可以遵从本民族的文化传统和风俗习惯。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第一千零一十六条　自然人决定、变更姓名，或者法人、非法人组织决定、变更、转让名称的，应当依法向有关机关办理登记手续，但是法律另有规定的除外。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民事主体变更姓名、名称的，变更前实施的民事法律行为对其具有法律约束力。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第一千零一十七条　具有一定社会知名度，被他人使用足以造成公众混淆的笔名、艺名、网名、译名、字号、姓名和名称的简称等，参照适用姓名权和名称权保护的有关规定。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肖像权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第一千零一十八条　自然人享有肖像权，有权依法制作、使用、公开或者许可他人使用自己的肖像。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肖像是通过影像、雕塑、绘画等方式在一定载体上所反映的特定自然人可以被识别的外部形象。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第一千零一十九条　任何组织或者个人不得以丑化、污损，或者利用信息技术手段伪造等方式侵害他人的肖像权。未经肖像权人同意，不得制作、使用、公开肖像权人的肖像，但是法律另有规定的除外。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未经肖像权人同意，肖像作品权利人不得以发表、复制、发行、出租、展览等方式使用或者公开肖像权人的肖像。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第一千零二十条　合理实施下列行为的，可以不经肖像权人同意：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（一）为个人学习、艺术欣赏、课堂教学或者科学研究，在必要范围内使用肖像权人已经公开的肖像；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（二）为实施新闻报道，不可避免地制作、使用、公开肖像权人的肖像；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（三）为依法履行职责，国家机关在必要范围内制作、使用、公开肖像权人的肖像；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（四）为展示特定公共环境，不可避免地制作、使用、公开肖像权人的肖像；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（五）为维护公共利益或者肖像权人合法权益，制作、使用、公开肖像权人的肖像的其他行为。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第一千零二十一条　当事人对肖像许可使用合同中关于肖像使用条款的理解有争议的，应当作出有利于肖像权人的解释。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第一千零二十二条　当事人对肖像许可使用期限没有约定或者约定不明确的，任何一方当事人可以随时解除肖像许可使用合同，但是应当在合理期限之前通知对方。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当事人对肖像许可使用期限有明确约定，肖像权人有正当理由的，可以解除肖像许可使用合同，但是应当在合理期限之前通知对方。因解除合同造成对方损失的，除不可归责于肖像权人的事由外，应当赔偿损失。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第一千零二十三条　对姓名等的许可使用，参照适用肖像许可使用的有关规定。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对自然人声音的保护，参照适用肖像权保护的有关规定。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名誉权和荣誉权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第一千零二十四条　民事主体享有名誉权。任何组织或者个人不得以侮辱、诽谤等方式侵害他人的名誉权。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名誉是对民事主体的品德、声望、才能、信用等的社会评价。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第一千零二十五条　行为人为公共利益实施新闻报道、舆论监督等行为，影响他人名誉的，不承担民事责任，但是有下列情形之一的除外：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（一）捏造、歪曲事实；</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（二）对他人提供的严重失实内容未尽到合理核实义务；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（三）使用侮辱性言辞等贬损他人名誉。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第一千零二十六条　认定行为人是否尽到前条第二项规定的合理核实义务，应当考虑下列因素：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（一）内容来源的可信度；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（二）对明显可能引发争议的内容是否进行了必要的调查；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（三）内容的时限性；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（四）内容与公序良俗的关联性；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（五）受害人名誉受贬损的可能性；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（六）核实能力和核实成本。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第一千零二十七条　行为人发表的文学、艺术作品以真人真事或者特定人为描述对象，含有侮辱、诽谤内容，侵害他人名誉权的，受害人有权依法请求该行为人承担民事责任。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行为人发表的文学、艺术作品不以特定人为描述对象，仅其中的情节与该特定人的情况相似的，不承担民事责任。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第一千零二十八条　民事主体有证据证明报刊、网络等媒体报道的内容失实，侵害其名誉权的，有权请求该媒体及时采取更正或者删除等必要措施。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第一千零二十九条　民事主体可以依法查询自己的信用评价；发现信用评价不当的，有权提出异议并请求采取更正、删除等必要措施。信用评价人应当及时核查，经核查属实的，应当及时采取必要措施。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第一千零三十条　民事主体与征信机构等信用信息处理者之间的关系，适用本编有关个人信息保护的规定和其他法律、行政法规的有关规定。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第一千零三十一条　民事主体享有荣誉权。任何组织或者个人不得非法剥夺他人的荣誉称号，不得诋毁、贬损他人的荣誉。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获得的荣誉称号应当记载而没有记载的，民事主体可以请求记载；获得的荣誉称号记载错误的，民事主体可以请求更正。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隐私权和个人信息保护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第一千零三十二条　自然人享有隐私权。任何组织或者个人不得以刺探、侵扰、泄露、公开等方式侵害他人的隐私权。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隐私是自然人的私人生活安宁和不愿为他人知晓的私密空间、私密活动、私密信息。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第一千零三十三条　除法律另有规定或者权利人明确同意外，任何组织或者个人不得实施下列行为：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（一）以电话、短信、即时通讯工具、电子邮件、传单等方式侵扰他人的私人生活安宁；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（二）进入、拍摄、窥视他人的住宅、宾馆房间等私密空间；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（三）拍摄、窥视、窃听、公开他人的私密活动；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（四）拍摄、窥视他人身体的私密部位；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（五）处理他人的私密信息；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（六）以其他方式侵害他人的隐私权。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第一千零三十四条　自然人的个人信息受法律保护。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个人信息是以电子或者其他方式记录的能够单独或者与其他信息结合识别特定自然人的各种信息，包括自然人的姓名、出生日期、身份证件号码、生物识别信息、住址、电话号码、电子邮箱、健康信息、行踪信息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个人信息中的私密信息，适用有关隐私权的规定；没有规定的，适用有关个人信息保护的规定。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第一千零三十五条　处理个人信息的，应当遵循合法、正当、必要原则，不得过度处理，并符合下列条件：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（一）征得该自然人或者其监护人同意，但是法律、行政法规另有规定的除外；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（二）公开处理信息的规则；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（三）明示处理信息的目的、方式和范围；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（四）不违反法律、行政法规的规定和双方的约定。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个人信息的处理包括个人信息的收集、存储、使用、加工、传输、提供、公开等。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第一千零三十六条　处理个人信息，有下列情形之一的，行为人不承担民事责任：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（一）在该自然人或者其监护人同意的范围内合理实施的行为；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（二）合理处理该自然人自行公开的或者其他已经合法公开的信息，但是该自然人明确拒绝或者处理该信息侵害其重大利益的除外；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（三）为维护公共利益或者该自然人合法权益，合理实施的其他行为。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第一千零三十七条　自然人可以依法向信息处理者查阅或者复制其个人信息；发现信息有错误的，有权提出异议并请求及时采取更正等必要措施。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自然人发现信息处理者违反法律、行政法规的规定或者双方的约定处理其个人信息的，有权请求信息处理者及时删除。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第一千零三十八条　信息处理者不得泄露或者篡改其收集、存储的个人信息；未经自然人同意，不得向他人非法提供其个人信息，但是经过加工无法识别特定个人且不能复原的除外。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信息处理者应当采取技术措施和其他必要措施，确保其收集、存储的个人信息安全，防止信息泄露、篡改、丢失；发生或者可能发生个人信息泄露、篡改、丢失的，应当及时采取补救措施，按照规定告知自然人并向有关主管部门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第一千零三十九条　国家机关、承担行政职能的法定机构及其工作人员对于履行职责过程中知悉的自然人的隐私和个人信息，应当予以保密，不得泄露或者向他人非法提供。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第五编　婚姻家庭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第一千零四十条　本编调整因婚姻家庭产生的民事关系。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第一千零四十一条　婚姻家庭受国家保护。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实行婚姻自由、一夫一妻、男女平等的婚姻制度。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保护妇女、未成年人、老年人、残疾人的合法权益。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第一千零四十二条　禁止包办、买卖婚姻和其他干涉婚姻自由的行为。禁止借婚姻索取财物。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禁止重婚。禁止有配偶者与他人同居。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禁止家庭暴力。禁止家庭成员间的虐待和遗弃。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第一千零四十三条　家庭应当树立优良家风，弘扬家庭美德，重视家庭文明建设。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夫妻应当互相忠实，互相尊重，互相关爱；家庭成员应当敬老爱幼，互相帮助，维护平等、和睦、文明的婚姻家庭关系。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第一千零四十四条　收养应当遵循最有利于被收养人的原则，保障被收养人和收养人的合法权益。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禁止借收养名义买卖未成年人。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第一千零四十五条　亲属包括配偶、血亲和姻亲。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配偶、父母、子女、兄弟姐妹、祖父母、外祖父母、孙子女、外孙子女为近亲属。</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配偶、父母、子女和其他共同生活的近亲属为家庭成员。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结婚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第一千零四十六条　结婚应当男女双方完全自愿，禁止任何一方对另一方加以强迫，禁止任何组织或者个人加以干涉。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第一千零四十七条　结婚年龄，男不得早于二十二周岁，女不得早于二十周岁。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第一千零四十八条　直系血亲或者三代以内的旁系血亲禁止结婚。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第一千零四十九条　要求结婚的男女双方应当亲自到婚姻登记机关申请结婚登记。符合本法规定的，予以登记，发给结婚证。完成结婚登记，即确立婚姻关系。未办理结婚登记的，应当补办登记。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第一千零五十条　登记结婚后，按照男女双方约定，女方可以成为男方家庭的成员，男方可以成为女方家庭的成员。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第一千零五十一条　有下列情形之一的，婚姻无效：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（一）重婚；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（二）有禁止结婚的亲属关系；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（三）未到法定婚龄。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第一千零五十二条　因胁迫结婚的，受胁迫的一方可以向人民法院请求撤销婚姻。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请求撤销婚姻的，应当自胁迫行为终止之日起一年内提出。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被非法限制人身自由的当事人请求撤销婚姻的，应当自恢复人身自由之日起一年内提出。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第一千零五十三条　一方患有重大疾病的，应当在结婚登记前如实告知另一方；不如实告知的，另一方可以向人民法院请求撤销婚姻。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请求撤销婚姻的，应当自知道或者应当知道撤销事由之日起一年内提出。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第一千零五十四条　无效的或者被撤销的婚姻自始没有法律约束力，当事人不具有夫妻的权利和义务。同居期间所得的财产，由当事人协议处理；协议不成的，由人民法院根据照顾无过错方的原则判决。对重婚导致的无效婚姻的财产处理，不得侵害合法婚姻当事人的财产权益。当事人所生的子女，适用本法关于父母子女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婚姻无效或者被撤销的，无过错方有权请求损害赔偿。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家庭关系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夫妻关系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第一千零五十五条　夫妻在婚姻家庭中地位平等。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第一千零五十六条　夫妻双方都有各自使用自己姓名的权利。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第一千零五十七条　夫妻双方都有参加生产、工作、学习和社会活动的自由，一方不得对另一方加以限制或者干涉。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第一千零五十八条　夫妻双方平等享有对未成年子女抚养、教育和保护的权利，共同承担对未成年子女抚养、教育和保护的义务。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第一千零五十九条　夫妻有相互扶养的义务。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需要扶养的一方，在另一方不履行扶养义务时，有要求其给付扶养费的权利。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第一千零六十条　夫妻一方因家庭日常生活需要而实施的民事法律行为，对夫妻双方发生效力，但是夫妻一方与相对人另有约定的除外。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夫妻之间对一方可以实施的民事法律行为范围的限制，不得对抗善意相对人。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第一千零六十一条　夫妻有相互继承遗产的权利。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第一千零六十二条　夫妻在婚姻关系存续期间所得的下列财产，为夫妻的共同财产，归夫妻共同所有：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（一）工资、奖金、劳务报酬；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（二）生产、经营、投资的收益；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（三）知识产权的收益；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（四）继承或者受赠的财产，但是本法第一千零六十三条第三项规定的除外；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（五）其他应当归共同所有的财产。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夫妻对共同财产，有平等的处理权。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第一千零六十三条　下列财产为夫妻一方的个人财产：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（一）一方的婚前财产；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（二）一方因受到人身损害获得的赔偿或者补偿；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（三）遗嘱或者赠与合同中确定只归一方的财产；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（四）一方专用的生活用品；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（五）其他应当归一方的财产。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第一千零六十四条　夫妻双方共同签名或者夫妻一方事后追认等共同意思表示所负的债务，以及夫妻一方在婚姻关系存续期间以个人名义为家庭日常生活需要所负的债务，属于夫妻共同债务。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夫妻一方在婚姻关系存续期间以个人名义超出家庭日常生活需要所负的债务，不属于夫妻共同债务；但是，债权人能够证明该债务用于夫妻共同生活、共同生产经营或者基于夫妻双方共同意思表示的除外。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第一千零六十五条　男女双方可以约定婚姻关系存续期间所得的财产以及婚前财产归各自所有、共同所有或者部分各自所有、部分共同所有。约定应当采用书面形式。没有约定或者约定不明确的，适用本法第一千零六十二条、第一千零六十三条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夫妻对婚姻关系存续期间所得的财产以及婚前财产的约定，对双方具有法律约束力。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夫妻对婚姻关系存续期间所得的财产约定归各自所有，夫或者妻一方对外所负的债务，相对人知道该约定的，以夫或者妻一方的个人财产清偿。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第一千零六十六条　婚姻关系存续期间，有下列情形之一的，夫妻一方可以向人民法院请求分割共同财产：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（一）一方有隐藏、转移、变卖、毁损、挥霍夫妻共同财产或者伪造夫妻共同债务等严重损害夫妻共同财产利益的行为；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（二）一方负有法定扶养义务的人患重大疾病需要医治，另一方不同意支付相关医疗费用。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父母子女关系和其他近亲属关系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第一千零六十七条　父母不履行抚养义务的，未成年子女或者不能独立生活的成年子女，有要求父母给付抚养费的权利。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成年子女不履行赡养义务的，缺乏劳动能力或者生活困难的父母，有要求成年子女给付赡养费的权利。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第一千零六十八条　父母有教育、保护未成年子女的权利和义务。未成年子女造成他人损害的，父母应当依法承担民事责任。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第一千零六十九条　子女应当尊重父母的婚姻权利，不得干涉父母离婚、再婚以及婚后的生活。子女对父母的赡养义务，不因父母的婚姻关系变化而终止。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第一千零七十条　父母和子女有相互继承遗产的权利。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第一千零七十一条　非婚生子女享有与婚生子女同等的权利，任何组织或者个人不得加以危害和歧视。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不直接抚养非婚生子女的生父或者生母，应当负担未成年子女或者不能独立生活的成年子女的抚养费。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第一千零七十二条　继父母与继子女间，不得虐待或者歧视。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继父或者继母和受其抚养教育的继子女间的权利义务关系，适用本法关于父母子女关系的规定。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第一千零七十三条　对亲子关系有异议且有正当理由的，父或者母可以向人民法院提起诉讼，请求确认或者否认亲子关系。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对亲子关系有异议且有正当理由的，成年子女可以向人民法院提起诉讼，请求确认亲子关系。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第一千零七十四条　有负担能力的祖父母、外祖父母，对于父母已经死亡或者父母无力抚养的未成年孙子女、外孙子女，有抚养的义务。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有负担能力的孙子女、外孙子女，对于子女已经死亡或者子女无力赡养的祖父母、外祖父母，有赡养的义务。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第一千零七十五条　有负担能力的兄、姐，对于父母已经死亡或者父母无力抚养的未成年弟、妹，有扶养的义务。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由兄、姐扶养长大的有负担能力的弟、妹，对于缺乏劳动能力又缺乏生活来源的兄、姐，有扶养的义务。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离婚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第一千零七十六条　夫妻双方自愿离婚的，应当签订书面离婚协议，并亲自到婚姻登记机关申请离婚登记。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离婚协议应当载明双方自愿离婚的意思表示和对子女抚养、财产以及债务处理等事项协商一致的意见。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第一千零七十七条　自婚姻登记机关收到离婚登记申请之日起三十日内，任何一方不愿意离婚的，可以向婚姻登记机关撤回离婚登记申请。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前款规定期限届满后三十日内，双方应当亲自到婚姻登记机关申请发给离婚证；未申请的，视为撤回离婚登记申请。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第一千零七十八条　婚姻登记机关查明双方确实是自愿离婚，并已经对子女抚养、财产以及债务处理等事项协商一致的，予以登记，发给离婚证。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第一千零七十九条　夫妻一方要求离婚的，可以由有关组织进行调解或者直接向人民法院提起离婚诉讼。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人民法院审理离婚案件，应当进行调解；如果感情确已破裂，调解无效的，应当准予离婚。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有下列情形之一，调解无效的，应当准予离婚：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（一）重婚或者与他人同居；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（二）实施家庭暴力或者虐待、遗弃家庭成员；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（三）有赌博、吸毒等恶习屡教不改；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（四）因感情不和分居满二年；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（五）其他导致夫妻感情破裂的情形。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一方被宣告失踪，另一方提起离婚诉讼的，应当准予离婚。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经人民法院判决不准离婚后，双方又分居满一年，一方再次提起离婚诉讼的，应当准予离婚。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第一千零八十条　完成离婚登记，或者离婚判决书、调解书生效，即解除婚姻关系。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第一千零八十一条　现役军人的配偶要求离婚，应当征得军人同意，但是军人一方有重大过错的除外。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第一千零八十二条　女方在怀孕期间、分娩后一年内或者终止妊娠后六个月内，男方不得提出离婚；但是，女方提出离婚或者人民法院认为确有必要受理男方离婚请求的除外。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第一千零八十三条　离婚后，男女双方自愿恢复婚姻关系的，应当到婚姻登记机关重新进行结婚登记。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第一千零八十四条　父母与子女间的关系，不因父母离婚而消除。离婚后，子女无论由父或者母直接抚养，仍是父母双方的子女。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离婚后，父母对于子女仍有抚养、教育、保护的权利和义务。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离婚后，不满两周岁的子女，以由母亲直接抚养为原则。已满两周岁的子女，父母双方对抚养问题协议不成的，由人民法院根据双方的具体情况，按照最有利于未成年子女的原则判决。子女已满八周岁的，应当尊重其真实意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第一千零八十五条　离婚后，子女由一方直接抚养的，另一方应当负担部分或者全部抚养费。负担费用的多少和期限的长短，由双方协议；协议不成的，由人民法院判决。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前款规定的协议或者判决，不妨碍子女在必要时向父母任何一方提出超过协议或者判决原定数额的合理要求。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第一千零八十六条　离婚后，不直接抚养子女的父或者母，有探望子女的权利，另一方有协助的义务。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行使探望权利的方式、时间由当事人协议；协议不成的，由人民法院判决。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父或者母探望子女，不利于子女身心健康的，由人民法院依法中止探望；中止的事由消失后，应当恢复探望。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第一千零八十七条　离婚时，夫妻的共同财产由双方协议处理；协议不成的，由人民法院根据财产的具体情况，按照照顾子女、女方和无过错方权益的原则判决。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对夫或者妻在家庭土地承包经营中享有的权益等，应当依法予以保护。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第一千零八十八条　夫妻一方因抚育子女、照料老年人、协助另一方工作等负担较多义务的，离婚时有权向另一方请求补偿，另一方应当给予补偿。具体办法由双方协议；协议不成的，由人民法院判决。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第一千零八十九条　离婚时，夫妻共同债务应当共同偿还。共同财产不足清偿或者财产归各自所有的，由双方协议清偿；协议不成的，由人民法院判决。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第一千零九十条　离婚时，如果一方生活困难，有负担能力的另一方应当给予适当帮助。具体办法由双方协议；协议不成的，由人民法院判决。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第一千零九十一条　有下列情形之一，导致离婚的，无过错方有权请求损害赔偿：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（一）重婚；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（二）与他人同居；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（三）实施家庭暴力；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（四）虐待、遗弃家庭成员；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（五）有其他重大过错。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第一千零九十二条　夫妻一方隐藏、转移、变卖、毁损、挥霍夫妻共同财产，或者伪造夫妻共同债务企图侵占另一方财产的，在离婚分割夫妻共同财产时，对该方可以少分或者不分。离婚后，另一方发现有上述行为的，可以向人民法院提起诉讼，请求再次分割夫妻共同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收养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第一节　收养关系的成立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第一千零九十三条　下列未成年人，可以被收养：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（一）丧失父母的孤儿；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（二）查找不到生父母的未成年人；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（三）生父母有特殊困难无力抚养的子女。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第一千零九十四条　下列个人、组织可以作送养人：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（一）孤儿的监护人；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（二）儿童福利机构；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（三）有特殊困难无力抚养子女的生父母。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第一千零九十五条　未成年人的父母均不具备完全民事行为能力且可能严重危害该未成年人的，该未成年人的监护人可以将其送养。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第一千零九十六条　监护人送养孤儿的，应当征得有抚养义务的人同意。有抚养义务的人不同意送养、监护人不愿意继续履行监护职责的，应当依照本法第一编的规定另行确定监护人。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第一千零九十七条　生父母送养子女，应当双方共同送养。生父母一方不明或者查找不到的，可以单方送养。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第一千零九十八条　收养人应当同时具备下列条件：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（一）无子女或者只有一名子女；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（二）有抚养、教育和保护被收养人的能力；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（三）未患有在医学上认为不应当收养子女的疾病；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（四）无不利于被收养人健康成长的违法犯罪记录；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（五）年满三十周岁。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第一千零九十九条　收养三代以内旁系同辈血亲的子女，可以不受本法第一千零九十三条第三项、第一千零九十四条第三项和第一千一百零二条规定的限制。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华侨收养三代以内旁系同辈血亲的子女，还可以不受本法第一千零九十八条第一项规定的限制。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第一千一百条　无子女的收养人可以收养两名子女；有子女的收养人只能收养一名子女。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收养孤儿、残疾未成年人或者儿童福利机构抚养的查找不到生父母的未成年人，可以不受前款和本法第一千零九十八条第一项规定的限制。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第一千一百零一条　有配偶者收养子女，应当夫妻共同收养。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第一千一百零二条　无配偶者收养异性子女的，收养人与被收养人的年龄应当相差四十周岁以上。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第一千一百零三条　继父或者继母经继子女的生父母同意，可以收养继子女，并可以不受本法第一千零九十三条第三项、第一千零九十四条第三项、第一千零九十八条和第一千一百条第一款规定的限制。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第一千一百零四条　收养人收养与送养人送养，应当双方自愿。收养八周岁以上未成年人的，应当征得被收养人的同意。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第一千一百零五条　收养应当向县级以上人民政府民政部门登记。收养关系自登记之日起成立。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收养查找不到生父母的未成年人的，办理登记的民政部门应当在登记前予以公告。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收养关系当事人愿意签订收养协议的，可以签订收养协议。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收养关系当事人各方或者一方要求办理收养公证的，应当办理收养公证。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县级以上人民政府民政部门应当依法进行收养评估。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第一千一百零六条　收养关系成立后，公安机关应当按照国家有关规定为被收养人办理户口登记。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第一千一百零七条　孤儿或者生父母无力抚养的子女，可以由生父母的亲属、朋友抚养；抚养人与被抚养人的关系不适用本章规定。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第一千一百零八条　配偶一方死亡，另一方送养未成年子女的，死亡一方的父母有优先抚养的权利。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第一千一百零九条　外国人依法可以在中华人民共和国收养子女。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外国人在中华人民共和国收养子女，应当经其所在国主管机关依照该国法律审查同意。收养人应当提供由其所在国有权机构出具的有关其年龄、婚姻、职业、财产、健康、有无受过刑事处罚等状况的证明材料，并与送养人签订书面协议，亲自向省、自治区、直辖市人民政府民政部门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前款规定的证明材料应当经收养人所在国外交机关或者外交机关授权的机构认证，并经中华人民共和国驻该国使领馆认证，但是国家另有规定的除外。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第一千一百一十条　收养人、送养人要求保守收养秘密的，其他人应当尊重其意愿，不得泄露。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第二节　收养的效力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第一千一百一十一条　自收养关系成立之日起，养父母与养子女间的权利义务关系，适用本法关于父母子女关系的规定；养子女与养父母的近亲属间的权利义务关系，适用本法关于子女与父母的近亲属关系的规定。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养子女与生父母以及其他近亲属间的权利义务关系，因收养关系的成立而消除。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第一千一百一十二条　养子女可以随养父或者养母的姓氏，经当事人协商一致，也可以保留原姓氏。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第一千一百一十三条　有本法第一编关于民事法律行为无效规定情形或者违反本编规定的收养行为无效。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无效的收养行为自始没有法律约束力。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第三节　收养关系的解除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第一千一百一十四条　收养人在被收养人成年以前，不得解除收养关系，但是收养人、送养人双方协议解除的除外。养子女八周岁以上的，应当征得本人同意。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收养人不履行抚养义务，有虐待、遗弃等侵害未成年养子女合法权益行为的，送养人有权要求解除养父母与养子女间的收养关系。送养人、收养人不能达成解除收养关系协议的，可以向人民法院提起诉讼。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第一千一百一十五条　养父母与成年养子女关系恶化、无法共同生活的，可以协议解除收养关系。不能达成协议的，可以向人民法院提起诉讼。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第一千一百一十六条　当事人协议解除收养关系的，应当到民政部门办理解除收养关系登记。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第一千一百一十七条　收养关系解除后，养子女与养父母以及其他近亲属间的权利义务关系即行消除，与生父母以及其他近亲属间的权利义务关系自行恢复。但是，成年养子女与生父母以及其他近亲属间的权利义务关系是否恢复，可以协商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第一千一百一十八条　收养关系解除后，经养父母抚养的成年养子女，对缺乏劳动能力又缺乏生活来源的养父母，应当给付生活费。因养子女成年后虐待、遗弃养父母而解除收养关系的，养父母可以要求养子女补偿收养期间支出的抚养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生父母要求解除收养关系的，养父母可以要求生父母适当补偿收养期间支出的抚养费；但是，因养父母虐待、遗弃养子女而解除收养关系的除外。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第六编　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第一千一百一十九条　本编调整因继承产生的民事关系。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第一千一百二十条　国家保护自然人的继承权。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第一千一百二十一条　继承从被继承人死亡时开始。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相互有继承关系的数人在同一事件中死亡，难以确定死亡时间的，推定没有其他继承人的人先死亡。都有其他继承人，辈份不同的，推定长辈先死亡；辈份相同的，推定同时死亡，相互不发生继承。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第一千一百二十二条　遗产是自然人死亡时遗留的个人合法财产。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依照法律规定或者根据其性质不得继承的遗产，不得继承。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第一千一百二十三条　继承开始后，按照法定继承办理；有遗嘱的，按照遗嘱继承或者遗赠办理；有遗赠扶养协议的，按照协议办理。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第一千一百二十四条　继承开始后，继承人放弃继承的，应当在遗产处理前，以书面形式作出放弃继承的表示；没有表示的，视为接受继承。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受遗赠人应当在知道受遗赠后六十日内，作出接受或者放弃受遗赠的表示；到期没有表示的，视为放弃受遗赠。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第一千一百二十五条　继承人有下列行为之一的，丧失继承权：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（一）故意杀害被继承人；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（二）为争夺遗产而杀害其他继承人；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（三）遗弃被继承人，或者虐待被继承人情节严重；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（四）伪造、篡改、隐匿或者销毁遗嘱，情节严重；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（五）以欺诈、胁迫手段迫使或者妨碍被继承人设立、变更或者撤回遗嘱，情节严重。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继承人有前款第三项至第五项行为，确有悔改表现，被继承人表示宽恕或者事后在遗嘱中将其列为继承人的，该继承人不丧失继承权。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受遗赠人有本条第一款规定行为的，丧失受遗赠权。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法定继承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第一千一百二十六条　继承权男女平等。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第一千一百二十七条　遗产按照下列顺序继承：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（一）第一顺序：配偶、子女、父母；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（二）第二顺序：兄弟姐妹、祖父母、外祖父母。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继承开始后，由第一顺序继承人继承，第二顺序继承人不继承；没有第一顺序继承人继承的，由第二顺序继承人继承。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本编所称子女，包括婚生子女、非婚生子女、养子女和有扶养关系的继子女。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本编所称父母，包括生父母、养父母和有扶养关系的继父母。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本编所称兄弟姐妹，包括同父母的兄弟姐妹、同父异母或者同母异父的兄弟姐妹、养兄弟姐妹、有扶养关系的继兄弟姐妹。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第一千一百二十八条　被继承人的子女先于被继承人死亡的，由被继承人的子女的直系晚辈血亲代位继承。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被继承人的兄弟姐妹先于被继承人死亡的，由被继承人的兄弟姐妹的子女代位继承。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代位继承人一般只能继承被代位继承人有权继承的遗产份额。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第一千一百二十九条　丧偶儿媳对公婆，丧偶女婿对岳父母，尽了主要赡养义务的，作为第一顺序继承人。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第一千一百三十条　同一顺序继承人继承遗产的份额，一般应当均等。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对生活有特殊困难又缺乏劳动能力的继承人，分配遗产时，应当予以照顾。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对被继承人尽了主要扶养义务或者与被继承人共同生活的继承人，分配遗产时，可以多分。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有扶养能力和有扶养条件的继承人，不尽扶养义务的，分配遗产时，应当不分或者少分。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继承人协商同意的，也可以不均等。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第一千一百三十一条　对继承人以外的依靠被继承人扶养的人，或者继承人以外的对被继承人扶养较多的人，可以分给适当的遗产。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第一千一百三十二条　继承人应当本着互谅互让、和睦团结的精神，协商处理继承问题。遗产分割的时间、办法和份额，由继承人协商确定；协商不成的，可以由人民调解委员会调解或者向人民法院提起诉讼。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遗嘱继承和遗赠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第一千一百三十三条　自然人可以依照本法规定立遗嘱处分个人财产，并可以指定遗嘱执行人。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自然人可以立遗嘱将个人财产指定由法定继承人中的一人或者数人继承。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自然人可以立遗嘱将个人财产赠与国家、集体或者法定继承人以外的组织、个人。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自然人可以依法设立遗嘱信托。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第一千一百三十四条　自书遗嘱由遗嘱人亲笔书写，签名，注明年、月、日。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第一千一百三十五条　代书遗嘱应当有两个以上见证人在场见证，由其中一人代书，并由遗嘱人、代书人和其他见证人签名，注明年、月、日。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第一千一百三十六条　打印遗嘱应当有两个以上见证人在场见证。遗嘱人和见证人应当在遗嘱每一页签名，注明年、月、日。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第一千一百三十七条　以录音录像形式立的遗嘱，应当有两个以上见证人在场见证。遗嘱人和见证人应当在录音录像中记录其姓名或者肖像，以及年、月、日。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第一千一百三十八条　遗嘱人在危急情况下，可以立口头遗嘱。口头遗嘱应当有两个以上见证人在场见证。危急情况消除后，遗嘱人能够以书面或者录音录像形式立遗嘱的，所立的口头遗嘱无效。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第一千一百三十九条　公证遗嘱由遗嘱人经公证机构办理。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第一千一百四十条　下列人员不能作为遗嘱见证人：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（一）无民事行为能力人、限制民事行为能力人以及其他不具有见证能力的人；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（二）继承人、受遗赠人；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（三）与继承人、受遗赠人有利害关系的人。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第一千一百四十一条　遗嘱应当为缺乏劳动能力又没有生活来源的继承人保留必要的遗产份额。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第一千一百四十二条　遗嘱人可以撤回、变更自己所立的遗嘱。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立遗嘱后，遗嘱人实施与遗嘱内容相反的民事法律行为的，视为对遗嘱相关内容的撤回。</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立有数份遗嘱，内容相抵触的，以最后的遗嘱为准。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第一千一百四十三条　无民事行为能力人或者限制民事行为能力人所立的遗嘱无效。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遗嘱必须表示遗嘱人的真实意思，受欺诈、胁迫所立的遗嘱无效。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伪造的遗嘱无效。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遗嘱被篡改的，篡改的内容无效。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第一千一百四十四条　遗嘱继承或者遗赠附有义务的，继承人或者受遗赠人应当履行义务。没有正当理由不履行义务的，经利害关系人或者有关组织请求，人民法院可以取消其接受附义务部分遗产的权利。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遗产的处理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第一千一百四十五条　继承开始后，遗嘱执行人为遗产管理人；没有遗嘱执行人的，继承人应当及时推选遗产管理人；继承人未推选的，由继承人共同担任遗产管理人；没有继承人或者继承人均放弃继承的，由被继承人生前住所地的民政部门或者村民委员会担任遗产管理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第一千一百四十六条　对遗产管理人的确定有争议的，利害关系人可以向人民法院申请指定遗产管理人。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第一千一百四十七条　遗产管理人应当履行下列职责：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（一）清理遗产并制作遗产清单；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（二）向继承人报告遗产情况；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（三）采取必要措施防止遗产毁损、灭失；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（四）处理被继承人的债权债务；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（五）按照遗嘱或者依照法律规定分割遗产；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（六）实施与管理遗产有关的其他必要行为。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第一千一百四十八条　遗产管理人应当依法履行职责，因故意或者重大过失造成继承人、受遗赠人、债权人损害的，应当承担民事责任。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第一千一百四十九条　遗产管理人可以依照法律规定或者按照约定获得报酬。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第一千一百五十条　继承开始后，知道被继承人死亡的继承人应当及时通知其他继承人和遗嘱执行人。继承人中无人知道被继承人死亡或者知道被继承人死亡而不能通知的，由被继承人生前所在单位或者住所地的居民委员会、村民委员会负责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第一千一百五十一条　存有遗产的人，应当妥善保管遗产，任何组织或者个人不得侵吞或者争抢。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第一千一百五十二条　继承开始后，继承人于遗产分割前死亡，并没有放弃继承的，该继承人应当继承的遗产转给其继承人，但是遗嘱另有安排的除外。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第一千一百五十三条　夫妻共同所有的财产，除有约定的外，遗产分割时，应当先将共同所有的财产的一半分出为配偶所有，其余的为被继承人的遗产。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遗产在家庭共有财产之中的，遗产分割时，应当先分出他人的财产。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第一千一百五十四条　有下列情形之一的，遗产中的有关部分按照法定继承办理：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（一）遗嘱继承人放弃继承或者受遗赠人放弃受遗赠；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（二）遗嘱继承人丧失继承权或者受遗赠人丧失受遗赠权；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（三）遗嘱继承人、受遗赠人先于遗嘱人死亡或者终止；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（四）遗嘱无效部分所涉及的遗产；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（五）遗嘱未处分的遗产。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第一千一百五十五条　遗产分割时，应当保留胎儿的继承份额。胎儿娩出时是死体的，保留的份额按照法定继承办理。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第一千一百五十六条　遗产分割应当有利于生产和生活需要，不损害遗产的效用。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不宜分割的遗产，可以采取折价、适当补偿或者共有等方法处理。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第一千一百五十七条　夫妻一方死亡后另一方再婚的，有权处分所继承的财产，任何组织或者个人不得干涉。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第一千一百五十八条　自然人可以与继承人以外的组织或者个人签订遗赠扶养协议。按照协议，该组织或者个人承担该自然人生养死葬的义务，享有受遗赠的权利。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第一千一百五十九条　分割遗产，应当清偿被继承人依法应当缴纳的税款和债务；但是，应当为缺乏劳动能力又没有生活来源的继承人保留必要的遗产。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第一千一百六十条　无人继承又无人受遗赠的遗产，归国家所有，用于公益事业；死者生前是集体所有制组织成员的，归所在集体所有制组织所有。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第一千一百六十一条　继承人以所得遗产实际价值为限清偿被继承人依法应当缴纳的税款和债务。超过遗产实际价值部分，继承人自愿偿还的不在此限。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继承人放弃继承的，对被继承人依法应当缴纳的税款和债务可以不负清偿责任。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第一千一百六十二条　执行遗赠不得妨碍清偿遗赠人依法应当缴纳的税款和债务。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第一千一百六十三条　既有法定继承又有遗嘱继承、遗赠的，由法定继承人清偿被继承人依法应当缴纳的税款和债务；超过法定继承遗产实际价值部分，由遗嘱继承人和受遗赠人按比例以所得遗产清偿。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第七编　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第一章　一般规定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第一千一百六十四条　本编调整因侵害民事权益产生的民事关系。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第一千一百六十五条　行为人因过错侵害他人民事权益造成损害的，应当承担侵权责任。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依照法律规定推定行为人有过错，其不能证明自己没有过错的，应当承担侵权责任。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第一千一百六十六条　行为人造成他人民事权益损害，不论行为人有无过错，法律规定应当承担侵权责任的，依照其规定。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第一千一百六十七条　侵权行为危及他人人身、财产安全的，被侵权人有权请求侵权人承担停止侵害、排除妨碍、消除危险等侵权责任。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第一千一百六十八条　二人以上共同实施侵权行为，造成他人损害的，应当承担连带责任。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第一千一百六十九条　教唆、帮助他人实施侵权行为的，应当与行为人承担连带责任。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教唆、帮助无民事行为能力人、限制民事行为能力人实施侵权行为的，应当承担侵权责任；该无民事行为能力人、限制民事行为能力人的监护人未尽到监护职责的，应当承担相应的责任。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第一千一百七十条　二人以上实施危及他人人身、财产安全的行为，其中一人或者数人的行为造成他人损害，能够确定具体侵权人的，由侵权人承担责任；不能确定具体侵权人的，行为人承担连带责任。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第一千一百七十一条　二人以上分别实施侵权行为造成同一损害，每个人的侵权行为都足以造成全部损害的，行为人承担连带责任。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第一千一百七十二条　二人以上分别实施侵权行为造成同一损害，能够确定责任大小的，各自承担相应的责任；难以确定责任大小的，平均承担责任。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第一千一百七十三条　被侵权人对同一损害的发生或者扩大有过错的，可以减轻侵权人的责任。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第一千一百七十四条　损害是因受害人故意造成的，行为人不承担责任。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第一千一百七十五条　损害是因第三人造成的，第三人应当承担侵权责任。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第一千一百七十六条　自愿参加具有一定风险的文体活动，因其他参加者的行为受到损害的，受害人不得请求其他参加者承担侵权责任；但是，其他参加者对损害的发生有故意或者重大过失的除外。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活动组织者的责任适用本法第一千一百九十八条至第一千二百零一条的规定。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第一千一百七十七条　合法权益受到侵害，情况紧迫且不能及时获得国家机关保护，不立即采取措施将使其合法权益受到难以弥补的损害的，受害人可以在保护自己合法权益的必要范围内采取扣留侵权人的财物等合理措施；但是，应当立即请求有关国家机关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受害人采取的措施不当造成他人损害的，应当承担侵权责任。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第一千一百七十八条　本法和其他法律对不承担责任或者减轻责任的情形另有规定的，依照其规定。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第二章　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第一千一百七十九条　侵害他人造成人身损害的，应当赔偿医疗费、护理费、交通费、营养费、住院伙食补助费等为治疗和康复支出的合理费用，以及因误工减少的收入。造成残疾的，还应当赔偿辅助器具费和残疾赔偿金；造成死亡的，还应当赔偿丧葬费和死亡赔偿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第一千一百八十条　因同一侵权行为造成多人死亡的，可以以相同数额确定死亡赔偿金。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第一千一百八十一条　被侵权人死亡的，其近亲属有权请求侵权人承担侵权责任。被侵权人为组织，该组织分立、合并的，承继权利的组织有权请求侵权人承担侵权责任。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被侵权人死亡的，支付被侵权人医疗费、丧葬费等合理费用的人有权请求侵权人赔偿费用，但是侵权人已经支付该费用的除外。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第一千一百八十二条　侵害他人人身权益造成财产损失的，按照被侵权人因此受到的损失或者侵权人因此获得的利益赔偿；被侵权人因此受到的损失以及侵权人因此获得的利益难以确定，被侵权人和侵权人就赔偿数额协商不一致，向人民法院提起诉讼的，由人民法院根据实际情况确定赔偿数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第一千一百八十三条　侵害自然人人身权益造成严重精神损害的，被侵权人有权请求精神损害赔偿。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因故意或者重大过失侵害自然人具有人身意义的特定物造成严重精神损害的，被侵权人有权请求精神损害赔偿。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第一千一百八十四条　侵害他人财产的，财产损失按照损失发生时的市场价格或者其他合理方式计算。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第一千一百八十五条　故意侵害他人知识产权，情节严重的，被侵权人有权请求相应的惩罚性赔偿。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第一千一百八十六条　受害人和行为人对损害的发生都没有过错的，依照法律的规定由双方分担损失。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第一千一百八十七条　损害发生后，当事人可以协商赔偿费用的支付方式。协商不一致的，赔偿费用应当一次性支付；一次性支付确有困难的，可以分期支付，但是被侵权人有权请求提供相应的担保。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第三章　责任主体的特殊规定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第一千一百八十八条　无民事行为能力人、限制民事行为能力人造成他人损害的，由监护人承担侵权责任。监护人尽到监护职责的，可以减轻其侵权责任。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有财产的无民事行为能力人、限制民事行为能力人造成他人损害的，从本人财产中支付赔偿费用；不足部分，由监护人赔偿。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第一千一百八十九条　无民事行为能力人、限制民事行为能力人造成他人损害，监护人将监护职责委托给他人的，监护人应当承担侵权责任；受托人有过错的，承担相应的责任。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第一千一百九十条　完全民事行为能力人对自己的行为暂时没有意识或者失去控制造成他人损害有过错的，应当承担侵权责任；没有过错的，根据行为人的经济状况对受害人适当补偿。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完全民事行为能力人因醉酒、滥用麻醉药品或者精神药品对自己的行为暂时没有意识或者失去控制造成他人损害的，应当承担侵权责任。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第一千一百九十一条　用人单位的工作人员因执行工作任务造成他人损害的，由用人单位承担侵权责任。用人单位承担侵权责任后，可以向有故意或者重大过失的工作人员追偿。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劳务派遣期间，被派遣的工作人员因执行工作任务造成他人损害的，由接受劳务派遣的用工单位承担侵权责任；劳务派遣单位有过错的，承担相应的责任。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第一千一百九十二条　个人之间形成劳务关系，提供劳务一方因劳务造成他人损害的，由接受劳务一方承担侵权责任。接受劳务一方承担侵权责任后，可以向有故意或者重大过失的提供劳务一方追偿。提供劳务一方因劳务受到损害的，根据双方各自的过错承担相应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提供劳务期间，因第三人的行为造成提供劳务一方损害的，提供劳务一方有权请求第三人承担侵权责任，也有权请求接受劳务一方给予补偿。接受劳务一方补偿后，可以向第三人追偿。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第一千一百九十三条　承揽人在完成工作过程中造成第三人损害或者自己损害的，定作人不承担侵权责任。但是，定作人对定作、指示或者选任有过错的，应当承担相应的责任。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第一千一百九十四条　网络用户、网络服务提供者利用网络侵害他人民事权益的，应当承担侵权责任。法律另有规定的，依照其规定。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第一千一百九十五条　网络用户利用网络服务实施侵权行为的，权利人有权通知网络服务提供者采取删除、屏蔽、断开链接等必要措施。通知应当包括构成侵权的初步证据及权利人的真实身份信息。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网络服务提供者接到通知后，应当及时将该通知转送相关网络用户，并根据构成侵权的初步证据和服务类型采取必要措施；未及时采取必要措施的，对损害的扩大部分与该网络用户承担连带责任。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权利人因错误通知造成网络用户或者网络服务提供者损害的，应当承担侵权责任。法律另有规定的，依照其规定。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第一千一百九十六条　网络用户接到转送的通知后，可以向网络服务提供者提交不存在侵权行为的声明。声明应当包括不存在侵权行为的初步证据及网络用户的真实身份信息。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网络服务提供者接到声明后，应当将该声明转送发出通知的权利人，并告知其可以向有关部门投诉或者向人民法院提起诉讼。网络服务提供者在转送声明到达权利人后的合理期限内，未收到权利人已经投诉或者提起诉讼通知的，应当及时终止所采取的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第一千一百九十七条　网络服务提供者知道或者应当知道网络用户利用其网络服务侵害他人民事权益，未采取必要措施的，与该网络用户承担连带责任。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第一千一百九十八条　宾馆、商场、银行、车站、机场、体育场馆、娱乐场所等经营场所、公共场所的经营者、管理者或者群众性活动的组织者，未尽到安全保障义务，造成他人损害的，应当承担侵权责任。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因第三人的行为造成他人损害的，由第三人承担侵权责任；经营者、管理者或者组织者未尽到安全保障义务的，承担相应的补充责任。经营者、管理者或者组织者承担补充责任后，可以向第三人追偿。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第一千一百九十九条　无民事行为能力人在幼儿园、学校或者其他教育机构学习、生活期间受到人身损害的，幼儿园、学校或者其他教育机构应当承担侵权责任；但是，能够证明尽到教育、管理职责的，不承担侵权责任。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第一千二百条　限制民事行为能力人在学校或者其他教育机构学习、生活期间受到人身损害，学校或者其他教育机构未尽到教育、管理职责的，应当承担侵权责任。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第一千二百零一条　无民事行为能力人或者限制民事行为能力人在幼儿园、学校或者其他教育机构学习、生活期间，受到幼儿园、学校或者其他教育机构以外的第三人人身损害的，由第三人承担侵权责任；幼儿园、学校或者其他教育机构未尽到管理职责的，承担相应的补充责任。幼儿园、学校或者其他教育机构承担补充责任后，可以向第三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第四章　产品责任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第一千二百零二条　因产品存在缺陷造成他人损害的，生产者应当承担侵权责任。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第一千二百零三条　因产品存在缺陷造成他人损害的，被侵权人可以向产品的生产者请求赔偿，也可以向产品的销售者请求赔偿。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产品缺陷由生产者造成的，销售者赔偿后，有权向生产者追偿。因销售者的过错使产品存在缺陷的，生产者赔偿后，有权向销售者追偿。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第一千二百零四条　因运输者、仓储者等第三人的过错使产品存在缺陷，造成他人损害的，产品的生产者、销售者赔偿后，有权向第三人追偿。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第一千二百零五条　因产品缺陷危及他人人身、财产安全的，被侵权人有权请求生产者、销售者承担停止侵害、排除妨碍、消除危险等侵权责任。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第一千二百零六条　产品投入流通后发现存在缺陷的，生产者、销售者应当及时采取停止销售、警示、召回等补救措施；未及时采取补救措施或者补救措施不力造成损害扩大的，对扩大的损害也应当承担侵权责任。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依据前款规定采取召回措施的，生产者、销售者应当负担被侵权人因此支出的必要费用。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第一千二百零七条　明知产品存在缺陷仍然生产、销售，或者没有依据前条规定采取有效补救措施，造成他人死亡或者健康严重损害的，被侵权人有权请求相应的惩罚性赔偿。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第五章　机动车交通事故责任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第一千二百零八条　机动车发生交通事故造成损害的，依照道路交通安全法律和本法的有关规定承担赔偿责任。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第一千二百零九条　因租赁、借用等情形机动车所有人、管理人与使用人不是同一人时，发生交通事故造成损害，属于该机动车一方责任的，由机动车使用人承担赔偿责任；机动车所有人、管理人对损害的发生有过错的，承担相应的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第一千二百一十条　当事人之间已经以买卖或者其他方式转让并交付机动车但是未办理登记，发生交通事故造成损害，属于该机动车一方责任的，由受让人承担赔偿责任。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第一千二百一十一条　以挂靠形式从事道路运输经营活动的机动车，发生交通事故造成损害，属于该机动车一方责任的，由挂靠人和被挂靠人承担连带责任。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第一千二百一十二条　未经允许驾驶他人机动车，发生交通事故造成损害，属于该机动车一方责任的，由机动车使用人承担赔偿责任；机动车所有人、管理人对损害的发生有过错的，承担相应的赔偿责任，但是本章另有规定的除外。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第一千二百一十三条　机动车发生交通事故造成损害，属于该机动车一方责任的，先由承保机动车强制保险的保险人在强制保险责任限额范围内予以赔偿；不足部分，由承保机动车商业保险的保险人按照保险合同的约定予以赔偿；仍然不足或者没有投保机动车商业保险的，由侵权人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第一千二百一十四条　以买卖或者其他方式转让拼装或者已经达到报废标准的机动车，发生交通事故造成损害的，由转让人和受让人承担连带责任。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第一千二百一十五条　盗窃、抢劫或者抢夺的机动车发生交通事故造成损害的，由盗窃人、抢劫人或者抢夺人承担赔偿责任。盗窃人、抢劫人或者抢夺人与机动车使用人不是同一人，发生交通事故造成损害，属于该机动车一方责任的，由盗窃人、抢劫人或者抢夺人与机动车使用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保险人在机动车强制保险责任限额范围内垫付抢救费用的，有权向交通事故责任人追偿。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第一千二百一十六条　机动车驾驶人发生交通事故后逃逸，该机动车参加强制保险的，由保险人在机动车强制保险责任限额范围内予以赔偿；机动车不明、该机动车未参加强制保险或者抢救费用超过机动车强制保险责任限额，需要支付被侵权人人身伤亡的抢救、丧葬等费用的，由道路交通事故社会救助基金垫付。道路交通事故社会救助基金垫付后，其管理机构有权向交通事故责任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第一千二百一十七条　非营运机动车发生交通事故造成无偿搭乘人损害，属于该机动车一方责任的，应当减轻其赔偿责任，但是机动车使用人有故意或者重大过失的除外。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第六章　医疗损害责任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第一千二百一十八条　患者在诊疗活动中受到损害，医疗机构或者其医务人员有过错的，由医疗机构承担赔偿责任。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第一千二百一十九条　医务人员在诊疗活动中应当向患者说明病情和医疗措施。需要实施手术、特殊检查、特殊治疗的，医务人员应当及时向患者具体说明医疗风险、替代医疗方案等情况，并取得其明确同意；不能或者不宜向患者说明的，应当向患者的近亲属说明，并取得其明确同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医务人员未尽到前款义务，造成患者损害的，医疗机构应当承担赔偿责任。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第一千二百二十条　因抢救生命垂危的患者等紧急情况，不能取得患者或者其近亲属意见的，经医疗机构负责人或者授权的负责人批准，可以立即实施相应的医疗措施。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第一千二百二十一条　医务人员在诊疗活动中未尽到与当时的医疗水平相应的诊疗义务，造成患者损害的，医疗机构应当承担赔偿责任。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第一千二百二十二条　患者在诊疗活动中受到损害，有下列情形之一的，推定医疗机构有过错：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（一）违反法律、行政法规、规章以及其他有关诊疗规范的规定；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（二）隐匿或者拒绝提供与纠纷有关的病历资料；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（三）遗失、伪造、篡改或者违法销毁病历资料。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第一千二百二十三条　因药品、消毒产品、医疗器械的缺陷，或者输入不合格的血液造成患者损害的，患者可以向药品上市许可持有人、生产者、血液提供机构请求赔偿，也可以向医疗机构请求赔偿。患者向医疗机构请求赔偿的，医疗机构赔偿后，有权向负有责任的药品上市许可持有人、生产者、血液提供机构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第一千二百二十四条　患者在诊疗活动中受到损害，有下列情形之一的，医疗机构不承担赔偿责任：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（一）患者或者其近亲属不配合医疗机构进行符合诊疗规范的诊疗；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（二）医务人员在抢救生命垂危的患者等紧急情况下已经尽到合理诊疗义务；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（三）限于当时的医疗水平难以诊疗。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前款第一项情形中，医疗机构或者其医务人员也有过错的，应当承担相应的赔偿责任。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第一千二百二十五条　医疗机构及其医务人员应当按照规定填写并妥善保管住院志、医嘱单、检验报告、手术及麻醉记录、病理资料、护理记录等病历资料。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患者要求查阅、复制前款规定的病历资料的，医疗机构应当及时提供。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第一千二百二十六条　医疗机构及其医务人员应当对患者的隐私和个人信息保密。泄露患者的隐私和个人信息，或者未经患者同意公开其病历资料的，应当承担侵权责任。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第一千二百二十七条　医疗机构及其医务人员不得违反诊疗规范实施不必要的检查。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第一千二百二十八条　医疗机构及其医务人员的合法权益受法律保护。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干扰医疗秩序，妨碍医务人员工作、生活，侵害医务人员合法权益的，应当依法承担法律责任。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第七章　环境污染和生态破坏责任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第一千二百二十九条　因污染环境、破坏生态造成他人损害的，侵权人应当承担侵权责任。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第一千二百三十条　因污染环境、破坏生态发生纠纷，行为人应当就法律规定的不承担责任或者减轻责任的情形及其行为与损害之间不存在因果关系承担举证责任。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第一千二百三十一条　两个以上侵权人污染环境、破坏生态的，承担责任的大小，根据污染物的种类、浓度、排放量，破坏生态的方式、范围、程度，以及行为对损害后果所起的作用等因素确定。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第一千二百三十二条　侵权人违反法律规定故意污染环境、破坏生态造成严重后果的，被侵权人有权请求相应的惩罚性赔偿。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第一千二百三十三条　因第三人的过错污染环境、破坏生态的，被侵权人可以向侵权人请求赔偿，也可以向第三人请求赔偿。侵权人赔偿后，有权向第三人追偿。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第一千二百三十四条　违反国家规定造成生态环境损害，生态环境能够修复的，国家规定的机关或者法律规定的组织有权请求侵权人在合理期限内承担修复责任。侵权人在期限内未修复的，国家规定的机关或者法律规定的组织可以自行或者委托他人进行修复，所需费用由侵权人负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第一千二百三十五条　违反国家规定造成生态环境损害的，国家规定的机关或者法律规定的组织有权请求侵权人赔偿下列损失和费用：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（一）生态环境受到损害至修复完成期间服务功能丧失导致的损失；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（二）生态环境功能永久性损害造成的损失；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（三）生态环境损害调查、鉴定评估等费用；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（四）清除污染、修复生态环境费用；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（五）防止损害的发生和扩大所支出的合理费用。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第八章　高度危险责任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第一千二百三十六条　从事高度危险作业造成他人损害的，应当承担侵权责任。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第一千二百三十七条　民用核设施或者运入运出核设施的核材料发生核事故造成他人损害的，民用核设施的营运单位应当承担侵权责任；但是，能够证明损害是因战争、武装冲突、暴乱等情形或者受害人故意造成的，不承担责任。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第一千二百三十八条　民用航空器造成他人损害的，民用航空器的经营者应当承担侵权责任；但是，能够证明损害是因受害人故意造成的，不承担责任。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第一千二百三十九条　占有或者使用易燃、易爆、剧毒、高放射性、强腐蚀性、高致病性等高度危险物造成他人损害的，占有人或者使用人应当承担侵权责任；但是，能够证明损害是因受害人故意或者不可抗力造成的，不承担责任。被侵权人对损害的发生有重大过失的，可以减轻占有人或者使用人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第一千二百四十条　从事高空、高压、地下挖掘活动或者使用高速轨道运输工具造成他人损害的，经营者应当承担侵权责任；但是，能够证明损害是因受害人故意或者不可抗力造成的，不承担责任。被侵权人对损害的发生有重大过失的，可以减轻经营者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第一千二百四十一条　遗失、抛弃高度危险物造成他人损害的，由所有人承担侵权责任。所有人将高度危险物交由他人管理的，由管理人承担侵权责任；所有人有过错的，与管理人承担连带责任。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第一千二百四十二条　非法占有高度危险物造成他人损害的，由非法占有人承担侵权责任。所有人、管理人不能证明对防止非法占有尽到高度注意义务的，与非法占有人承担连带责任。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第一千二百四十三条　未经许可进入高度危险活动区域或者高度危险物存放区域受到损害，管理人能够证明已经采取足够安全措施并尽到充分警示义务的，可以减轻或者不承担责任。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第一千二百四十四条　承担高度危险责任，法律规定赔偿限额的，依照其规定，但是行为人有故意或者重大过失的除外。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第九章　饲养动物损害责任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第一千二百四十五条　饲养的动物造成他人损害的，动物饲养人或者管理人应当承担侵权责任；但是，能够证明损害是因被侵权人故意或者重大过失造成的，可以不承担或者减轻责任。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第一千二百四十六条　违反管理规定，未对动物采取安全措施造成他人损害的，动物饲养人或者管理人应当承担侵权责任；但是，能够证明损害是因被侵权人故意造成的，可以减轻责任。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第一千二百四十七条　禁止饲养的烈性犬等危险动物造成他人损害的，动物饲养人或者管理人应当承担侵权责任。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第一千二百四十八条　动物园的动物造成他人损害的，动物园应当承担侵权责任；但是，能够证明尽到管理职责的，不承担侵权责任。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第一千二百四十九条　遗弃、逃逸的动物在遗弃、逃逸期间造成他人损害的，由动物原饲养人或者管理人承担侵权责任。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第一千二百五十条　因第三人的过错致使动物造成他人损害的，被侵权人可以向动物饲养人或者管理人请求赔偿，也可以向第三人请求赔偿。动物饲养人或者管理人赔偿后，有权向第三人追偿。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第一千二百五十一条　饲养动物应当遵守法律法规，尊重社会公德，不得妨碍他人生活。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第十章　建筑物和物件损害责任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第一千二百五十二条　建筑物、构筑物或者其他设施倒塌、塌陷造成他人损害的，由建设单位与施工单位承担连带责任，但是建设单位与施工单位能够证明不存在质量缺陷的除外。建设单位、施工单位赔偿后，有其他责任人的，有权向其他责任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因所有人、管理人、使用人或者第三人的原因，建筑物、构筑物或者其他设施倒塌、塌陷造成他人损害的，由所有人、管理人、使用人或者第三人承担侵权责任。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第一千二百五十三条　建筑物、构筑物或者其他设施及其搁置物、悬挂物发生脱落、坠落造成他人损害，所有人、管理人或者使用人不能证明自己没有过错的，应当承担侵权责任。所有人、管理人或者使用人赔偿后，有其他责任人的，有权向其他责任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第一千二百五十四条　禁止从建筑物中抛掷物品。从建筑物中抛掷物品或者从建筑物上坠落的物品造成他人损害的，由侵权人依法承担侵权责任；经调查难以确定具体侵权人的，除能够证明自己不是侵权人的外，由可能加害的建筑物使用人给予补偿。可能加害的建筑物使用人补偿后，有权向侵权人追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物业服务企业等建筑物管理人应当采取必要的安全保障措施防止前款规定情形的发生；未采取必要的安全保障措施的，应当依法承担未履行安全保障义务的侵权责任。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发生本条第一款规定的情形的，公安等机关应当依法及时调查，查清责任人。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第一千二百五十五条　堆放物倒塌、滚落或者滑落造成他人损害，堆放人不能证明自己没有过错的，应当承担侵权责任。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第一千二百五十六条　在公共道路上堆放、倾倒、遗撒妨碍通行的物品造成他人损害的，由行为人承担侵权责任。公共道路管理人不能证明已经尽到清理、防护、警示等义务的，应当承担相应的责任。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第一千二百五十七条　因林木折断、倾倒或者果实坠落等造成他人损害，林木的所有人或者管理人不能证明自己没有过错的，应当承担侵权责任。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第一千二百五十八条　在公共场所或者道路上挖掘、修缮安装地下设施等造成他人损害，施工人不能证明已经设置明显标志和采取安全措施的，应当承担侵权责任。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窨井等地下设施造成他人损害，管理人不能证明尽到管理职责的，应当承担侵权责任。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第一千二百五十九条　民法所称的“以上”、“以下”、“以内”、“届满”，包括本数；所称的“不满”、“超过”、“以外”，不包括本数。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360" w:lineRule="atLeast"/>
        <w:ind w:left="0" w:right="0" w:firstLine="420"/>
        <w:rPr>
          <w:rFonts w:hint="default" w:ascii="Arial" w:hAnsi="Arial" w:cs="Arial"/>
          <w:i w:val="0"/>
          <w:caps w:val="0"/>
          <w:color w:val="333333"/>
          <w:spacing w:val="0"/>
          <w:sz w:val="21"/>
          <w:szCs w:val="21"/>
        </w:rPr>
      </w:pPr>
      <w:r>
        <w:rPr>
          <w:rFonts w:hint="default" w:ascii="Arial" w:hAnsi="Arial" w:cs="Arial"/>
          <w:i w:val="0"/>
          <w:caps w:val="0"/>
          <w:color w:val="333333"/>
          <w:spacing w:val="0"/>
          <w:sz w:val="21"/>
          <w:szCs w:val="21"/>
          <w:bdr w:val="none" w:color="auto" w:sz="0" w:space="0"/>
          <w:shd w:val="clear" w:fill="FFFFFF"/>
        </w:rPr>
        <w:t>第一千二百六十条　本法自2021年1月1日起施行。《中华人民共和国婚姻法》、《中华人民共和国继承法》、《中华人民共和国民法通则》、《中华人民共和国收养法》、《中华人民共和国担保法》、《中华人民共和国合同法》、《中华人民共和国物权法》、《中华人民共和国侵权责任法》、《中华人民共和国民法总则》同时废止。</w:t>
      </w:r>
      <w:bookmarkStart w:id="0" w:name="refer_24285488-25517578-17707339"/>
      <w:r>
        <w:rPr>
          <w:rFonts w:hint="default" w:ascii="Arial" w:hAnsi="Arial" w:cs="Arial"/>
          <w:i w:val="0"/>
          <w:caps w:val="0"/>
          <w:color w:val="3366CC"/>
          <w:spacing w:val="0"/>
          <w:sz w:val="20"/>
          <w:szCs w:val="20"/>
          <w:u w:val="none"/>
          <w:bdr w:val="none" w:color="auto" w:sz="0" w:space="0"/>
          <w:shd w:val="clear" w:fill="FFFFFF"/>
          <w:vertAlign w:val="baseline"/>
        </w:rPr>
        <w:fldChar w:fldCharType="begin"/>
      </w:r>
      <w:r>
        <w:rPr>
          <w:rFonts w:hint="default" w:ascii="Arial" w:hAnsi="Arial" w:cs="Arial"/>
          <w:i w:val="0"/>
          <w:caps w:val="0"/>
          <w:color w:val="3366CC"/>
          <w:spacing w:val="0"/>
          <w:sz w:val="20"/>
          <w:szCs w:val="20"/>
          <w:u w:val="none"/>
          <w:bdr w:val="none" w:color="auto" w:sz="0" w:space="0"/>
          <w:shd w:val="clear" w:fill="FFFFFF"/>
          <w:vertAlign w:val="baseline"/>
        </w:rPr>
        <w:instrText xml:space="preserve"> HYPERLINK "https://baike.so.com/doc/24285488-25517578.html" \l "refff_24285488-25517578-2" </w:instrText>
      </w:r>
      <w:r>
        <w:rPr>
          <w:rFonts w:hint="default" w:ascii="Arial" w:hAnsi="Arial" w:cs="Arial"/>
          <w:i w:val="0"/>
          <w:caps w:val="0"/>
          <w:color w:val="3366CC"/>
          <w:spacing w:val="0"/>
          <w:sz w:val="20"/>
          <w:szCs w:val="20"/>
          <w:u w:val="none"/>
          <w:bdr w:val="none" w:color="auto" w:sz="0" w:space="0"/>
          <w:shd w:val="clear" w:fill="FFFFFF"/>
          <w:vertAlign w:val="baseline"/>
        </w:rPr>
        <w:fldChar w:fldCharType="separate"/>
      </w:r>
      <w:r>
        <w:rPr>
          <w:rStyle w:val="5"/>
          <w:rFonts w:hint="default" w:ascii="Arial" w:hAnsi="Arial" w:cs="Arial"/>
          <w:i w:val="0"/>
          <w:caps w:val="0"/>
          <w:color w:val="3366CC"/>
          <w:spacing w:val="0"/>
          <w:sz w:val="20"/>
          <w:szCs w:val="20"/>
          <w:u w:val="none"/>
          <w:bdr w:val="none" w:color="auto" w:sz="0" w:space="0"/>
          <w:shd w:val="clear" w:fill="FFFFFF"/>
          <w:vertAlign w:val="baseline"/>
        </w:rPr>
        <w:t>[2]</w:t>
      </w:r>
      <w:bookmarkEnd w:id="0"/>
      <w:r>
        <w:rPr>
          <w:rFonts w:hint="default" w:ascii="Arial" w:hAnsi="Arial" w:cs="Arial"/>
          <w:i w:val="0"/>
          <w:caps w:val="0"/>
          <w:color w:val="3366CC"/>
          <w:spacing w:val="0"/>
          <w:sz w:val="20"/>
          <w:szCs w:val="20"/>
          <w:u w:val="none"/>
          <w:bdr w:val="none" w:color="auto" w:sz="0" w:space="0"/>
          <w:shd w:val="clear" w:fill="FFFFFF"/>
          <w:vertAlign w:val="baseline"/>
        </w:rPr>
        <w:fldChar w:fldCharType="end"/>
      </w:r>
      <w:bookmarkStart w:id="1" w:name="refer_24285488-25517578-17707340"/>
      <w:r>
        <w:rPr>
          <w:rFonts w:hint="default" w:ascii="Arial" w:hAnsi="Arial" w:cs="Arial"/>
          <w:i w:val="0"/>
          <w:caps w:val="0"/>
          <w:color w:val="3366CC"/>
          <w:spacing w:val="0"/>
          <w:sz w:val="20"/>
          <w:szCs w:val="20"/>
          <w:u w:val="none"/>
          <w:bdr w:val="none" w:color="auto" w:sz="0" w:space="0"/>
          <w:shd w:val="clear" w:fill="FFFFFF"/>
          <w:vertAlign w:val="baseline"/>
        </w:rPr>
        <w:fldChar w:fldCharType="begin"/>
      </w:r>
      <w:r>
        <w:rPr>
          <w:rFonts w:hint="default" w:ascii="Arial" w:hAnsi="Arial" w:cs="Arial"/>
          <w:i w:val="0"/>
          <w:caps w:val="0"/>
          <w:color w:val="3366CC"/>
          <w:spacing w:val="0"/>
          <w:sz w:val="20"/>
          <w:szCs w:val="20"/>
          <w:u w:val="none"/>
          <w:bdr w:val="none" w:color="auto" w:sz="0" w:space="0"/>
          <w:shd w:val="clear" w:fill="FFFFFF"/>
          <w:vertAlign w:val="baseline"/>
        </w:rPr>
        <w:instrText xml:space="preserve"> HYPERLINK "https://baike.so.com/doc/24285488-25517578.html" \l "refff_24285488-25517578-3" </w:instrText>
      </w:r>
      <w:r>
        <w:rPr>
          <w:rFonts w:hint="default" w:ascii="Arial" w:hAnsi="Arial" w:cs="Arial"/>
          <w:i w:val="0"/>
          <w:caps w:val="0"/>
          <w:color w:val="3366CC"/>
          <w:spacing w:val="0"/>
          <w:sz w:val="20"/>
          <w:szCs w:val="20"/>
          <w:u w:val="none"/>
          <w:bdr w:val="none" w:color="auto" w:sz="0" w:space="0"/>
          <w:shd w:val="clear" w:fill="FFFFFF"/>
          <w:vertAlign w:val="baseline"/>
        </w:rPr>
        <w:fldChar w:fldCharType="separate"/>
      </w:r>
      <w:r>
        <w:rPr>
          <w:rStyle w:val="5"/>
          <w:rFonts w:hint="default" w:ascii="Arial" w:hAnsi="Arial" w:cs="Arial"/>
          <w:i w:val="0"/>
          <w:caps w:val="0"/>
          <w:color w:val="3366CC"/>
          <w:spacing w:val="0"/>
          <w:sz w:val="20"/>
          <w:szCs w:val="20"/>
          <w:u w:val="none"/>
          <w:bdr w:val="none" w:color="auto" w:sz="0" w:space="0"/>
          <w:shd w:val="clear" w:fill="FFFFFF"/>
          <w:vertAlign w:val="baseline"/>
        </w:rPr>
        <w:t>[3]</w:t>
      </w:r>
      <w:bookmarkEnd w:id="1"/>
      <w:r>
        <w:rPr>
          <w:rFonts w:hint="default" w:ascii="Arial" w:hAnsi="Arial" w:cs="Arial"/>
          <w:i w:val="0"/>
          <w:caps w:val="0"/>
          <w:color w:val="3366CC"/>
          <w:spacing w:val="0"/>
          <w:sz w:val="20"/>
          <w:szCs w:val="20"/>
          <w:u w:val="none"/>
          <w:bdr w:val="none" w:color="auto" w:sz="0" w:space="0"/>
          <w:shd w:val="clear" w:fill="FFFFFF"/>
          <w:vertAlign w:val="baseline"/>
        </w:rPr>
        <w:fldChar w:fldCharType="end"/>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0450FF"/>
    <w:rsid w:val="090450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2020-12-07T01:53:00Z</dcterms:created>
  <dc:creator>上善若水</dc:creator>
  <cp:lastModifiedBy>上善若水</cp:lastModifiedBy>
  <dcterms:modified xsi:type="dcterms:W3CDTF">2020-12-07T01:54:51Z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