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/>
          <w:b/>
          <w:bCs/>
        </w:rPr>
      </w:pPr>
      <w:bookmarkStart w:id="0" w:name="_GoBack"/>
      <w:r>
        <w:rPr>
          <w:rFonts w:hint="eastAsia" w:ascii="宋体" w:hAnsi="宋体"/>
          <w:b/>
          <w:bCs/>
        </w:rPr>
        <w:t>附件3.新药品规申请表</w:t>
      </w:r>
    </w:p>
    <w:bookmarkEnd w:id="0"/>
    <w:p>
      <w:pPr>
        <w:jc w:val="center"/>
        <w:rPr>
          <w:rFonts w:hint="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成都儿童专科医院</w:t>
      </w:r>
    </w:p>
    <w:p>
      <w:pPr>
        <w:jc w:val="center"/>
        <w:rPr>
          <w:b/>
          <w:bCs/>
          <w:sz w:val="22"/>
          <w:szCs w:val="28"/>
        </w:rPr>
      </w:pPr>
      <w:r>
        <w:rPr>
          <w:rFonts w:hint="eastAsia"/>
          <w:b/>
          <w:bCs/>
          <w:sz w:val="24"/>
          <w:szCs w:val="32"/>
        </w:rPr>
        <w:t>新药品规申请表</w:t>
      </w:r>
    </w:p>
    <w:tbl>
      <w:tblPr>
        <w:tblStyle w:val="4"/>
        <w:tblpPr w:leftFromText="180" w:rightFromText="180" w:vertAnchor="text" w:horzAnchor="page" w:tblpX="1803" w:tblpY="661"/>
        <w:tblOverlap w:val="never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45"/>
        <w:gridCol w:w="2558"/>
        <w:gridCol w:w="1888"/>
        <w:gridCol w:w="21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</w:trPr>
        <w:tc>
          <w:tcPr>
            <w:tcW w:w="1945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通用名</w:t>
            </w:r>
          </w:p>
        </w:tc>
        <w:tc>
          <w:tcPr>
            <w:tcW w:w="2558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88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商品名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1945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剂型</w:t>
            </w:r>
          </w:p>
        </w:tc>
        <w:tc>
          <w:tcPr>
            <w:tcW w:w="2558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88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1945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新药类别</w:t>
            </w:r>
          </w:p>
        </w:tc>
        <w:tc>
          <w:tcPr>
            <w:tcW w:w="2558" w:type="dxa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国家基药</w:t>
            </w:r>
            <w:r>
              <w:rPr>
                <w:rFonts w:ascii="宋体" w:hAnsi="宋体"/>
              </w:rPr>
              <w:t>□</w:t>
            </w:r>
            <w:r>
              <w:rPr>
                <w:rFonts w:hint="eastAsia" w:ascii="宋体" w:hAnsi="宋体"/>
              </w:rPr>
              <w:t xml:space="preserve">  集采品种</w:t>
            </w:r>
            <w:r>
              <w:rPr>
                <w:rFonts w:ascii="宋体" w:hAnsi="宋体"/>
              </w:rPr>
              <w:t>□</w:t>
            </w:r>
            <w:r>
              <w:rPr>
                <w:rFonts w:hint="eastAsia" w:ascii="宋体" w:hAnsi="宋体"/>
              </w:rPr>
              <w:t>国谈品种</w:t>
            </w:r>
            <w:r>
              <w:rPr>
                <w:rFonts w:ascii="宋体" w:hAnsi="宋体"/>
              </w:rPr>
              <w:t>□</w:t>
            </w:r>
            <w:r>
              <w:rPr>
                <w:rFonts w:hint="eastAsia" w:ascii="宋体" w:hAnsi="宋体"/>
              </w:rPr>
              <w:t xml:space="preserve">  其他</w:t>
            </w:r>
            <w:r>
              <w:rPr>
                <w:rFonts w:ascii="宋体" w:hAnsi="宋体"/>
              </w:rPr>
              <w:t>□</w:t>
            </w:r>
          </w:p>
        </w:tc>
        <w:tc>
          <w:tcPr>
            <w:tcW w:w="1888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批准文号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1945" w:type="dxa"/>
            <w:vAlign w:val="center"/>
          </w:tcPr>
          <w:p>
            <w:pPr>
              <w:jc w:val="center"/>
              <w:rPr>
                <w:rFonts w:ascii="宋体" w:hAnsi="宋体"/>
                <w:color w:val="FF0000"/>
              </w:rPr>
            </w:pPr>
            <w:r>
              <w:rPr>
                <w:rFonts w:hint="eastAsia" w:ascii="宋体" w:hAnsi="宋体"/>
              </w:rPr>
              <w:t>价格</w:t>
            </w:r>
          </w:p>
        </w:tc>
        <w:tc>
          <w:tcPr>
            <w:tcW w:w="2558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88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药品本位码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945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生产厂家</w:t>
            </w:r>
          </w:p>
        </w:tc>
        <w:tc>
          <w:tcPr>
            <w:tcW w:w="2558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88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分包装</w:t>
            </w:r>
            <w:r>
              <w:rPr>
                <w:rFonts w:ascii="宋体" w:hAnsi="宋体"/>
              </w:rPr>
              <w:t>厂家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1945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医保编号</w:t>
            </w:r>
          </w:p>
        </w:tc>
        <w:tc>
          <w:tcPr>
            <w:tcW w:w="2558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88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报销范围：</w:t>
            </w:r>
          </w:p>
        </w:tc>
        <w:tc>
          <w:tcPr>
            <w:tcW w:w="2131" w:type="dxa"/>
            <w:vAlign w:val="center"/>
          </w:tcPr>
          <w:p>
            <w:pPr>
              <w:jc w:val="left"/>
              <w:rPr>
                <w:rFonts w:ascii="宋体" w:hAnsi="宋体"/>
              </w:rPr>
            </w:pPr>
            <w:r>
              <w:rPr>
                <w:rFonts w:ascii="宋体" w:hAnsi="宋体"/>
              </w:rPr>
              <w:t xml:space="preserve">医保甲□ </w:t>
            </w:r>
            <w:r>
              <w:rPr>
                <w:rFonts w:hint="eastAsia" w:ascii="宋体" w:hAnsi="宋体"/>
              </w:rPr>
              <w:t xml:space="preserve"> </w:t>
            </w:r>
            <w:r>
              <w:rPr>
                <w:rFonts w:ascii="宋体" w:hAnsi="宋体"/>
              </w:rPr>
              <w:t>医保乙□ 自费□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1945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联系人姓名</w:t>
            </w:r>
          </w:p>
        </w:tc>
        <w:tc>
          <w:tcPr>
            <w:tcW w:w="2558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888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联系电话</w:t>
            </w:r>
          </w:p>
        </w:tc>
        <w:tc>
          <w:tcPr>
            <w:tcW w:w="2131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1945" w:type="dxa"/>
            <w:vAlign w:val="center"/>
          </w:tcPr>
          <w:p>
            <w:pPr>
              <w:jc w:val="center"/>
            </w:pPr>
            <w:r>
              <w:rPr>
                <w:rFonts w:hint="eastAsia" w:ascii="宋体" w:hAnsi="宋体"/>
              </w:rPr>
              <w:t>药品（疫苗）集中采购交易系统采购类别</w:t>
            </w:r>
          </w:p>
        </w:tc>
        <w:tc>
          <w:tcPr>
            <w:tcW w:w="6577" w:type="dxa"/>
            <w:gridSpan w:val="3"/>
            <w:vAlign w:val="center"/>
          </w:tcPr>
          <w:p>
            <w:pPr>
              <w:spacing w:line="276" w:lineRule="auto"/>
              <w:jc w:val="left"/>
              <w:outlineLvl w:val="0"/>
            </w:pPr>
            <w:r>
              <w:rPr>
                <w:rFonts w:hint="eastAsia" w:ascii="宋体" w:hAnsi="宋体"/>
              </w:rPr>
              <w:t>常规上网限价药品□ 常用低价药品□ 基础输液</w:t>
            </w:r>
            <w:r>
              <w:rPr>
                <w:rFonts w:hint="eastAsia" w:ascii="宋体" w:hAnsi="宋体"/>
              </w:rPr>
              <w:sym w:font="Wingdings 2" w:char="00A3"/>
            </w:r>
            <w:r>
              <w:rPr>
                <w:rFonts w:hint="eastAsia" w:ascii="宋体" w:hAnsi="宋体"/>
              </w:rPr>
              <w:t xml:space="preserve"> 定点生产药品□ 国家谈判药品</w:t>
            </w:r>
            <w:r>
              <w:rPr>
                <w:rFonts w:hint="eastAsia" w:ascii="宋体" w:hAnsi="宋体"/>
              </w:rPr>
              <w:sym w:font="Wingdings 2" w:char="00A3"/>
            </w:r>
            <w:r>
              <w:rPr>
                <w:rFonts w:hint="eastAsia" w:ascii="宋体" w:hAnsi="宋体"/>
              </w:rPr>
              <w:t xml:space="preserve"> 中标药品□ 自行采购药品□  妇儿专科非专利药品□ 急（抢）救药品□ 麻醉药品□ 一类精神药品□ 挂网限量采购药品□  其他挂网药品□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8" w:hRule="atLeast"/>
        </w:trPr>
        <w:tc>
          <w:tcPr>
            <w:tcW w:w="1945" w:type="dxa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主要用途或适应证</w:t>
            </w:r>
          </w:p>
          <w:p>
            <w:pPr>
              <w:jc w:val="center"/>
            </w:pPr>
          </w:p>
        </w:tc>
        <w:tc>
          <w:tcPr>
            <w:tcW w:w="6577" w:type="dxa"/>
            <w:gridSpan w:val="3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4" w:hRule="atLeast"/>
        </w:trPr>
        <w:tc>
          <w:tcPr>
            <w:tcW w:w="1945" w:type="dxa"/>
            <w:vAlign w:val="center"/>
          </w:tcPr>
          <w:p>
            <w:pPr>
              <w:spacing w:line="480" w:lineRule="auto"/>
              <w:jc w:val="center"/>
              <w:outlineLvl w:val="0"/>
              <w:rPr>
                <w:rFonts w:ascii="宋体" w:hAnsi="宋体"/>
              </w:rPr>
            </w:pPr>
            <w:r>
              <w:rPr>
                <w:rFonts w:ascii="宋体" w:hAnsi="宋体"/>
              </w:rPr>
              <w:t>用法、用量及疗程</w:t>
            </w:r>
          </w:p>
        </w:tc>
        <w:tc>
          <w:tcPr>
            <w:tcW w:w="6577" w:type="dxa"/>
            <w:gridSpan w:val="3"/>
            <w:vAlign w:val="center"/>
          </w:tcPr>
          <w:p>
            <w:pPr>
              <w:jc w:val="center"/>
            </w:pPr>
          </w:p>
        </w:tc>
      </w:tr>
    </w:tbl>
    <w:p>
      <w:r>
        <w:rPr>
          <w:rFonts w:hint="eastAsia"/>
        </w:rPr>
        <w:t>填表时间：</w:t>
      </w:r>
    </w:p>
    <w:p>
      <w:r>
        <w:rPr>
          <w:rFonts w:hint="eastAsia"/>
        </w:rPr>
        <w:t xml:space="preserve">                                                              </w:t>
      </w:r>
    </w:p>
    <w:p>
      <w:pPr>
        <w:spacing w:line="480" w:lineRule="auto"/>
        <w:rPr>
          <w:rFonts w:ascii="宋体" w:hAnsi="宋体"/>
        </w:rPr>
      </w:pPr>
      <w:r>
        <w:rPr>
          <w:rFonts w:hint="eastAsia" w:ascii="宋体" w:hAnsi="宋体"/>
        </w:rPr>
        <w:t xml:space="preserve">                                    </w:t>
      </w:r>
    </w:p>
    <w:p>
      <w:pPr>
        <w:spacing w:line="480" w:lineRule="auto"/>
        <w:ind w:firstLine="105" w:firstLineChars="50"/>
        <w:rPr>
          <w:rFonts w:ascii="宋体" w:hAnsi="宋体"/>
          <w:b/>
        </w:rPr>
      </w:pPr>
      <w:r>
        <w:rPr>
          <w:rFonts w:hint="eastAsia" w:ascii="宋体" w:hAnsi="宋体"/>
        </w:rPr>
        <w:t xml:space="preserve">                                    </w:t>
      </w:r>
      <w:r>
        <w:rPr>
          <w:rFonts w:ascii="宋体" w:hAnsi="宋体"/>
          <w:b/>
        </w:rPr>
        <w:t>企</w:t>
      </w:r>
      <w:r>
        <w:rPr>
          <w:rFonts w:hint="eastAsia" w:ascii="宋体" w:hAnsi="宋体"/>
          <w:b/>
        </w:rPr>
        <w:t xml:space="preserve">    </w:t>
      </w:r>
      <w:r>
        <w:rPr>
          <w:rFonts w:ascii="宋体" w:hAnsi="宋体"/>
          <w:b/>
        </w:rPr>
        <w:t>业</w:t>
      </w:r>
      <w:r>
        <w:rPr>
          <w:rFonts w:hint="eastAsia" w:ascii="宋体" w:hAnsi="宋体"/>
          <w:b/>
        </w:rPr>
        <w:t>（公章）：</w:t>
      </w:r>
    </w:p>
    <w:p>
      <w:pPr>
        <w:spacing w:line="480" w:lineRule="auto"/>
        <w:rPr>
          <w:rFonts w:ascii="宋体" w:hAnsi="宋体"/>
          <w:b/>
        </w:rPr>
      </w:pPr>
      <w:r>
        <w:rPr>
          <w:rFonts w:hint="eastAsia" w:ascii="宋体" w:hAnsi="宋体"/>
          <w:b/>
        </w:rPr>
        <w:t xml:space="preserve">                                      </w:t>
      </w:r>
      <w:r>
        <w:rPr>
          <w:rFonts w:ascii="宋体" w:hAnsi="宋体"/>
          <w:b/>
        </w:rPr>
        <w:t xml:space="preserve">      </w:t>
      </w:r>
      <w:r>
        <w:rPr>
          <w:rFonts w:hint="eastAsia" w:ascii="宋体" w:hAnsi="宋体"/>
          <w:b/>
        </w:rPr>
        <w:t xml:space="preserve">           年     月 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3769D"/>
    <w:rsid w:val="0006312E"/>
    <w:rsid w:val="0023769D"/>
    <w:rsid w:val="002D4C5E"/>
    <w:rsid w:val="005F006C"/>
    <w:rsid w:val="007806B2"/>
    <w:rsid w:val="008C5139"/>
    <w:rsid w:val="008E6B5C"/>
    <w:rsid w:val="00A36463"/>
    <w:rsid w:val="00B84CDF"/>
    <w:rsid w:val="00FE6BA2"/>
    <w:rsid w:val="71A9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80</Words>
  <Characters>462</Characters>
  <Lines>3</Lines>
  <Paragraphs>1</Paragraphs>
  <TotalTime>9</TotalTime>
  <ScaleCrop>false</ScaleCrop>
  <LinksUpToDate>false</LinksUpToDate>
  <CharactersWithSpaces>541</CharactersWithSpaces>
  <Application>WPS Office_11.8.2.8721_F1E327BC-269C-435d-A152-05C5408002CA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2020-12-11T00:41:00Z</dcterms:created>
  <dc:creator>admin</dc:creator>
  <cp:lastModifiedBy>THTF</cp:lastModifiedBy>
  <dcterms:modified xsi:type="dcterms:W3CDTF">2022-11-18T02:23:42Z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2052-11.8.2.8721</vt:lpwstr>
  </property>
</Properties>
</file>