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rPr>
          <w:rFonts w:hint="eastAsia"/>
          <w:lang w:val="en-US" w:eastAsia="zh-CN"/>
        </w:rPr>
      </w:pPr>
      <w:r>
        <w:rPr>
          <w:rFonts w:hint="eastAsia"/>
          <w:lang w:val="en-US" w:eastAsia="zh-CN"/>
        </w:rPr>
        <w:t>项目名称：成都儿童专科医院发热门诊多联机空调采购项目</w:t>
      </w:r>
    </w:p>
    <w:p>
      <w:pPr>
        <w:pStyle w:val="2"/>
        <w:rPr>
          <w:rFonts w:ascii="宋体" w:hAnsi="宋体" w:cs="宋体"/>
          <w:b/>
          <w:bCs/>
          <w:color w:val="000000"/>
          <w:kern w:val="0"/>
          <w:sz w:val="36"/>
          <w:szCs w:val="36"/>
        </w:rPr>
      </w:pPr>
    </w:p>
    <w:p>
      <w:pPr>
        <w:pStyle w:val="2"/>
        <w:jc w:val="center"/>
        <w:rPr>
          <w:rFonts w:ascii="宋体" w:hAnsi="宋体" w:cs="宋体"/>
          <w:b/>
          <w:bCs/>
          <w:color w:val="000000"/>
          <w:kern w:val="0"/>
          <w:sz w:val="84"/>
          <w:szCs w:val="84"/>
        </w:rPr>
      </w:pPr>
    </w:p>
    <w:p>
      <w:pPr>
        <w:pStyle w:val="2"/>
        <w:jc w:val="center"/>
        <w:rPr>
          <w:rFonts w:ascii="宋体" w:hAnsi="宋体" w:cs="宋体"/>
          <w:b/>
          <w:bCs/>
          <w:color w:val="000000"/>
          <w:kern w:val="0"/>
          <w:sz w:val="84"/>
          <w:szCs w:val="84"/>
        </w:rPr>
      </w:pPr>
      <w:r>
        <w:rPr>
          <w:rFonts w:hint="eastAsia" w:ascii="宋体" w:hAnsi="宋体" w:cs="宋体"/>
          <w:b/>
          <w:bCs/>
          <w:color w:val="000000"/>
          <w:kern w:val="0"/>
          <w:sz w:val="84"/>
          <w:szCs w:val="84"/>
          <w:lang w:eastAsia="zh-CN"/>
        </w:rPr>
        <w:t>询价</w:t>
      </w:r>
      <w:r>
        <w:rPr>
          <w:rFonts w:hint="eastAsia" w:ascii="宋体" w:hAnsi="宋体" w:cs="宋体"/>
          <w:b/>
          <w:bCs/>
          <w:color w:val="000000"/>
          <w:kern w:val="0"/>
          <w:sz w:val="84"/>
          <w:szCs w:val="84"/>
        </w:rPr>
        <w:t>文件</w:t>
      </w:r>
    </w:p>
    <w:p>
      <w:pPr>
        <w:widowControl/>
        <w:spacing w:line="360" w:lineRule="auto"/>
        <w:jc w:val="center"/>
        <w:rPr>
          <w:rFonts w:ascii="宋体" w:hAnsi="宋体" w:eastAsia="宋体" w:cs="宋体"/>
          <w:b/>
          <w:bCs/>
          <w:color w:val="000000"/>
          <w:kern w:val="0"/>
          <w:sz w:val="24"/>
          <w:szCs w:val="24"/>
        </w:rPr>
      </w:pPr>
    </w:p>
    <w:p>
      <w:pPr>
        <w:widowControl/>
        <w:spacing w:line="360" w:lineRule="auto"/>
        <w:jc w:val="center"/>
        <w:rPr>
          <w:rFonts w:ascii="宋体" w:hAnsi="宋体" w:eastAsia="宋体" w:cs="宋体"/>
          <w:b/>
          <w:bCs/>
          <w:color w:val="000000"/>
          <w:kern w:val="0"/>
          <w:sz w:val="24"/>
          <w:szCs w:val="24"/>
        </w:rPr>
      </w:pPr>
    </w:p>
    <w:p>
      <w:pPr>
        <w:widowControl/>
        <w:spacing w:line="360" w:lineRule="auto"/>
        <w:jc w:val="center"/>
        <w:rPr>
          <w:rFonts w:ascii="宋体" w:hAnsi="宋体" w:eastAsia="宋体" w:cs="宋体"/>
          <w:b/>
          <w:bCs/>
          <w:color w:val="000000"/>
          <w:kern w:val="0"/>
          <w:sz w:val="24"/>
          <w:szCs w:val="24"/>
        </w:rPr>
      </w:pPr>
    </w:p>
    <w:p>
      <w:pPr>
        <w:widowControl/>
        <w:spacing w:line="360" w:lineRule="auto"/>
        <w:jc w:val="center"/>
        <w:rPr>
          <w:rFonts w:ascii="宋体" w:hAnsi="宋体" w:eastAsia="宋体" w:cs="宋体"/>
          <w:b/>
          <w:bCs/>
          <w:color w:val="000000"/>
          <w:kern w:val="0"/>
          <w:sz w:val="24"/>
          <w:szCs w:val="24"/>
        </w:rPr>
      </w:pPr>
    </w:p>
    <w:p>
      <w:pPr>
        <w:pStyle w:val="2"/>
      </w:pPr>
    </w:p>
    <w:p>
      <w:pPr>
        <w:pStyle w:val="2"/>
      </w:pPr>
    </w:p>
    <w:p>
      <w:pPr>
        <w:pStyle w:val="2"/>
      </w:pPr>
    </w:p>
    <w:p>
      <w:pPr>
        <w:widowControl/>
        <w:spacing w:line="360" w:lineRule="auto"/>
        <w:jc w:val="center"/>
        <w:rPr>
          <w:rFonts w:ascii="宋体" w:hAnsi="宋体" w:eastAsia="宋体" w:cs="宋体"/>
          <w:b/>
          <w:bCs/>
          <w:color w:val="000000"/>
          <w:kern w:val="0"/>
          <w:sz w:val="24"/>
          <w:szCs w:val="24"/>
        </w:rPr>
      </w:pPr>
    </w:p>
    <w:p>
      <w:pPr>
        <w:widowControl/>
        <w:spacing w:line="360" w:lineRule="auto"/>
        <w:jc w:val="center"/>
        <w:rPr>
          <w:rFonts w:ascii="宋体" w:hAnsi="宋体" w:eastAsia="宋体" w:cs="宋体"/>
          <w:b/>
          <w:bCs/>
          <w:color w:val="000000"/>
          <w:kern w:val="0"/>
          <w:sz w:val="24"/>
          <w:szCs w:val="24"/>
        </w:rPr>
      </w:pPr>
    </w:p>
    <w:p>
      <w:pPr>
        <w:widowControl/>
        <w:spacing w:line="360" w:lineRule="auto"/>
        <w:jc w:val="center"/>
        <w:rPr>
          <w:rFonts w:ascii="宋体" w:hAnsi="宋体" w:eastAsia="宋体" w:cs="宋体"/>
          <w:b/>
          <w:sz w:val="32"/>
          <w:szCs w:val="32"/>
        </w:rPr>
      </w:pPr>
      <w:r>
        <w:rPr>
          <w:rFonts w:hint="eastAsia" w:ascii="宋体" w:hAnsi="宋体" w:eastAsia="宋体" w:cs="宋体"/>
          <w:b/>
          <w:sz w:val="32"/>
          <w:szCs w:val="32"/>
        </w:rPr>
        <w:t>成都儿童专科医院</w:t>
      </w:r>
    </w:p>
    <w:p>
      <w:pPr>
        <w:widowControl/>
        <w:spacing w:line="360" w:lineRule="auto"/>
        <w:jc w:val="center"/>
        <w:rPr>
          <w:rFonts w:ascii="宋体" w:hAnsi="宋体" w:eastAsia="宋体" w:cs="宋体"/>
          <w:b/>
          <w:bCs/>
          <w:color w:val="000000"/>
          <w:kern w:val="0"/>
          <w:sz w:val="24"/>
          <w:szCs w:val="24"/>
        </w:rPr>
      </w:pPr>
      <w:r>
        <w:rPr>
          <w:rFonts w:hint="eastAsia" w:ascii="宋体" w:hAnsi="宋体" w:eastAsia="宋体" w:cs="宋体"/>
          <w:b/>
          <w:sz w:val="32"/>
          <w:szCs w:val="32"/>
        </w:rPr>
        <w:t>202</w:t>
      </w:r>
      <w:r>
        <w:rPr>
          <w:rFonts w:hint="eastAsia" w:ascii="宋体" w:hAnsi="宋体" w:eastAsia="宋体" w:cs="宋体"/>
          <w:b/>
          <w:sz w:val="32"/>
          <w:szCs w:val="32"/>
          <w:lang w:val="en-US" w:eastAsia="zh-CN"/>
        </w:rPr>
        <w:t>1</w:t>
      </w:r>
      <w:r>
        <w:rPr>
          <w:rFonts w:hint="eastAsia" w:ascii="宋体" w:hAnsi="宋体" w:eastAsia="宋体" w:cs="宋体"/>
          <w:b/>
          <w:sz w:val="32"/>
          <w:szCs w:val="32"/>
        </w:rPr>
        <w:t>年1月</w:t>
      </w:r>
    </w:p>
    <w:p>
      <w:pPr>
        <w:widowControl/>
        <w:spacing w:line="360" w:lineRule="auto"/>
        <w:jc w:val="center"/>
        <w:rPr>
          <w:rFonts w:ascii="宋体" w:hAnsi="宋体" w:eastAsia="宋体" w:cs="宋体"/>
          <w:b/>
          <w:bCs/>
          <w:color w:val="000000"/>
          <w:kern w:val="0"/>
          <w:sz w:val="24"/>
          <w:szCs w:val="24"/>
        </w:rPr>
      </w:pPr>
    </w:p>
    <w:p>
      <w:pPr>
        <w:widowControl/>
        <w:spacing w:line="360" w:lineRule="auto"/>
        <w:jc w:val="center"/>
        <w:rPr>
          <w:rFonts w:ascii="宋体" w:hAnsi="宋体" w:eastAsia="宋体" w:cs="宋体"/>
          <w:b/>
          <w:bCs/>
          <w:color w:val="000000" w:themeColor="text1"/>
          <w:kern w:val="0"/>
          <w:sz w:val="24"/>
          <w:szCs w:val="24"/>
        </w:rPr>
      </w:pPr>
    </w:p>
    <w:p>
      <w:pPr>
        <w:pStyle w:val="2"/>
      </w:pPr>
    </w:p>
    <w:p>
      <w:pPr>
        <w:pStyle w:val="2"/>
      </w:pPr>
    </w:p>
    <w:p>
      <w:pPr>
        <w:pStyle w:val="2"/>
      </w:pPr>
    </w:p>
    <w:p>
      <w:pPr>
        <w:pStyle w:val="2"/>
      </w:pPr>
    </w:p>
    <w:p>
      <w:pPr>
        <w:pStyle w:val="2"/>
      </w:pPr>
    </w:p>
    <w:p>
      <w:pPr>
        <w:pStyle w:val="2"/>
      </w:pPr>
    </w:p>
    <w:p/>
    <w:p>
      <w:pPr>
        <w:pStyle w:val="2"/>
      </w:pPr>
    </w:p>
    <w:p>
      <w:pPr>
        <w:pStyle w:val="2"/>
        <w:jc w:val="center"/>
        <w:rPr>
          <w:rFonts w:ascii="宋体" w:hAnsi="宋体" w:cs="宋体"/>
          <w:b/>
          <w:bCs/>
          <w:color w:val="000000" w:themeColor="text1"/>
          <w:kern w:val="0"/>
          <w:sz w:val="28"/>
          <w:szCs w:val="28"/>
        </w:rPr>
      </w:pPr>
      <w:r>
        <w:rPr>
          <w:rFonts w:hint="eastAsia" w:ascii="宋体" w:hAnsi="宋体" w:cs="宋体"/>
          <w:b/>
          <w:bCs/>
          <w:color w:val="000000" w:themeColor="text1"/>
          <w:kern w:val="0"/>
          <w:sz w:val="28"/>
          <w:szCs w:val="28"/>
        </w:rPr>
        <w:t>成都儿童专科医院</w:t>
      </w:r>
      <w:r>
        <w:rPr>
          <w:rFonts w:hint="eastAsia" w:ascii="宋体" w:hAnsi="宋体" w:cs="宋体"/>
          <w:b/>
          <w:bCs/>
          <w:color w:val="000000" w:themeColor="text1"/>
          <w:kern w:val="0"/>
          <w:sz w:val="28"/>
          <w:szCs w:val="28"/>
          <w:lang w:eastAsia="zh-CN"/>
        </w:rPr>
        <w:t>发热门诊多联机</w:t>
      </w:r>
      <w:r>
        <w:rPr>
          <w:rFonts w:hint="eastAsia" w:ascii="黑体" w:hAnsi="宋体" w:eastAsia="黑体"/>
          <w:sz w:val="28"/>
          <w:szCs w:val="28"/>
          <w:lang w:val="en-US" w:eastAsia="zh-CN"/>
        </w:rPr>
        <w:t>空调</w:t>
      </w:r>
      <w:r>
        <w:rPr>
          <w:rFonts w:hint="eastAsia" w:ascii="宋体" w:hAnsi="宋体" w:cs="宋体"/>
          <w:b/>
          <w:bCs/>
          <w:color w:val="000000" w:themeColor="text1"/>
          <w:kern w:val="0"/>
          <w:sz w:val="28"/>
          <w:szCs w:val="28"/>
        </w:rPr>
        <w:t>采购项目询价</w:t>
      </w:r>
    </w:p>
    <w:p>
      <w:pPr>
        <w:widowControl/>
        <w:spacing w:line="360" w:lineRule="auto"/>
        <w:ind w:firstLine="240" w:firstLineChars="100"/>
        <w:rPr>
          <w:rFonts w:hint="eastAsia" w:ascii="宋体" w:hAnsi="宋体" w:eastAsia="宋体" w:cs="宋体"/>
          <w:color w:val="000000" w:themeColor="text1"/>
          <w:kern w:val="0"/>
          <w:sz w:val="24"/>
          <w:szCs w:val="24"/>
        </w:rPr>
      </w:pPr>
      <w:r>
        <w:rPr>
          <w:rFonts w:hint="eastAsia" w:ascii="宋体" w:hAnsi="宋体" w:eastAsia="宋体" w:cs="宋体"/>
          <w:color w:val="000000" w:themeColor="text1"/>
          <w:kern w:val="0"/>
          <w:sz w:val="24"/>
          <w:szCs w:val="24"/>
          <w:lang w:eastAsia="zh-CN"/>
        </w:rPr>
        <w:t>因医院发展需要</w:t>
      </w:r>
      <w:r>
        <w:rPr>
          <w:rFonts w:hint="eastAsia" w:ascii="宋体" w:hAnsi="宋体" w:eastAsia="宋体" w:cs="宋体"/>
          <w:color w:val="000000" w:themeColor="text1"/>
          <w:kern w:val="0"/>
          <w:sz w:val="24"/>
          <w:szCs w:val="24"/>
        </w:rPr>
        <w:t>，我院现需通过询价的方式采购</w:t>
      </w:r>
      <w:r>
        <w:rPr>
          <w:rFonts w:hint="eastAsia" w:ascii="宋体" w:hAnsi="宋体" w:eastAsia="宋体" w:cs="宋体"/>
          <w:color w:val="000000" w:themeColor="text1"/>
          <w:kern w:val="0"/>
          <w:sz w:val="24"/>
          <w:szCs w:val="24"/>
          <w:lang w:eastAsia="zh-CN"/>
        </w:rPr>
        <w:t>发热门诊空调多联机</w:t>
      </w:r>
      <w:r>
        <w:rPr>
          <w:rFonts w:hint="eastAsia" w:ascii="宋体" w:hAnsi="宋体" w:eastAsia="宋体" w:cs="宋体"/>
          <w:color w:val="000000" w:themeColor="text1"/>
          <w:kern w:val="0"/>
          <w:sz w:val="24"/>
          <w:szCs w:val="24"/>
          <w:lang w:val="en-US" w:eastAsia="zh-CN"/>
        </w:rPr>
        <w:t>空调</w:t>
      </w:r>
      <w:r>
        <w:rPr>
          <w:rFonts w:hint="eastAsia" w:ascii="宋体" w:hAnsi="宋体" w:eastAsia="宋体" w:cs="宋体"/>
          <w:color w:val="000000" w:themeColor="text1"/>
          <w:kern w:val="0"/>
          <w:sz w:val="24"/>
          <w:szCs w:val="24"/>
        </w:rPr>
        <w:t>，欢迎潜在的合格供应商参与。</w:t>
      </w:r>
    </w:p>
    <w:p>
      <w:pPr>
        <w:widowControl/>
        <w:spacing w:line="360" w:lineRule="auto"/>
        <w:rPr>
          <w:rFonts w:hint="eastAsia" w:ascii="宋体" w:hAnsi="宋体" w:eastAsia="宋体" w:cs="宋体"/>
          <w:color w:val="000000" w:themeColor="text1"/>
          <w:kern w:val="0"/>
          <w:sz w:val="24"/>
          <w:szCs w:val="24"/>
        </w:rPr>
      </w:pPr>
      <w:r>
        <w:rPr>
          <w:rFonts w:hint="eastAsia" w:ascii="宋体" w:hAnsi="宋体" w:eastAsia="宋体" w:cs="宋体"/>
          <w:b/>
          <w:bCs/>
          <w:color w:val="000000" w:themeColor="text1"/>
          <w:kern w:val="0"/>
          <w:sz w:val="28"/>
          <w:szCs w:val="28"/>
        </w:rPr>
        <w:t>一、项目概况：</w:t>
      </w:r>
    </w:p>
    <w:p>
      <w:pPr>
        <w:pStyle w:val="2"/>
        <w:rPr>
          <w:rFonts w:ascii="宋体" w:hAnsi="宋体" w:cs="宋体"/>
          <w:color w:val="000000" w:themeColor="text1"/>
          <w:kern w:val="0"/>
          <w:sz w:val="24"/>
        </w:rPr>
      </w:pPr>
      <w:r>
        <w:rPr>
          <w:rFonts w:hint="eastAsia" w:ascii="宋体" w:hAnsi="宋体" w:cs="宋体"/>
          <w:color w:val="000000" w:themeColor="text1"/>
          <w:kern w:val="0"/>
          <w:sz w:val="24"/>
        </w:rPr>
        <w:t xml:space="preserve"> </w:t>
      </w:r>
      <w:r>
        <w:rPr>
          <w:rFonts w:hint="eastAsia" w:ascii="宋体" w:hAnsi="宋体" w:cs="宋体"/>
          <w:color w:val="000000" w:themeColor="text1"/>
          <w:kern w:val="0"/>
          <w:sz w:val="24"/>
          <w:lang w:val="en-US" w:eastAsia="zh-CN"/>
        </w:rPr>
        <w:t xml:space="preserve"> </w:t>
      </w:r>
      <w:r>
        <w:rPr>
          <w:rFonts w:hint="eastAsia" w:ascii="宋体" w:hAnsi="宋体" w:cs="宋体" w:eastAsiaTheme="minorEastAsia"/>
          <w:b/>
          <w:bCs/>
          <w:color w:val="000000" w:themeColor="text1"/>
          <w:kern w:val="0"/>
          <w:sz w:val="24"/>
        </w:rPr>
        <w:t>1.项目名称：</w:t>
      </w:r>
      <w:r>
        <w:rPr>
          <w:rFonts w:hint="eastAsia" w:ascii="宋体" w:hAnsi="宋体" w:cs="宋体"/>
          <w:color w:val="000000" w:themeColor="text1"/>
          <w:kern w:val="0"/>
          <w:sz w:val="24"/>
          <w:lang w:val="en-US" w:eastAsia="zh-CN"/>
        </w:rPr>
        <w:t>发热门诊多联机空调采购</w:t>
      </w:r>
    </w:p>
    <w:p>
      <w:pPr>
        <w:pStyle w:val="2"/>
        <w:ind w:firstLine="241" w:firstLineChars="100"/>
        <w:rPr>
          <w:rFonts w:hint="eastAsia" w:ascii="宋体" w:hAnsi="宋体" w:cs="宋体"/>
          <w:color w:val="000000" w:themeColor="text1"/>
          <w:kern w:val="0"/>
          <w:sz w:val="24"/>
        </w:rPr>
      </w:pPr>
      <w:r>
        <w:rPr>
          <w:rFonts w:hint="eastAsia" w:ascii="宋体" w:hAnsi="宋体" w:cs="宋体" w:eastAsiaTheme="minorEastAsia"/>
          <w:b/>
          <w:bCs/>
          <w:color w:val="000000" w:themeColor="text1"/>
          <w:kern w:val="0"/>
          <w:sz w:val="24"/>
        </w:rPr>
        <w:t>2.项目预算：</w:t>
      </w:r>
      <w:r>
        <w:rPr>
          <w:rFonts w:hint="eastAsia" w:ascii="宋体" w:hAnsi="宋体" w:cs="宋体"/>
          <w:color w:val="000000" w:themeColor="text1"/>
          <w:kern w:val="0"/>
          <w:sz w:val="24"/>
        </w:rPr>
        <w:t>6.</w:t>
      </w:r>
      <w:r>
        <w:rPr>
          <w:rFonts w:hint="eastAsia" w:ascii="宋体" w:hAnsi="宋体" w:cs="宋体"/>
          <w:color w:val="000000" w:themeColor="text1"/>
          <w:kern w:val="0"/>
          <w:sz w:val="24"/>
          <w:lang w:val="en-US" w:eastAsia="zh-CN"/>
        </w:rPr>
        <w:t>2</w:t>
      </w:r>
      <w:r>
        <w:rPr>
          <w:rFonts w:hint="eastAsia" w:ascii="宋体" w:hAnsi="宋体" w:cs="宋体"/>
          <w:color w:val="000000" w:themeColor="text1"/>
          <w:kern w:val="0"/>
          <w:sz w:val="24"/>
        </w:rPr>
        <w:t>万</w:t>
      </w:r>
    </w:p>
    <w:p>
      <w:pPr>
        <w:pStyle w:val="2"/>
        <w:ind w:firstLine="241" w:firstLineChars="100"/>
        <w:rPr>
          <w:rFonts w:ascii="宋体" w:hAnsi="宋体" w:cs="宋体"/>
          <w:color w:val="000000" w:themeColor="text1"/>
          <w:kern w:val="0"/>
          <w:sz w:val="24"/>
        </w:rPr>
      </w:pPr>
      <w:r>
        <w:rPr>
          <w:rFonts w:hint="eastAsia" w:ascii="宋体" w:hAnsi="宋体" w:cs="宋体" w:eastAsiaTheme="minorEastAsia"/>
          <w:b/>
          <w:bCs/>
          <w:color w:val="000000" w:themeColor="text1"/>
          <w:kern w:val="0"/>
          <w:sz w:val="24"/>
        </w:rPr>
        <w:t>3.采购方式：</w:t>
      </w:r>
      <w:r>
        <w:rPr>
          <w:rFonts w:hint="eastAsia" w:ascii="宋体" w:hAnsi="宋体" w:cs="宋体"/>
          <w:color w:val="000000" w:themeColor="text1"/>
          <w:kern w:val="0"/>
          <w:sz w:val="24"/>
        </w:rPr>
        <w:t>询价</w:t>
      </w:r>
    </w:p>
    <w:p>
      <w:pPr>
        <w:widowControl/>
        <w:shd w:val="clear" w:color="auto" w:fill="FFFFFF"/>
        <w:spacing w:line="360" w:lineRule="auto"/>
        <w:ind w:firstLine="241" w:firstLineChars="100"/>
        <w:jc w:val="left"/>
        <w:rPr>
          <w:rFonts w:ascii="宋体" w:hAnsi="宋体" w:eastAsia="宋体" w:cs="宋体"/>
          <w:color w:val="000000"/>
          <w:kern w:val="0"/>
          <w:sz w:val="24"/>
          <w:szCs w:val="24"/>
        </w:rPr>
      </w:pPr>
      <w:r>
        <w:rPr>
          <w:rFonts w:hint="eastAsia" w:ascii="宋体" w:hAnsi="宋体" w:cs="宋体"/>
          <w:b/>
          <w:bCs/>
          <w:color w:val="000000" w:themeColor="text1"/>
          <w:kern w:val="0"/>
          <w:sz w:val="24"/>
          <w:szCs w:val="24"/>
        </w:rPr>
        <w:t>4.</w:t>
      </w:r>
      <w:r>
        <w:rPr>
          <w:rFonts w:hint="eastAsia" w:ascii="宋体" w:hAnsi="宋体" w:eastAsia="宋体" w:cs="Times New Roman"/>
          <w:b/>
          <w:color w:val="000000"/>
          <w:sz w:val="24"/>
          <w:szCs w:val="24"/>
        </w:rPr>
        <w:t>报名截</w:t>
      </w:r>
      <w:r>
        <w:rPr>
          <w:rFonts w:hint="eastAsia" w:ascii="宋体" w:hAnsi="宋体" w:eastAsia="宋体" w:cs="Times New Roman"/>
          <w:b/>
          <w:sz w:val="24"/>
          <w:szCs w:val="24"/>
        </w:rPr>
        <w:t>止时间：</w:t>
      </w:r>
      <w:r>
        <w:rPr>
          <w:rFonts w:ascii="宋体" w:hAnsi="宋体" w:eastAsia="宋体" w:cs="Times New Roman"/>
          <w:bCs/>
          <w:sz w:val="24"/>
          <w:szCs w:val="24"/>
        </w:rPr>
        <w:t>20</w:t>
      </w:r>
      <w:r>
        <w:rPr>
          <w:rFonts w:hint="eastAsia" w:ascii="宋体" w:hAnsi="宋体" w:eastAsia="宋体" w:cs="Times New Roman"/>
          <w:bCs/>
          <w:sz w:val="24"/>
          <w:szCs w:val="24"/>
        </w:rPr>
        <w:t>2</w:t>
      </w:r>
      <w:r>
        <w:rPr>
          <w:rFonts w:hint="eastAsia" w:ascii="宋体" w:hAnsi="宋体" w:eastAsia="宋体" w:cs="Times New Roman"/>
          <w:bCs/>
          <w:sz w:val="24"/>
          <w:szCs w:val="24"/>
          <w:lang w:val="en-US" w:eastAsia="zh-CN"/>
        </w:rPr>
        <w:t>1</w:t>
      </w:r>
      <w:r>
        <w:rPr>
          <w:rFonts w:hint="eastAsia" w:ascii="宋体" w:hAnsi="宋体" w:eastAsia="宋体" w:cs="Times New Roman"/>
          <w:bCs/>
          <w:sz w:val="24"/>
          <w:szCs w:val="24"/>
        </w:rPr>
        <w:t>年1月</w:t>
      </w:r>
      <w:r>
        <w:rPr>
          <w:rFonts w:hint="eastAsia" w:ascii="宋体" w:hAnsi="宋体"/>
          <w:bCs/>
          <w:sz w:val="24"/>
          <w:szCs w:val="24"/>
        </w:rPr>
        <w:t xml:space="preserve"> </w:t>
      </w:r>
      <w:r>
        <w:rPr>
          <w:rFonts w:hint="eastAsia" w:ascii="宋体" w:hAnsi="宋体"/>
          <w:bCs/>
          <w:sz w:val="24"/>
          <w:szCs w:val="24"/>
          <w:lang w:val="en-US" w:eastAsia="zh-CN"/>
        </w:rPr>
        <w:t>25</w:t>
      </w:r>
      <w:r>
        <w:rPr>
          <w:rFonts w:hint="eastAsia" w:ascii="宋体" w:hAnsi="宋体" w:eastAsia="宋体" w:cs="Times New Roman"/>
          <w:bCs/>
          <w:sz w:val="24"/>
          <w:szCs w:val="24"/>
        </w:rPr>
        <w:t>日</w:t>
      </w:r>
      <w:r>
        <w:rPr>
          <w:rFonts w:ascii="宋体" w:hAnsi="宋体" w:eastAsia="宋体" w:cs="Times New Roman"/>
          <w:bCs/>
          <w:sz w:val="24"/>
          <w:szCs w:val="24"/>
        </w:rPr>
        <w:t>1</w:t>
      </w:r>
      <w:r>
        <w:rPr>
          <w:rFonts w:hint="eastAsia" w:ascii="宋体" w:hAnsi="宋体" w:eastAsia="宋体" w:cs="Times New Roman"/>
          <w:bCs/>
          <w:sz w:val="24"/>
          <w:szCs w:val="24"/>
          <w:lang w:val="en-US" w:eastAsia="zh-CN"/>
        </w:rPr>
        <w:t>0</w:t>
      </w:r>
      <w:r>
        <w:rPr>
          <w:rFonts w:ascii="宋体" w:hAnsi="宋体" w:eastAsia="宋体" w:cs="Times New Roman"/>
          <w:bCs/>
          <w:sz w:val="24"/>
          <w:szCs w:val="24"/>
        </w:rPr>
        <w:t>:00</w:t>
      </w:r>
      <w:r>
        <w:rPr>
          <w:rFonts w:ascii="宋体" w:hAnsi="宋体" w:eastAsia="宋体" w:cs="Times New Roman"/>
          <w:sz w:val="24"/>
          <w:szCs w:val="24"/>
        </w:rPr>
        <w:t>（北京时间）</w:t>
      </w:r>
      <w:r>
        <w:rPr>
          <w:rFonts w:hint="eastAsia" w:ascii="宋体" w:hAnsi="宋体" w:eastAsia="宋体" w:cs="Times New Roman"/>
          <w:sz w:val="24"/>
          <w:szCs w:val="24"/>
        </w:rPr>
        <w:t>。</w:t>
      </w:r>
      <w:r>
        <w:rPr>
          <w:rFonts w:hint="eastAsia" w:ascii="宋体" w:hAnsi="宋体" w:eastAsia="宋体" w:cs="Times New Roman"/>
          <w:sz w:val="24"/>
          <w:szCs w:val="24"/>
          <w:lang w:eastAsia="zh-CN"/>
        </w:rPr>
        <w:t>请通过电话或现场报名</w:t>
      </w:r>
      <w:r>
        <w:rPr>
          <w:rFonts w:hint="eastAsia" w:ascii="宋体" w:hAnsi="宋体" w:eastAsia="宋体" w:cs="Times New Roman"/>
          <w:sz w:val="24"/>
          <w:szCs w:val="24"/>
        </w:rPr>
        <w:t>。联系人：</w:t>
      </w:r>
      <w:r>
        <w:rPr>
          <w:rFonts w:hint="eastAsia" w:ascii="宋体" w:hAnsi="宋体" w:eastAsia="宋体" w:cs="Times New Roman"/>
          <w:sz w:val="24"/>
          <w:szCs w:val="24"/>
          <w:lang w:eastAsia="zh-CN"/>
        </w:rPr>
        <w:t>李</w:t>
      </w:r>
      <w:r>
        <w:rPr>
          <w:rFonts w:hint="eastAsia" w:ascii="宋体" w:hAnsi="宋体" w:eastAsia="宋体" w:cs="Times New Roman"/>
          <w:sz w:val="24"/>
          <w:szCs w:val="24"/>
        </w:rPr>
        <w:t xml:space="preserve">老师 </w:t>
      </w:r>
      <w:r>
        <w:rPr>
          <w:rFonts w:hint="eastAsia" w:ascii="宋体" w:hAnsi="宋体" w:eastAsia="宋体" w:cs="Times New Roman"/>
          <w:sz w:val="24"/>
          <w:szCs w:val="24"/>
          <w:lang w:val="en-US" w:eastAsia="zh-CN"/>
        </w:rPr>
        <w:t>028-61318342、王老师</w:t>
      </w:r>
      <w:r>
        <w:rPr>
          <w:rFonts w:hint="eastAsia" w:ascii="宋体" w:hAnsi="宋体" w:eastAsia="宋体" w:cs="Times New Roman"/>
          <w:sz w:val="24"/>
          <w:szCs w:val="24"/>
        </w:rPr>
        <w:t>028-86263062</w:t>
      </w:r>
    </w:p>
    <w:p>
      <w:pPr>
        <w:spacing w:after="120" w:line="440" w:lineRule="exact"/>
        <w:ind w:firstLine="241" w:firstLineChars="100"/>
        <w:rPr>
          <w:rFonts w:ascii="宋体" w:hAnsi="宋体" w:eastAsia="宋体" w:cs="Times New Roman"/>
          <w:sz w:val="24"/>
          <w:szCs w:val="24"/>
        </w:rPr>
      </w:pPr>
      <w:r>
        <w:rPr>
          <w:rFonts w:hint="eastAsia" w:ascii="宋体" w:hAnsi="宋体" w:eastAsia="宋体" w:cs="Times New Roman"/>
          <w:b/>
          <w:color w:val="000000"/>
          <w:sz w:val="24"/>
          <w:szCs w:val="24"/>
        </w:rPr>
        <w:t>5.递交响应文件地点：</w:t>
      </w:r>
      <w:r>
        <w:rPr>
          <w:rFonts w:hint="eastAsia" w:ascii="宋体" w:hAnsi="宋体" w:eastAsia="宋体" w:cs="Times New Roman"/>
          <w:sz w:val="24"/>
          <w:szCs w:val="24"/>
        </w:rPr>
        <w:t>响应文件必须在询价前送达制定地点。逾期送达、密封和标注错误的响应文件，恕不接收。本次采购不接收邮寄的响应文件。</w:t>
      </w:r>
    </w:p>
    <w:p>
      <w:pPr>
        <w:spacing w:after="120" w:line="440" w:lineRule="exact"/>
        <w:ind w:firstLine="241" w:firstLineChars="100"/>
        <w:rPr>
          <w:rFonts w:ascii="宋体" w:hAnsi="宋体" w:eastAsia="宋体" w:cs="Times New Roman"/>
          <w:color w:val="000000"/>
          <w:sz w:val="24"/>
          <w:szCs w:val="24"/>
        </w:rPr>
      </w:pPr>
      <w:r>
        <w:rPr>
          <w:rFonts w:hint="eastAsia" w:ascii="宋体" w:hAnsi="宋体" w:eastAsia="宋体" w:cs="Times New Roman"/>
          <w:b/>
          <w:color w:val="000000"/>
          <w:sz w:val="24"/>
          <w:szCs w:val="24"/>
        </w:rPr>
        <w:t>6.询价</w:t>
      </w:r>
      <w:r>
        <w:rPr>
          <w:rFonts w:ascii="宋体" w:hAnsi="宋体" w:eastAsia="宋体" w:cs="Times New Roman"/>
          <w:b/>
          <w:color w:val="000000"/>
          <w:sz w:val="24"/>
          <w:szCs w:val="24"/>
        </w:rPr>
        <w:t>地点：</w:t>
      </w:r>
      <w:r>
        <w:rPr>
          <w:rFonts w:hint="eastAsia" w:ascii="宋体" w:hAnsi="宋体" w:eastAsia="宋体" w:cs="Times New Roman"/>
          <w:color w:val="000000"/>
          <w:sz w:val="24"/>
          <w:szCs w:val="24"/>
        </w:rPr>
        <w:t>请参与询价的单位携文件（密封盖章且准备两份）及报价表（密封盖章且响应文件、</w:t>
      </w:r>
      <w:r>
        <w:rPr>
          <w:rFonts w:hint="eastAsia" w:ascii="宋体" w:hAnsi="宋体" w:eastAsia="宋体" w:cs="Times New Roman"/>
          <w:color w:val="000000"/>
          <w:sz w:val="24"/>
          <w:szCs w:val="24"/>
          <w:lang w:eastAsia="zh-CN"/>
        </w:rPr>
        <w:t>报价表及材料明细报价表</w:t>
      </w:r>
      <w:r>
        <w:rPr>
          <w:rFonts w:hint="eastAsia" w:ascii="宋体" w:hAnsi="宋体" w:eastAsia="宋体" w:cs="Times New Roman"/>
          <w:color w:val="000000"/>
          <w:sz w:val="24"/>
          <w:szCs w:val="24"/>
        </w:rPr>
        <w:t>分别封装）于202</w:t>
      </w:r>
      <w:r>
        <w:rPr>
          <w:rFonts w:hint="eastAsia" w:ascii="宋体" w:hAnsi="宋体" w:eastAsia="宋体" w:cs="Times New Roman"/>
          <w:color w:val="000000"/>
          <w:sz w:val="24"/>
          <w:szCs w:val="24"/>
          <w:lang w:val="en-US" w:eastAsia="zh-CN"/>
        </w:rPr>
        <w:t>1</w:t>
      </w:r>
      <w:r>
        <w:rPr>
          <w:rFonts w:hint="eastAsia" w:ascii="宋体" w:hAnsi="宋体" w:eastAsia="宋体" w:cs="Times New Roman"/>
          <w:color w:val="000000"/>
          <w:sz w:val="24"/>
          <w:szCs w:val="24"/>
        </w:rPr>
        <w:t>年1月</w:t>
      </w:r>
      <w:r>
        <w:rPr>
          <w:rFonts w:hint="eastAsia" w:ascii="宋体" w:hAnsi="宋体" w:eastAsia="宋体" w:cs="Times New Roman"/>
          <w:color w:val="000000"/>
          <w:sz w:val="24"/>
          <w:szCs w:val="24"/>
          <w:lang w:val="en-US" w:eastAsia="zh-CN"/>
        </w:rPr>
        <w:t>25</w:t>
      </w:r>
      <w:r>
        <w:rPr>
          <w:rFonts w:hint="eastAsia" w:ascii="宋体" w:hAnsi="宋体" w:eastAsia="宋体" w:cs="Times New Roman"/>
          <w:color w:val="000000"/>
          <w:sz w:val="24"/>
          <w:szCs w:val="24"/>
        </w:rPr>
        <w:t xml:space="preserve"> 日13:00到成都儿童专科医院7楼会议室参与询价。</w:t>
      </w:r>
    </w:p>
    <w:p>
      <w:pPr>
        <w:pStyle w:val="2"/>
        <w:spacing w:line="440" w:lineRule="exact"/>
        <w:ind w:firstLine="241" w:firstLineChars="100"/>
        <w:rPr>
          <w:rFonts w:ascii="宋体" w:hAnsi="宋体"/>
          <w:color w:val="000000"/>
          <w:sz w:val="24"/>
        </w:rPr>
      </w:pPr>
      <w:r>
        <w:rPr>
          <w:rFonts w:hint="eastAsia" w:ascii="宋体" w:hAnsi="宋体"/>
          <w:b/>
          <w:color w:val="000000"/>
          <w:sz w:val="24"/>
          <w:highlight w:val="none"/>
        </w:rPr>
        <w:t>7.供应商参加本次采购活动应具备下列条件：</w:t>
      </w:r>
      <w:bookmarkStart w:id="31" w:name="_GoBack"/>
      <w:bookmarkEnd w:id="31"/>
      <w:r>
        <w:rPr>
          <w:rFonts w:hint="eastAsia" w:ascii="宋体" w:hAnsi="宋体"/>
          <w:color w:val="000000"/>
          <w:sz w:val="24"/>
        </w:rPr>
        <w:br w:type="textWrapping"/>
      </w:r>
      <w:r>
        <w:rPr>
          <w:rFonts w:ascii="宋体" w:hAnsi="宋体" w:eastAsia="宋体" w:cs="宋体"/>
          <w:sz w:val="24"/>
          <w:szCs w:val="24"/>
        </w:rPr>
        <w:t>符合《中华人民共和国政府采购法》第二十二条资格条件：</w:t>
      </w:r>
      <w:r>
        <w:rPr>
          <w:rFonts w:ascii="宋体" w:hAnsi="宋体" w:eastAsia="宋体" w:cs="宋体"/>
          <w:sz w:val="24"/>
          <w:szCs w:val="24"/>
        </w:rPr>
        <w:br w:type="textWrapping"/>
      </w:r>
      <w:r>
        <w:rPr>
          <w:rFonts w:ascii="宋体" w:hAnsi="宋体" w:eastAsia="宋体" w:cs="宋体"/>
          <w:sz w:val="24"/>
          <w:szCs w:val="24"/>
        </w:rPr>
        <w:t>1.具备独立承担民事责任的能力；</w:t>
      </w:r>
      <w:r>
        <w:rPr>
          <w:rFonts w:ascii="宋体" w:hAnsi="宋体" w:eastAsia="宋体" w:cs="宋体"/>
          <w:sz w:val="24"/>
          <w:szCs w:val="24"/>
        </w:rPr>
        <w:br w:type="textWrapping"/>
      </w:r>
      <w:r>
        <w:rPr>
          <w:rFonts w:ascii="宋体" w:hAnsi="宋体" w:eastAsia="宋体" w:cs="宋体"/>
          <w:sz w:val="24"/>
          <w:szCs w:val="24"/>
        </w:rPr>
        <w:t>2.具有良好的商业信誉和健全的财务会计制度；</w:t>
      </w:r>
      <w:r>
        <w:rPr>
          <w:rFonts w:ascii="宋体" w:hAnsi="宋体" w:eastAsia="宋体" w:cs="宋体"/>
          <w:sz w:val="24"/>
          <w:szCs w:val="24"/>
        </w:rPr>
        <w:br w:type="textWrapping"/>
      </w:r>
      <w:r>
        <w:rPr>
          <w:rFonts w:ascii="宋体" w:hAnsi="宋体" w:eastAsia="宋体" w:cs="宋体"/>
          <w:sz w:val="24"/>
          <w:szCs w:val="24"/>
        </w:rPr>
        <w:t>3.具有履行合同所必须的设备和专业技术能力；</w:t>
      </w:r>
      <w:r>
        <w:rPr>
          <w:rFonts w:ascii="宋体" w:hAnsi="宋体" w:eastAsia="宋体" w:cs="宋体"/>
          <w:sz w:val="24"/>
          <w:szCs w:val="24"/>
        </w:rPr>
        <w:br w:type="textWrapping"/>
      </w:r>
      <w:r>
        <w:rPr>
          <w:rFonts w:ascii="宋体" w:hAnsi="宋体" w:eastAsia="宋体" w:cs="宋体"/>
          <w:sz w:val="24"/>
          <w:szCs w:val="24"/>
        </w:rPr>
        <w:t>4.有依法缴纳税收和社会保障资金的良好记录；</w:t>
      </w:r>
      <w:r>
        <w:rPr>
          <w:rFonts w:ascii="宋体" w:hAnsi="宋体" w:eastAsia="宋体" w:cs="宋体"/>
          <w:sz w:val="24"/>
          <w:szCs w:val="24"/>
        </w:rPr>
        <w:br w:type="textWrapping"/>
      </w:r>
      <w:r>
        <w:rPr>
          <w:rFonts w:ascii="宋体" w:hAnsi="宋体" w:eastAsia="宋体" w:cs="宋体"/>
          <w:sz w:val="24"/>
          <w:szCs w:val="24"/>
        </w:rPr>
        <w:t>5.参加采购活动前3年内，在经营活动中没有重大违法记录。</w:t>
      </w:r>
      <w:r>
        <w:rPr>
          <w:rFonts w:ascii="宋体" w:hAnsi="宋体" w:eastAsia="宋体" w:cs="宋体"/>
          <w:sz w:val="24"/>
          <w:szCs w:val="24"/>
        </w:rPr>
        <w:br w:type="textWrapping"/>
      </w:r>
      <w:r>
        <w:rPr>
          <w:rFonts w:ascii="宋体" w:hAnsi="宋体" w:eastAsia="宋体" w:cs="宋体"/>
          <w:sz w:val="24"/>
          <w:szCs w:val="24"/>
        </w:rPr>
        <w:t>6.法律、行政法规规定的其他条件。</w:t>
      </w:r>
    </w:p>
    <w:p>
      <w:pPr>
        <w:widowControl/>
        <w:spacing w:line="360" w:lineRule="auto"/>
        <w:rPr>
          <w:rFonts w:hint="eastAsia" w:ascii="宋体" w:hAnsi="宋体" w:eastAsia="宋体" w:cs="宋体"/>
          <w:b/>
          <w:bCs/>
          <w:color w:val="000000" w:themeColor="text1"/>
          <w:kern w:val="0"/>
          <w:sz w:val="28"/>
          <w:szCs w:val="28"/>
        </w:rPr>
      </w:pPr>
      <w:r>
        <w:rPr>
          <w:rFonts w:hint="eastAsia" w:ascii="宋体" w:hAnsi="宋体" w:eastAsia="宋体" w:cs="宋体"/>
          <w:b/>
          <w:bCs/>
          <w:color w:val="000000" w:themeColor="text1"/>
          <w:kern w:val="0"/>
          <w:sz w:val="28"/>
          <w:szCs w:val="28"/>
        </w:rPr>
        <w:t>二、供应商应提供的资格文件要求：</w:t>
      </w:r>
    </w:p>
    <w:p>
      <w:pPr>
        <w:widowControl/>
        <w:shd w:val="clear" w:color="auto" w:fill="FFFFFF"/>
        <w:spacing w:line="360" w:lineRule="auto"/>
        <w:jc w:val="left"/>
        <w:rPr>
          <w:rFonts w:ascii="宋体" w:hAnsi="宋体" w:cs="宋体"/>
          <w:bCs/>
          <w:color w:val="000000" w:themeColor="text1"/>
          <w:sz w:val="24"/>
          <w:szCs w:val="24"/>
        </w:rPr>
      </w:pPr>
      <w:r>
        <w:rPr>
          <w:rFonts w:hint="eastAsia" w:ascii="宋体" w:hAnsi="宋体" w:cs="宋体"/>
          <w:bCs/>
          <w:color w:val="000000" w:themeColor="text1"/>
          <w:sz w:val="24"/>
          <w:szCs w:val="24"/>
        </w:rPr>
        <w:t>1.具有独立承担民事责任的能力；（提供三证合一的营业执照复印件）</w:t>
      </w:r>
    </w:p>
    <w:p>
      <w:pPr>
        <w:widowControl/>
        <w:shd w:val="clear" w:color="auto" w:fill="FFFFFF"/>
        <w:spacing w:line="360" w:lineRule="auto"/>
        <w:jc w:val="left"/>
        <w:rPr>
          <w:rFonts w:ascii="Calibri" w:hAnsi="Calibri" w:eastAsia="宋体" w:cs="Times New Roman"/>
          <w:color w:val="000000" w:themeColor="text1"/>
          <w:sz w:val="24"/>
          <w:szCs w:val="24"/>
        </w:rPr>
      </w:pPr>
      <w:r>
        <w:rPr>
          <w:rFonts w:hint="eastAsia" w:ascii="宋体" w:hAnsi="宋体" w:cs="宋体"/>
          <w:bCs/>
          <w:color w:val="000000" w:themeColor="text1"/>
          <w:sz w:val="24"/>
          <w:szCs w:val="24"/>
        </w:rPr>
        <w:t>2.</w:t>
      </w:r>
      <w:r>
        <w:rPr>
          <w:rFonts w:hint="eastAsia" w:ascii="Calibri" w:hAnsi="Calibri" w:eastAsia="宋体" w:cs="Times New Roman"/>
          <w:color w:val="000000" w:themeColor="text1"/>
          <w:sz w:val="24"/>
          <w:szCs w:val="24"/>
        </w:rPr>
        <w:t>法人身份证复印件（如联系人是代理人还需要提供法人授权书及代理人身份证复印件）；</w:t>
      </w:r>
      <w:r>
        <w:rPr>
          <w:rFonts w:hint="eastAsia" w:ascii="宋体" w:hAnsi="宋体" w:eastAsia="宋体" w:cs="宋体"/>
          <w:color w:val="666666"/>
          <w:kern w:val="0"/>
          <w:sz w:val="20"/>
          <w:szCs w:val="20"/>
        </w:rPr>
        <w:br w:type="textWrapping"/>
      </w:r>
      <w:r>
        <w:rPr>
          <w:rFonts w:hint="eastAsia" w:ascii="宋体" w:hAnsi="宋体" w:cs="宋体"/>
          <w:bCs/>
          <w:color w:val="000000" w:themeColor="text1"/>
          <w:sz w:val="24"/>
          <w:szCs w:val="24"/>
        </w:rPr>
        <w:t>3.近两年财务报表复印件或银行资信证明复印件；</w:t>
      </w:r>
      <w:r>
        <w:rPr>
          <w:rFonts w:hint="eastAsia" w:ascii="宋体" w:hAnsi="宋体" w:cs="宋体"/>
          <w:bCs/>
          <w:color w:val="000000" w:themeColor="text1"/>
          <w:sz w:val="24"/>
          <w:szCs w:val="24"/>
        </w:rPr>
        <w:br w:type="textWrapping"/>
      </w:r>
      <w:r>
        <w:rPr>
          <w:rFonts w:hint="eastAsia" w:ascii="宋体" w:hAnsi="宋体" w:cs="宋体"/>
          <w:bCs/>
          <w:color w:val="000000" w:themeColor="text1"/>
          <w:sz w:val="24"/>
          <w:szCs w:val="24"/>
        </w:rPr>
        <w:t>4.承诺函原件；（见附件文件格式）</w:t>
      </w:r>
      <w:r>
        <w:rPr>
          <w:rFonts w:hint="eastAsia" w:ascii="宋体" w:hAnsi="宋体" w:cs="宋体"/>
          <w:bCs/>
          <w:color w:val="000000" w:themeColor="text1"/>
          <w:sz w:val="24"/>
          <w:szCs w:val="24"/>
        </w:rPr>
        <w:br w:type="textWrapping"/>
      </w:r>
      <w:r>
        <w:rPr>
          <w:rFonts w:hint="eastAsia" w:ascii="宋体" w:hAnsi="宋体" w:cs="宋体"/>
          <w:bCs/>
          <w:color w:val="000000" w:themeColor="text1"/>
          <w:sz w:val="24"/>
          <w:szCs w:val="24"/>
        </w:rPr>
        <w:t>5.提供单位及其法定代表人/主要负责人的无行贿犯罪记录的承诺函原件（见附件文件格式）；</w:t>
      </w:r>
      <w:r>
        <w:rPr>
          <w:rFonts w:hint="eastAsia" w:ascii="宋体" w:hAnsi="宋体" w:cs="宋体"/>
          <w:bCs/>
          <w:color w:val="000000" w:themeColor="text1"/>
          <w:sz w:val="24"/>
          <w:szCs w:val="24"/>
        </w:rPr>
        <w:br w:type="textWrapping"/>
      </w:r>
      <w:r>
        <w:rPr>
          <w:rFonts w:hint="eastAsia" w:ascii="宋体" w:hAnsi="宋体" w:cs="宋体"/>
          <w:bCs/>
          <w:color w:val="000000" w:themeColor="text1"/>
          <w:sz w:val="24"/>
          <w:szCs w:val="24"/>
        </w:rPr>
        <w:t>6.无重大违法记录承诺函原件；（见附件文件格式）</w:t>
      </w:r>
    </w:p>
    <w:p>
      <w:pPr>
        <w:widowControl/>
        <w:shd w:val="clear" w:color="auto" w:fill="FFFFFF"/>
        <w:spacing w:line="360" w:lineRule="auto"/>
        <w:ind w:firstLine="240" w:firstLineChars="100"/>
        <w:jc w:val="left"/>
        <w:rPr>
          <w:rFonts w:ascii="宋体" w:hAnsi="宋体" w:eastAsia="宋体" w:cs="宋体"/>
          <w:color w:val="000000" w:themeColor="text1"/>
          <w:kern w:val="0"/>
          <w:sz w:val="24"/>
          <w:szCs w:val="24"/>
        </w:rPr>
      </w:pPr>
      <w:r>
        <w:rPr>
          <w:rFonts w:hint="eastAsia" w:ascii="宋体" w:hAnsi="宋体" w:eastAsia="宋体" w:cs="宋体"/>
          <w:color w:val="000000" w:themeColor="text1"/>
          <w:kern w:val="0"/>
          <w:sz w:val="24"/>
          <w:szCs w:val="24"/>
        </w:rPr>
        <w:t>注：上述所有证明材料，需加盖单位公章。</w:t>
      </w:r>
    </w:p>
    <w:p>
      <w:pPr>
        <w:widowControl/>
        <w:spacing w:line="360" w:lineRule="auto"/>
        <w:rPr>
          <w:rFonts w:ascii="宋体" w:hAnsi="宋体" w:eastAsia="宋体" w:cs="宋体"/>
          <w:b/>
          <w:bCs/>
          <w:color w:val="000000" w:themeColor="text1"/>
          <w:kern w:val="0"/>
          <w:sz w:val="28"/>
          <w:szCs w:val="28"/>
        </w:rPr>
      </w:pPr>
      <w:r>
        <w:rPr>
          <w:rFonts w:hint="eastAsia" w:ascii="宋体" w:hAnsi="宋体" w:eastAsia="宋体" w:cs="宋体"/>
          <w:b/>
          <w:bCs/>
          <w:color w:val="000000" w:themeColor="text1"/>
          <w:kern w:val="0"/>
          <w:sz w:val="28"/>
          <w:szCs w:val="28"/>
        </w:rPr>
        <w:t>三、成交原则</w:t>
      </w:r>
    </w:p>
    <w:p>
      <w:pPr>
        <w:tabs>
          <w:tab w:val="left" w:pos="851"/>
        </w:tabs>
        <w:spacing w:line="400" w:lineRule="exact"/>
        <w:ind w:firstLine="480" w:firstLineChars="200"/>
        <w:rPr>
          <w:rFonts w:ascii="宋体" w:hAnsi="宋体" w:cs="宋体"/>
          <w:color w:val="000000" w:themeColor="text1"/>
          <w:kern w:val="0"/>
          <w:sz w:val="24"/>
        </w:rPr>
      </w:pPr>
      <w:r>
        <w:rPr>
          <w:rFonts w:hint="eastAsia" w:ascii="宋体" w:hAnsi="宋体" w:cs="宋体"/>
          <w:color w:val="000000" w:themeColor="text1"/>
          <w:kern w:val="0"/>
          <w:sz w:val="24"/>
        </w:rPr>
        <w:t>此次采购项目以完全满足响应文件要求后，报价最低供应商成交。</w:t>
      </w:r>
      <w:r>
        <w:rPr>
          <w:rFonts w:hint="eastAsia" w:ascii="宋体" w:hAnsi="宋体"/>
          <w:color w:val="000000"/>
          <w:sz w:val="24"/>
        </w:rPr>
        <w:t>通过资格性审查的供应商不足3家的，终止本次采购活动，并发布终止采购活动公告。</w:t>
      </w:r>
    </w:p>
    <w:p>
      <w:pPr>
        <w:widowControl/>
        <w:numPr>
          <w:ilvl w:val="0"/>
          <w:numId w:val="1"/>
        </w:numPr>
        <w:spacing w:line="360" w:lineRule="auto"/>
        <w:rPr>
          <w:rFonts w:hint="eastAsia" w:ascii="宋体" w:hAnsi="宋体" w:eastAsia="宋体" w:cs="宋体"/>
          <w:b/>
          <w:bCs/>
          <w:color w:val="000000" w:themeColor="text1"/>
          <w:kern w:val="0"/>
          <w:sz w:val="28"/>
          <w:szCs w:val="28"/>
        </w:rPr>
      </w:pPr>
      <w:r>
        <w:rPr>
          <w:rFonts w:hint="eastAsia" w:ascii="宋体" w:hAnsi="宋体" w:eastAsia="宋体" w:cs="宋体"/>
          <w:b/>
          <w:bCs/>
          <w:color w:val="000000" w:themeColor="text1"/>
          <w:kern w:val="0"/>
          <w:sz w:val="28"/>
          <w:szCs w:val="28"/>
        </w:rPr>
        <w:t>技术要求（在技术要求中，本设备所有技术指标实质性要求不允许负偏离）</w:t>
      </w:r>
    </w:p>
    <w:tbl>
      <w:tblPr>
        <w:tblStyle w:val="12"/>
        <w:tblW w:w="8860" w:type="dxa"/>
        <w:jc w:val="center"/>
        <w:tblInd w:w="93" w:type="dxa"/>
        <w:tblLayout w:type="fixed"/>
        <w:tblCellMar>
          <w:top w:w="0" w:type="dxa"/>
          <w:left w:w="108" w:type="dxa"/>
          <w:bottom w:w="0" w:type="dxa"/>
          <w:right w:w="108" w:type="dxa"/>
        </w:tblCellMar>
      </w:tblPr>
      <w:tblGrid>
        <w:gridCol w:w="2034"/>
        <w:gridCol w:w="5739"/>
        <w:gridCol w:w="1087"/>
      </w:tblGrid>
      <w:tr>
        <w:tblPrEx>
          <w:tblLayout w:type="fixed"/>
          <w:tblCellMar>
            <w:top w:w="0" w:type="dxa"/>
            <w:left w:w="108" w:type="dxa"/>
            <w:bottom w:w="0" w:type="dxa"/>
            <w:right w:w="108" w:type="dxa"/>
          </w:tblCellMar>
        </w:tblPrEx>
        <w:trPr>
          <w:trHeight w:val="48"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ascii="黑体" w:hAnsi="宋体" w:eastAsia="黑体" w:cs="宋体"/>
                <w:color w:val="000000"/>
                <w:kern w:val="0"/>
                <w:szCs w:val="24"/>
              </w:rPr>
            </w:pPr>
            <w:r>
              <w:rPr>
                <w:rFonts w:hint="eastAsia" w:ascii="黑体" w:hAnsi="宋体" w:eastAsia="黑体" w:cs="宋体"/>
                <w:color w:val="000000"/>
                <w:kern w:val="0"/>
                <w:szCs w:val="24"/>
              </w:rPr>
              <w:t>名称</w:t>
            </w:r>
          </w:p>
        </w:tc>
        <w:tc>
          <w:tcPr>
            <w:tcW w:w="573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黑体" w:hAnsi="宋体" w:eastAsia="黑体" w:cs="宋体"/>
                <w:color w:val="000000"/>
                <w:kern w:val="0"/>
                <w:szCs w:val="24"/>
              </w:rPr>
            </w:pPr>
            <w:r>
              <w:rPr>
                <w:rFonts w:hint="eastAsia" w:ascii="黑体" w:hAnsi="宋体" w:eastAsia="黑体" w:cs="宋体"/>
                <w:color w:val="000000"/>
                <w:kern w:val="0"/>
                <w:szCs w:val="24"/>
              </w:rPr>
              <w:t>技术参数</w:t>
            </w:r>
          </w:p>
        </w:tc>
        <w:tc>
          <w:tcPr>
            <w:tcW w:w="108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ascii="黑体" w:hAnsi="宋体" w:eastAsia="黑体" w:cs="宋体"/>
                <w:color w:val="000000"/>
                <w:kern w:val="0"/>
                <w:szCs w:val="24"/>
              </w:rPr>
            </w:pPr>
            <w:r>
              <w:rPr>
                <w:rFonts w:hint="eastAsia" w:ascii="黑体" w:hAnsi="宋体" w:eastAsia="黑体" w:cs="宋体"/>
                <w:color w:val="000000"/>
                <w:kern w:val="0"/>
                <w:szCs w:val="24"/>
              </w:rPr>
              <w:t>数量</w:t>
            </w:r>
          </w:p>
        </w:tc>
      </w:tr>
      <w:tr>
        <w:tblPrEx>
          <w:tblLayout w:type="fixed"/>
          <w:tblCellMar>
            <w:top w:w="0" w:type="dxa"/>
            <w:left w:w="108" w:type="dxa"/>
            <w:bottom w:w="0" w:type="dxa"/>
            <w:right w:w="108" w:type="dxa"/>
          </w:tblCellMar>
        </w:tblPrEx>
        <w:trPr>
          <w:trHeight w:val="484"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rPr>
            </w:pPr>
            <w:r>
              <w:rPr>
                <w:rFonts w:hint="eastAsia"/>
              </w:rPr>
              <w:t>主机</w:t>
            </w:r>
          </w:p>
        </w:tc>
        <w:tc>
          <w:tcPr>
            <w:tcW w:w="573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rPr>
            </w:pPr>
            <w:r>
              <w:rPr>
                <w:rFonts w:hint="eastAsia"/>
              </w:rPr>
              <w:t>制冷量：≥16KW;制热量≥18KW</w:t>
            </w:r>
          </w:p>
        </w:tc>
        <w:tc>
          <w:tcPr>
            <w:tcW w:w="108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rPr>
            </w:pPr>
            <w:r>
              <w:rPr>
                <w:rFonts w:hint="eastAsia"/>
              </w:rPr>
              <w:t>1</w:t>
            </w:r>
          </w:p>
        </w:tc>
      </w:tr>
      <w:tr>
        <w:tblPrEx>
          <w:tblLayout w:type="fixed"/>
          <w:tblCellMar>
            <w:top w:w="0" w:type="dxa"/>
            <w:left w:w="108" w:type="dxa"/>
            <w:bottom w:w="0" w:type="dxa"/>
            <w:right w:w="108" w:type="dxa"/>
          </w:tblCellMar>
        </w:tblPrEx>
        <w:trPr>
          <w:trHeight w:val="283"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rPr>
            </w:pPr>
            <w:r>
              <w:rPr>
                <w:rFonts w:hint="eastAsia"/>
              </w:rPr>
              <w:t>内机</w:t>
            </w:r>
          </w:p>
        </w:tc>
        <w:tc>
          <w:tcPr>
            <w:tcW w:w="573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rPr>
            </w:pPr>
            <w:r>
              <w:rPr>
                <w:rFonts w:hint="eastAsia"/>
              </w:rPr>
              <w:t>制冷量≥2.8KW；制热量≥3.2KW</w:t>
            </w:r>
          </w:p>
        </w:tc>
        <w:tc>
          <w:tcPr>
            <w:tcW w:w="108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rPr>
            </w:pPr>
            <w:r>
              <w:rPr>
                <w:rFonts w:hint="eastAsia"/>
              </w:rPr>
              <w:t>3</w:t>
            </w:r>
          </w:p>
        </w:tc>
      </w:tr>
      <w:tr>
        <w:tblPrEx>
          <w:tblLayout w:type="fixed"/>
          <w:tblCellMar>
            <w:top w:w="0" w:type="dxa"/>
            <w:left w:w="108" w:type="dxa"/>
            <w:bottom w:w="0" w:type="dxa"/>
            <w:right w:w="108" w:type="dxa"/>
          </w:tblCellMar>
        </w:tblPrEx>
        <w:trPr>
          <w:trHeight w:val="206"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rPr>
            </w:pPr>
            <w:r>
              <w:rPr>
                <w:rFonts w:hint="eastAsia"/>
              </w:rPr>
              <w:t>内机</w:t>
            </w:r>
          </w:p>
        </w:tc>
        <w:tc>
          <w:tcPr>
            <w:tcW w:w="5739"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rPr>
            </w:pPr>
            <w:r>
              <w:rPr>
                <w:rFonts w:hint="eastAsia"/>
              </w:rPr>
              <w:t>制冷量≥2.2KW；制热量≥2.5KW</w:t>
            </w:r>
          </w:p>
        </w:tc>
        <w:tc>
          <w:tcPr>
            <w:tcW w:w="1087"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rPr>
            </w:pPr>
            <w:r>
              <w:rPr>
                <w:rFonts w:hint="eastAsia"/>
              </w:rPr>
              <w:t>6</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无缝铜管</w:t>
            </w:r>
          </w:p>
        </w:tc>
        <w:tc>
          <w:tcPr>
            <w:tcW w:w="5739" w:type="dxa"/>
            <w:tcBorders>
              <w:top w:val="single" w:color="auto" w:sz="4" w:space="0"/>
              <w:left w:val="single" w:color="auto" w:sz="4" w:space="0"/>
              <w:bottom w:val="single" w:color="auto" w:sz="4" w:space="0"/>
              <w:right w:val="single" w:color="auto" w:sz="4" w:space="0"/>
            </w:tcBorders>
            <w:shd w:val="clear" w:color="000000" w:fill="FFFFFF"/>
            <w:noWrap/>
            <w:vAlign w:val="top"/>
          </w:tcPr>
          <w:p>
            <w:pPr>
              <w:widowControl/>
              <w:jc w:val="center"/>
              <w:rPr>
                <w:rFonts w:hint="eastAsia"/>
              </w:rPr>
            </w:pPr>
            <w:r>
              <w:rPr>
                <w:rFonts w:hint="eastAsia"/>
              </w:rPr>
              <w:t>φ9.52*0.8</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65</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无缝铜管</w:t>
            </w:r>
          </w:p>
        </w:tc>
        <w:tc>
          <w:tcPr>
            <w:tcW w:w="5739" w:type="dxa"/>
            <w:tcBorders>
              <w:top w:val="nil"/>
              <w:left w:val="single" w:color="auto" w:sz="4" w:space="0"/>
              <w:bottom w:val="single" w:color="auto" w:sz="4" w:space="0"/>
              <w:right w:val="single" w:color="auto" w:sz="4" w:space="0"/>
            </w:tcBorders>
            <w:shd w:val="clear" w:color="000000" w:fill="FFFFFF"/>
            <w:noWrap/>
            <w:vAlign w:val="top"/>
          </w:tcPr>
          <w:p>
            <w:pPr>
              <w:widowControl/>
              <w:jc w:val="center"/>
              <w:rPr>
                <w:rFonts w:hint="eastAsia"/>
              </w:rPr>
            </w:pPr>
            <w:r>
              <w:rPr>
                <w:rFonts w:hint="eastAsia"/>
              </w:rPr>
              <w:t>φ12.7*1.0</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10</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无缝铜管</w:t>
            </w:r>
          </w:p>
        </w:tc>
        <w:tc>
          <w:tcPr>
            <w:tcW w:w="5739" w:type="dxa"/>
            <w:tcBorders>
              <w:top w:val="nil"/>
              <w:left w:val="single" w:color="auto" w:sz="4" w:space="0"/>
              <w:bottom w:val="single" w:color="auto" w:sz="4" w:space="0"/>
              <w:right w:val="single" w:color="auto" w:sz="4" w:space="0"/>
            </w:tcBorders>
            <w:shd w:val="clear" w:color="000000" w:fill="FFFFFF"/>
            <w:noWrap/>
            <w:vAlign w:val="top"/>
          </w:tcPr>
          <w:p>
            <w:pPr>
              <w:widowControl/>
              <w:jc w:val="center"/>
              <w:rPr>
                <w:rFonts w:hint="eastAsia"/>
              </w:rPr>
            </w:pPr>
            <w:r>
              <w:rPr>
                <w:rFonts w:hint="eastAsia"/>
              </w:rPr>
              <w:t>φ15.88*1.0</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25</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无缝铜管</w:t>
            </w:r>
          </w:p>
        </w:tc>
        <w:tc>
          <w:tcPr>
            <w:tcW w:w="5739" w:type="dxa"/>
            <w:tcBorders>
              <w:top w:val="nil"/>
              <w:left w:val="single" w:color="auto" w:sz="4" w:space="0"/>
              <w:bottom w:val="single" w:color="auto" w:sz="4" w:space="0"/>
              <w:right w:val="single" w:color="auto" w:sz="4" w:space="0"/>
            </w:tcBorders>
            <w:shd w:val="clear" w:color="000000" w:fill="FFFFFF"/>
            <w:noWrap/>
            <w:vAlign w:val="top"/>
          </w:tcPr>
          <w:p>
            <w:pPr>
              <w:widowControl/>
              <w:jc w:val="center"/>
              <w:rPr>
                <w:rFonts w:hint="eastAsia"/>
              </w:rPr>
            </w:pPr>
            <w:r>
              <w:rPr>
                <w:rFonts w:hint="eastAsia"/>
              </w:rPr>
              <w:t>φ19.05*1.0</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20</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无缝铜管</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φ0.6*0.7</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23</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橡塑管套</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φ9.52 δ=20</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65</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橡塑管套</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φ12.7 δ=20</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10</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橡塑管套</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φ15.88δ=20</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25</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橡塑管套</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φ19.05δ=20</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20</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橡塑管套</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φ0.6δ=20</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23</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UPVC冷凝水管及保温</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DN25δ=15</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35</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复合风管</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∮0.5</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70</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风口</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18</w:t>
            </w:r>
          </w:p>
        </w:tc>
      </w:tr>
      <w:tr>
        <w:tblPrEx>
          <w:tblLayout w:type="fixed"/>
          <w:tblCellMar>
            <w:top w:w="0" w:type="dxa"/>
            <w:left w:w="108" w:type="dxa"/>
            <w:bottom w:w="0" w:type="dxa"/>
            <w:right w:w="108" w:type="dxa"/>
          </w:tblCellMar>
        </w:tblPrEx>
        <w:trPr>
          <w:trHeight w:val="555"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分歧管</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8</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信号线</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2*1.0mm2</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75</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信号线</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2*2.5</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220</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PVC线管</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DN20</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150</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冷媒</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R410A</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13</w:t>
            </w:r>
          </w:p>
        </w:tc>
      </w:tr>
      <w:tr>
        <w:tblPrEx>
          <w:tblLayout w:type="fixed"/>
          <w:tblCellMar>
            <w:top w:w="0" w:type="dxa"/>
            <w:left w:w="108" w:type="dxa"/>
            <w:bottom w:w="0" w:type="dxa"/>
            <w:right w:w="108" w:type="dxa"/>
          </w:tblCellMar>
        </w:tblPrEx>
        <w:trPr>
          <w:trHeight w:val="167" w:hRule="atLeast"/>
          <w:jc w:val="center"/>
        </w:trPr>
        <w:tc>
          <w:tcPr>
            <w:tcW w:w="2034" w:type="dxa"/>
            <w:tcBorders>
              <w:top w:val="single" w:color="auto" w:sz="4" w:space="0"/>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支吊架</w:t>
            </w:r>
          </w:p>
        </w:tc>
        <w:tc>
          <w:tcPr>
            <w:tcW w:w="5739" w:type="dxa"/>
            <w:tcBorders>
              <w:top w:val="nil"/>
              <w:left w:val="single" w:color="auto" w:sz="4" w:space="0"/>
              <w:bottom w:val="single" w:color="auto" w:sz="4" w:space="0"/>
              <w:right w:val="single" w:color="auto" w:sz="4" w:space="0"/>
            </w:tcBorders>
            <w:shd w:val="clear" w:color="auto" w:fill="auto"/>
            <w:noWrap/>
            <w:vAlign w:val="top"/>
          </w:tcPr>
          <w:p>
            <w:pPr>
              <w:widowControl/>
              <w:jc w:val="center"/>
              <w:rPr>
                <w:rFonts w:hint="eastAsia"/>
              </w:rPr>
            </w:pPr>
            <w:r>
              <w:rPr>
                <w:rFonts w:hint="eastAsia"/>
              </w:rPr>
              <w:t>各规格</w:t>
            </w:r>
          </w:p>
        </w:tc>
        <w:tc>
          <w:tcPr>
            <w:tcW w:w="1087" w:type="dxa"/>
            <w:tcBorders>
              <w:top w:val="single" w:color="auto" w:sz="4" w:space="0"/>
              <w:left w:val="nil"/>
              <w:bottom w:val="single" w:color="auto" w:sz="4" w:space="0"/>
              <w:right w:val="single" w:color="auto" w:sz="4" w:space="0"/>
            </w:tcBorders>
            <w:shd w:val="clear" w:color="auto" w:fill="auto"/>
            <w:noWrap/>
            <w:vAlign w:val="top"/>
          </w:tcPr>
          <w:p>
            <w:pPr>
              <w:widowControl/>
              <w:jc w:val="center"/>
              <w:rPr>
                <w:rFonts w:hint="eastAsia"/>
              </w:rPr>
            </w:pPr>
            <w:r>
              <w:rPr>
                <w:rFonts w:hint="eastAsia"/>
              </w:rPr>
              <w:t>15</w:t>
            </w:r>
          </w:p>
        </w:tc>
      </w:tr>
    </w:tbl>
    <w:p>
      <w:pPr>
        <w:widowControl/>
        <w:jc w:val="both"/>
        <w:rPr>
          <w:rFonts w:hint="eastAsia"/>
        </w:rPr>
      </w:pPr>
      <w:r>
        <w:rPr>
          <w:rFonts w:hint="eastAsia"/>
        </w:rPr>
        <w:sym w:font="Wingdings" w:char="F0AB"/>
      </w:r>
      <w:r>
        <w:rPr>
          <w:rFonts w:hint="eastAsia"/>
        </w:rPr>
        <w:t>备注：本项目为交钥匙工程，报价单位所报总价为完成本项目不可更改的价格，报价单位在项目实施过程中不得再增加报价外的任何费用。</w:t>
      </w:r>
    </w:p>
    <w:p>
      <w:pPr>
        <w:pStyle w:val="11"/>
        <w:spacing w:line="400" w:lineRule="exact"/>
        <w:ind w:right="0" w:rightChars="0"/>
        <w:rPr>
          <w:rFonts w:hint="eastAsia" w:asciiTheme="minorEastAsia" w:hAnsiTheme="minorEastAsia" w:eastAsiaTheme="minorEastAsia" w:cstheme="minorEastAsia"/>
          <w:b/>
          <w:color w:val="000000" w:themeColor="text1"/>
          <w:sz w:val="28"/>
          <w:szCs w:val="28"/>
          <w:lang w:val="en-US" w:eastAsia="zh-CN"/>
        </w:rPr>
      </w:pPr>
      <w:r>
        <w:rPr>
          <w:rFonts w:hint="eastAsia" w:asciiTheme="minorEastAsia" w:hAnsiTheme="minorEastAsia" w:eastAsiaTheme="minorEastAsia" w:cstheme="minorEastAsia"/>
          <w:b/>
          <w:color w:val="000000" w:themeColor="text1"/>
          <w:sz w:val="28"/>
          <w:szCs w:val="28"/>
          <w:lang w:val="en-US" w:eastAsia="zh-CN"/>
        </w:rPr>
        <w:t>五、售后安装及相关要求</w:t>
      </w:r>
    </w:p>
    <w:p>
      <w:pPr>
        <w:pStyle w:val="11"/>
        <w:spacing w:line="400" w:lineRule="exact"/>
        <w:ind w:right="0" w:rightChars="0"/>
        <w:rPr>
          <w:rFonts w:hint="eastAsia" w:ascii="宋体" w:hAnsi="宋体" w:cs="宋体" w:eastAsiaTheme="minorEastAsia"/>
          <w:bCs/>
          <w:color w:val="000000" w:themeColor="text1"/>
          <w:kern w:val="2"/>
          <w:sz w:val="24"/>
          <w:szCs w:val="24"/>
          <w:lang w:val="en-US" w:eastAsia="zh-CN" w:bidi="ar-SA"/>
        </w:rPr>
      </w:pPr>
      <w:r>
        <w:rPr>
          <w:rFonts w:hint="eastAsia" w:ascii="宋体" w:hAnsi="宋体" w:cs="宋体" w:eastAsiaTheme="minorEastAsia"/>
          <w:bCs/>
          <w:color w:val="000000" w:themeColor="text1"/>
          <w:kern w:val="2"/>
          <w:sz w:val="24"/>
          <w:szCs w:val="24"/>
          <w:lang w:val="en-US" w:eastAsia="zh-CN" w:bidi="ar-SA"/>
        </w:rPr>
        <w:t>1.报价方须明确货物质量保证期为≥6年。</w:t>
      </w:r>
    </w:p>
    <w:p>
      <w:pPr>
        <w:keepNext w:val="0"/>
        <w:keepLines w:val="0"/>
        <w:pageBreakBefore w:val="0"/>
        <w:widowControl/>
        <w:shd w:val="clear" w:color="auto" w:fill="FFFFFF"/>
        <w:kinsoku/>
        <w:wordWrap/>
        <w:overflowPunct/>
        <w:topLinePunct w:val="0"/>
        <w:autoSpaceDE/>
        <w:autoSpaceDN/>
        <w:bidi w:val="0"/>
        <w:adjustRightInd/>
        <w:snapToGrid/>
        <w:spacing w:line="440" w:lineRule="exact"/>
        <w:jc w:val="left"/>
        <w:textAlignment w:val="auto"/>
        <w:rPr>
          <w:rFonts w:hint="eastAsia" w:ascii="宋体" w:hAnsi="宋体" w:cs="宋体"/>
          <w:bCs/>
          <w:color w:val="000000" w:themeColor="text1"/>
          <w:sz w:val="24"/>
          <w:szCs w:val="24"/>
          <w:lang w:val="en-US" w:eastAsia="zh-CN"/>
        </w:rPr>
      </w:pPr>
      <w:r>
        <w:rPr>
          <w:rFonts w:hint="eastAsia" w:ascii="宋体" w:hAnsi="宋体" w:cs="宋体"/>
          <w:bCs/>
          <w:color w:val="000000" w:themeColor="text1"/>
          <w:sz w:val="24"/>
          <w:szCs w:val="24"/>
          <w:lang w:val="en-US" w:eastAsia="zh-CN"/>
        </w:rPr>
        <w:t>2.报价方对提供的货物在质保期内外机及内机主要零部件出现故障无条件免费更换，因产品质量而导致的缺陷，必须在1个工作日内免费提供上门包修、包换、包退服务；超出质保期，报价方对提供货物产生的故障，必须在1个工作日内提供上门检修服务，服务费根据市场价格双方商议决定。</w:t>
      </w:r>
    </w:p>
    <w:p>
      <w:pPr>
        <w:widowControl/>
        <w:shd w:val="clear" w:color="auto" w:fill="FFFFFF"/>
        <w:spacing w:line="360" w:lineRule="auto"/>
        <w:jc w:val="left"/>
        <w:rPr>
          <w:rFonts w:hint="eastAsia" w:ascii="宋体" w:hAnsi="宋体" w:cs="宋体"/>
          <w:bCs/>
          <w:color w:val="000000" w:themeColor="text1"/>
          <w:sz w:val="24"/>
          <w:szCs w:val="24"/>
          <w:lang w:val="en-US" w:eastAsia="zh-CN"/>
        </w:rPr>
      </w:pPr>
      <w:r>
        <w:rPr>
          <w:rFonts w:hint="eastAsia" w:ascii="宋体" w:hAnsi="宋体" w:cs="宋体"/>
          <w:bCs/>
          <w:color w:val="000000" w:themeColor="text1"/>
          <w:sz w:val="24"/>
          <w:szCs w:val="24"/>
          <w:lang w:val="en-US" w:eastAsia="zh-CN"/>
        </w:rPr>
        <w:t>3.报价方须在“三包”范围内无偿提供该货物的技术培训和技术支持。</w:t>
      </w:r>
    </w:p>
    <w:p>
      <w:pPr>
        <w:widowControl/>
        <w:shd w:val="clear" w:color="auto" w:fill="FFFFFF"/>
        <w:spacing w:line="360" w:lineRule="auto"/>
        <w:jc w:val="left"/>
        <w:rPr>
          <w:rFonts w:hint="eastAsia" w:ascii="宋体" w:hAnsi="宋体" w:cs="宋体"/>
          <w:bCs/>
          <w:color w:val="000000" w:themeColor="text1"/>
          <w:sz w:val="24"/>
          <w:szCs w:val="24"/>
          <w:lang w:val="en-US" w:eastAsia="zh-CN"/>
        </w:rPr>
      </w:pPr>
      <w:r>
        <w:rPr>
          <w:rFonts w:hint="eastAsia" w:ascii="宋体" w:hAnsi="宋体" w:cs="宋体"/>
          <w:bCs/>
          <w:color w:val="000000" w:themeColor="text1"/>
          <w:sz w:val="24"/>
          <w:szCs w:val="24"/>
          <w:lang w:val="en-US" w:eastAsia="zh-CN"/>
        </w:rPr>
        <w:t>4.报价方就所提供的货物必须在 4小时内响应，24小时到达现场更换。</w:t>
      </w:r>
    </w:p>
    <w:p>
      <w:pPr>
        <w:pStyle w:val="11"/>
        <w:spacing w:line="400" w:lineRule="exact"/>
        <w:ind w:right="0" w:rightChars="0"/>
        <w:rPr>
          <w:rFonts w:asciiTheme="minorEastAsia" w:hAnsiTheme="minorEastAsia" w:eastAsiaTheme="minorEastAsia" w:cstheme="minorEastAsia"/>
          <w:b/>
          <w:color w:val="000000" w:themeColor="text1"/>
          <w:sz w:val="28"/>
          <w:szCs w:val="28"/>
        </w:rPr>
      </w:pPr>
      <w:r>
        <w:rPr>
          <w:rFonts w:hint="eastAsia" w:asciiTheme="minorEastAsia" w:hAnsiTheme="minorEastAsia" w:eastAsiaTheme="minorEastAsia" w:cstheme="minorEastAsia"/>
          <w:b/>
          <w:color w:val="000000" w:themeColor="text1"/>
          <w:sz w:val="28"/>
          <w:szCs w:val="28"/>
          <w:lang w:eastAsia="zh-CN"/>
        </w:rPr>
        <w:t>六</w:t>
      </w:r>
      <w:r>
        <w:rPr>
          <w:rFonts w:hint="eastAsia" w:asciiTheme="minorEastAsia" w:hAnsiTheme="minorEastAsia" w:eastAsiaTheme="minorEastAsia" w:cstheme="minorEastAsia"/>
          <w:b/>
          <w:color w:val="000000" w:themeColor="text1"/>
          <w:sz w:val="28"/>
          <w:szCs w:val="28"/>
        </w:rPr>
        <w:t>、商务要求（</w:t>
      </w:r>
      <w:r>
        <w:rPr>
          <w:rFonts w:hint="eastAsia" w:cs="宋体"/>
          <w:b/>
          <w:bCs/>
          <w:color w:val="000000" w:themeColor="text1"/>
          <w:kern w:val="0"/>
          <w:sz w:val="28"/>
          <w:szCs w:val="28"/>
        </w:rPr>
        <w:t>在技术应答表中响应，商务指标实质性要求不允许负偏离</w:t>
      </w:r>
      <w:r>
        <w:rPr>
          <w:rFonts w:hint="eastAsia" w:asciiTheme="minorEastAsia" w:hAnsiTheme="minorEastAsia" w:eastAsiaTheme="minorEastAsia" w:cstheme="minorEastAsia"/>
          <w:b/>
          <w:color w:val="000000" w:themeColor="text1"/>
          <w:sz w:val="28"/>
          <w:szCs w:val="28"/>
        </w:rPr>
        <w:t>）</w:t>
      </w:r>
    </w:p>
    <w:p>
      <w:pPr>
        <w:widowControl/>
        <w:shd w:val="clear" w:color="auto" w:fill="FFFFFF"/>
        <w:spacing w:line="360" w:lineRule="auto"/>
        <w:jc w:val="left"/>
        <w:rPr>
          <w:rFonts w:hint="eastAsia" w:ascii="宋体" w:hAnsi="宋体" w:cs="宋体"/>
          <w:bCs/>
          <w:color w:val="000000" w:themeColor="text1"/>
          <w:sz w:val="24"/>
          <w:szCs w:val="24"/>
          <w:lang w:val="en-US" w:eastAsia="zh-CN"/>
        </w:rPr>
      </w:pPr>
      <w:r>
        <w:rPr>
          <w:rFonts w:hint="eastAsia" w:ascii="宋体" w:hAnsi="宋体" w:cs="宋体"/>
          <w:bCs/>
          <w:color w:val="000000" w:themeColor="text1"/>
          <w:sz w:val="24"/>
          <w:szCs w:val="24"/>
          <w:lang w:val="en-US" w:eastAsia="zh-CN"/>
        </w:rPr>
        <w:t>1.交货时间：签订合同后10天内完成（运输、安装、调试等由成交人承担）。</w:t>
      </w:r>
    </w:p>
    <w:p>
      <w:pPr>
        <w:widowControl/>
        <w:shd w:val="clear" w:color="auto" w:fill="FFFFFF"/>
        <w:spacing w:line="360" w:lineRule="auto"/>
        <w:jc w:val="left"/>
        <w:rPr>
          <w:rFonts w:hint="eastAsia" w:ascii="宋体" w:hAnsi="宋体" w:cs="宋体"/>
          <w:bCs/>
          <w:color w:val="000000" w:themeColor="text1"/>
          <w:sz w:val="24"/>
          <w:szCs w:val="24"/>
          <w:lang w:val="en-US" w:eastAsia="zh-CN"/>
        </w:rPr>
      </w:pPr>
      <w:r>
        <w:rPr>
          <w:rFonts w:hint="eastAsia" w:ascii="宋体" w:hAnsi="宋体" w:cs="宋体"/>
          <w:bCs/>
          <w:color w:val="000000" w:themeColor="text1"/>
          <w:sz w:val="24"/>
          <w:szCs w:val="24"/>
          <w:lang w:val="en-US" w:eastAsia="zh-CN"/>
        </w:rPr>
        <w:t>2.付款方式：签订合同后，采购人向供应商支付合同价款的30%，验收合格后7个工作日内，采购人向供应商支付合同金额的70%。</w:t>
      </w:r>
    </w:p>
    <w:p>
      <w:pPr>
        <w:widowControl/>
        <w:shd w:val="clear" w:color="auto" w:fill="FFFFFF"/>
        <w:spacing w:line="360" w:lineRule="auto"/>
        <w:jc w:val="left"/>
        <w:rPr>
          <w:rFonts w:hint="default" w:ascii="宋体" w:hAnsi="宋体" w:cs="宋体"/>
          <w:bCs/>
          <w:color w:val="000000" w:themeColor="text1"/>
          <w:sz w:val="24"/>
          <w:szCs w:val="24"/>
          <w:lang w:val="en-US" w:eastAsia="zh-CN"/>
        </w:rPr>
      </w:pPr>
      <w:r>
        <w:rPr>
          <w:rFonts w:hint="eastAsia" w:ascii="宋体" w:hAnsi="宋体" w:cs="宋体"/>
          <w:bCs/>
          <w:color w:val="000000" w:themeColor="text1"/>
          <w:sz w:val="24"/>
          <w:szCs w:val="24"/>
          <w:lang w:val="en-US" w:eastAsia="zh-CN"/>
        </w:rPr>
        <w:t>3.采购人支付每笔款项前，成交供应商应提供相应付款申请资料和等额正规发票。否则采购人有权不予付款且不承担违约责任。</w:t>
      </w:r>
    </w:p>
    <w:p>
      <w:pPr>
        <w:widowControl/>
        <w:shd w:val="clear" w:color="auto" w:fill="FFFFFF"/>
        <w:spacing w:after="150" w:line="400" w:lineRule="exact"/>
        <w:ind w:firstLine="240" w:firstLineChars="100"/>
        <w:jc w:val="left"/>
        <w:rPr>
          <w:rFonts w:asciiTheme="minorEastAsia" w:hAnsiTheme="minorEastAsia" w:cstheme="minorEastAsia"/>
          <w:color w:val="000000" w:themeColor="text1"/>
          <w:kern w:val="0"/>
          <w:sz w:val="24"/>
        </w:rPr>
      </w:pPr>
    </w:p>
    <w:p>
      <w:pPr>
        <w:widowControl/>
        <w:shd w:val="clear" w:color="auto" w:fill="FFFFFF"/>
        <w:spacing w:after="150" w:line="400" w:lineRule="exact"/>
        <w:ind w:firstLine="240" w:firstLineChars="100"/>
        <w:jc w:val="left"/>
        <w:rPr>
          <w:rFonts w:hint="eastAsia" w:asciiTheme="minorEastAsia" w:hAnsiTheme="minorEastAsia" w:cstheme="minorEastAsia"/>
          <w:color w:val="000000" w:themeColor="text1"/>
          <w:kern w:val="0"/>
          <w:sz w:val="24"/>
        </w:rPr>
      </w:pPr>
    </w:p>
    <w:p>
      <w:pPr>
        <w:widowControl/>
        <w:shd w:val="clear" w:color="auto" w:fill="FFFFFF"/>
        <w:spacing w:after="150" w:line="400" w:lineRule="exact"/>
        <w:ind w:firstLine="240" w:firstLineChars="100"/>
        <w:jc w:val="left"/>
        <w:rPr>
          <w:rFonts w:hint="eastAsia" w:asciiTheme="minorEastAsia" w:hAnsiTheme="minorEastAsia" w:cstheme="minorEastAsia"/>
          <w:color w:val="000000" w:themeColor="text1"/>
          <w:kern w:val="0"/>
          <w:sz w:val="24"/>
        </w:rPr>
      </w:pPr>
    </w:p>
    <w:p>
      <w:pPr>
        <w:widowControl/>
        <w:shd w:val="clear" w:color="auto" w:fill="FFFFFF"/>
        <w:spacing w:after="150" w:line="400" w:lineRule="exact"/>
        <w:ind w:firstLine="240" w:firstLineChars="100"/>
        <w:jc w:val="left"/>
        <w:rPr>
          <w:rFonts w:hint="eastAsia" w:asciiTheme="minorEastAsia" w:hAnsiTheme="minorEastAsia" w:cstheme="minorEastAsia"/>
          <w:color w:val="000000" w:themeColor="text1"/>
          <w:kern w:val="0"/>
          <w:sz w:val="24"/>
        </w:rPr>
      </w:pPr>
    </w:p>
    <w:p>
      <w:pPr>
        <w:widowControl/>
        <w:shd w:val="clear" w:color="auto" w:fill="FFFFFF"/>
        <w:spacing w:after="150" w:line="400" w:lineRule="exact"/>
        <w:ind w:firstLine="240" w:firstLineChars="100"/>
        <w:jc w:val="left"/>
        <w:rPr>
          <w:rFonts w:hint="eastAsia" w:asciiTheme="minorEastAsia" w:hAnsiTheme="minorEastAsia" w:cstheme="minorEastAsia"/>
          <w:color w:val="000000" w:themeColor="text1"/>
          <w:kern w:val="0"/>
          <w:sz w:val="24"/>
        </w:rPr>
      </w:pPr>
    </w:p>
    <w:p>
      <w:pPr>
        <w:widowControl/>
        <w:shd w:val="clear" w:color="auto" w:fill="FFFFFF"/>
        <w:spacing w:after="150" w:line="400" w:lineRule="exact"/>
        <w:ind w:firstLine="240" w:firstLineChars="100"/>
        <w:jc w:val="left"/>
        <w:rPr>
          <w:rFonts w:hint="eastAsia" w:asciiTheme="minorEastAsia" w:hAnsiTheme="minorEastAsia" w:cstheme="minorEastAsia"/>
          <w:color w:val="000000" w:themeColor="text1"/>
          <w:kern w:val="0"/>
          <w:sz w:val="24"/>
        </w:rPr>
      </w:pPr>
    </w:p>
    <w:p>
      <w:pPr>
        <w:widowControl/>
        <w:shd w:val="clear" w:color="auto" w:fill="FFFFFF"/>
        <w:spacing w:after="150" w:line="400" w:lineRule="exact"/>
        <w:ind w:firstLine="240" w:firstLineChars="100"/>
        <w:jc w:val="left"/>
        <w:rPr>
          <w:rFonts w:hint="eastAsia" w:asciiTheme="minorEastAsia" w:hAnsiTheme="minorEastAsia" w:cstheme="minorEastAsia"/>
          <w:color w:val="000000" w:themeColor="text1"/>
          <w:kern w:val="0"/>
          <w:sz w:val="24"/>
        </w:rPr>
      </w:pPr>
    </w:p>
    <w:p>
      <w:pPr>
        <w:pStyle w:val="2"/>
        <w:rPr>
          <w:rFonts w:hint="eastAsia" w:asciiTheme="minorEastAsia" w:hAnsiTheme="minorEastAsia" w:cstheme="minorEastAsia"/>
          <w:color w:val="000000" w:themeColor="text1"/>
          <w:kern w:val="0"/>
          <w:sz w:val="24"/>
        </w:rPr>
      </w:pPr>
    </w:p>
    <w:p>
      <w:pPr>
        <w:rPr>
          <w:rFonts w:hint="eastAsia" w:asciiTheme="minorEastAsia" w:hAnsiTheme="minorEastAsia" w:cstheme="minorEastAsia"/>
          <w:color w:val="000000" w:themeColor="text1"/>
          <w:kern w:val="0"/>
          <w:sz w:val="24"/>
        </w:rPr>
      </w:pPr>
    </w:p>
    <w:p>
      <w:pPr>
        <w:pStyle w:val="2"/>
        <w:rPr>
          <w:rFonts w:hint="eastAsia" w:asciiTheme="minorEastAsia" w:hAnsiTheme="minorEastAsia" w:cstheme="minorEastAsia"/>
          <w:color w:val="000000" w:themeColor="text1"/>
          <w:kern w:val="0"/>
          <w:sz w:val="24"/>
        </w:rPr>
      </w:pPr>
    </w:p>
    <w:p>
      <w:pPr>
        <w:rPr>
          <w:rFonts w:hint="eastAsia" w:asciiTheme="minorEastAsia" w:hAnsiTheme="minorEastAsia" w:cstheme="minorEastAsia"/>
          <w:color w:val="000000" w:themeColor="text1"/>
          <w:kern w:val="0"/>
          <w:sz w:val="24"/>
        </w:rPr>
      </w:pPr>
    </w:p>
    <w:p>
      <w:pPr>
        <w:pStyle w:val="2"/>
        <w:rPr>
          <w:rFonts w:hint="eastAsia" w:asciiTheme="minorEastAsia" w:hAnsiTheme="minorEastAsia" w:cstheme="minorEastAsia"/>
          <w:color w:val="000000" w:themeColor="text1"/>
          <w:kern w:val="0"/>
          <w:sz w:val="24"/>
        </w:rPr>
      </w:pPr>
    </w:p>
    <w:p>
      <w:pPr>
        <w:rPr>
          <w:rFonts w:hint="eastAsia"/>
        </w:rPr>
      </w:pPr>
    </w:p>
    <w:p>
      <w:pPr>
        <w:widowControl/>
        <w:shd w:val="clear" w:color="auto" w:fill="FFFFFF"/>
        <w:spacing w:after="150" w:line="400" w:lineRule="exact"/>
        <w:ind w:firstLine="240" w:firstLineChars="100"/>
        <w:jc w:val="left"/>
        <w:rPr>
          <w:rFonts w:hint="eastAsia" w:asciiTheme="minorEastAsia" w:hAnsiTheme="minorEastAsia" w:cstheme="minorEastAsia"/>
          <w:color w:val="000000" w:themeColor="text1"/>
          <w:kern w:val="0"/>
          <w:sz w:val="24"/>
        </w:rPr>
      </w:pPr>
    </w:p>
    <w:p>
      <w:pPr>
        <w:widowControl/>
        <w:shd w:val="clear" w:color="auto" w:fill="FFFFFF"/>
        <w:spacing w:after="150" w:line="400" w:lineRule="exact"/>
        <w:ind w:firstLine="240" w:firstLineChars="100"/>
        <w:jc w:val="left"/>
        <w:rPr>
          <w:rFonts w:ascii="宋体" w:hAnsi="宋体" w:eastAsia="宋体" w:cs="Arial"/>
          <w:color w:val="000000" w:themeColor="text1"/>
          <w:kern w:val="0"/>
          <w:sz w:val="24"/>
          <w:szCs w:val="24"/>
        </w:rPr>
      </w:pPr>
      <w:r>
        <w:rPr>
          <w:rFonts w:hint="eastAsia" w:asciiTheme="minorEastAsia" w:hAnsiTheme="minorEastAsia" w:cstheme="minorEastAsia"/>
          <w:color w:val="000000" w:themeColor="text1"/>
          <w:kern w:val="0"/>
          <w:sz w:val="24"/>
        </w:rPr>
        <w:t xml:space="preserve"> </w:t>
      </w:r>
    </w:p>
    <w:p>
      <w:pPr>
        <w:adjustRightInd w:val="0"/>
        <w:spacing w:line="360" w:lineRule="auto"/>
        <w:rPr>
          <w:rFonts w:ascii="宋体" w:hAnsi="宋体" w:eastAsia="宋体" w:cs="宋体"/>
          <w:b/>
          <w:color w:val="000000" w:themeColor="text1"/>
          <w:sz w:val="28"/>
          <w:szCs w:val="28"/>
        </w:rPr>
      </w:pPr>
      <w:r>
        <w:rPr>
          <w:rFonts w:hint="eastAsia" w:ascii="宋体" w:hAnsi="宋体" w:eastAsia="宋体" w:cs="宋体"/>
          <w:b/>
          <w:color w:val="000000" w:themeColor="text1"/>
          <w:sz w:val="28"/>
          <w:szCs w:val="28"/>
          <w:lang w:eastAsia="zh-CN"/>
        </w:rPr>
        <w:t>七</w:t>
      </w:r>
      <w:r>
        <w:rPr>
          <w:rFonts w:hint="eastAsia" w:ascii="宋体" w:hAnsi="宋体" w:eastAsia="宋体" w:cs="宋体"/>
          <w:b/>
          <w:color w:val="000000" w:themeColor="text1"/>
          <w:sz w:val="28"/>
          <w:szCs w:val="28"/>
        </w:rPr>
        <w:t>、响应文件部分格式：</w:t>
      </w:r>
    </w:p>
    <w:p>
      <w:pPr>
        <w:adjustRightInd w:val="0"/>
        <w:spacing w:line="360" w:lineRule="auto"/>
        <w:jc w:val="center"/>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（一）报价表</w:t>
      </w:r>
    </w:p>
    <w:p>
      <w:pPr>
        <w:spacing w:line="360" w:lineRule="auto"/>
        <w:rPr>
          <w:rFonts w:ascii="宋体" w:hAnsi="宋体" w:cs="宋体"/>
          <w:color w:val="000000" w:themeColor="text1"/>
          <w:sz w:val="24"/>
        </w:rPr>
      </w:pPr>
      <w:bookmarkStart w:id="0" w:name="_Toc491724473"/>
      <w:r>
        <w:rPr>
          <w:rFonts w:hint="eastAsia" w:ascii="宋体" w:hAnsi="宋体" w:cs="宋体"/>
          <w:color w:val="000000" w:themeColor="text1"/>
          <w:sz w:val="24"/>
        </w:rPr>
        <w:t xml:space="preserve">                                   </w:t>
      </w:r>
      <w:bookmarkEnd w:id="0"/>
      <w:r>
        <w:rPr>
          <w:rFonts w:hint="eastAsia" w:ascii="宋体" w:hAnsi="宋体" w:cs="宋体"/>
          <w:color w:val="000000" w:themeColor="text1"/>
          <w:sz w:val="24"/>
        </w:rPr>
        <w:t xml:space="preserve">   </w:t>
      </w:r>
    </w:p>
    <w:tbl>
      <w:tblPr>
        <w:tblStyle w:val="12"/>
        <w:tblW w:w="79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091"/>
        <w:gridCol w:w="1513"/>
        <w:gridCol w:w="787"/>
        <w:gridCol w:w="1288"/>
        <w:gridCol w:w="1387"/>
        <w:gridCol w:w="1288"/>
        <w:gridCol w:w="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 w:type="dxa"/>
          <w:trHeight w:val="735" w:hRule="atLeast"/>
          <w:jc w:val="center"/>
        </w:trPr>
        <w:tc>
          <w:tcPr>
            <w:tcW w:w="568" w:type="dxa"/>
            <w:vAlign w:val="center"/>
          </w:tcPr>
          <w:p>
            <w:pPr>
              <w:spacing w:line="360" w:lineRule="auto"/>
              <w:rPr>
                <w:rFonts w:ascii="宋体" w:hAnsi="宋体" w:cs="宋体"/>
                <w:color w:val="000000" w:themeColor="text1"/>
                <w:sz w:val="24"/>
              </w:rPr>
            </w:pPr>
            <w:bookmarkStart w:id="1" w:name="_Toc491724474"/>
            <w:r>
              <w:rPr>
                <w:rFonts w:hint="eastAsia" w:ascii="宋体" w:hAnsi="宋体" w:cs="宋体"/>
                <w:color w:val="000000" w:themeColor="text1"/>
                <w:sz w:val="24"/>
              </w:rPr>
              <w:t>序号</w:t>
            </w:r>
            <w:bookmarkEnd w:id="1"/>
          </w:p>
        </w:tc>
        <w:tc>
          <w:tcPr>
            <w:tcW w:w="1091" w:type="dxa"/>
            <w:vAlign w:val="center"/>
          </w:tcPr>
          <w:p>
            <w:pPr>
              <w:spacing w:line="360" w:lineRule="auto"/>
              <w:rPr>
                <w:rFonts w:ascii="宋体" w:hAnsi="宋体" w:cs="宋体"/>
                <w:color w:val="000000" w:themeColor="text1"/>
                <w:sz w:val="24"/>
              </w:rPr>
            </w:pPr>
            <w:bookmarkStart w:id="2" w:name="_Toc491724475"/>
            <w:r>
              <w:rPr>
                <w:rFonts w:hint="eastAsia" w:ascii="宋体" w:hAnsi="宋体" w:cs="宋体"/>
                <w:color w:val="000000" w:themeColor="text1"/>
                <w:sz w:val="24"/>
              </w:rPr>
              <w:t>货物</w:t>
            </w:r>
            <w:bookmarkEnd w:id="2"/>
          </w:p>
          <w:p>
            <w:pPr>
              <w:spacing w:line="360" w:lineRule="auto"/>
              <w:rPr>
                <w:rFonts w:ascii="宋体" w:hAnsi="宋体" w:cs="宋体"/>
                <w:color w:val="000000" w:themeColor="text1"/>
                <w:sz w:val="24"/>
              </w:rPr>
            </w:pPr>
            <w:bookmarkStart w:id="3" w:name="_Toc491724476"/>
            <w:r>
              <w:rPr>
                <w:rFonts w:hint="eastAsia" w:ascii="宋体" w:hAnsi="宋体" w:cs="宋体"/>
                <w:color w:val="000000" w:themeColor="text1"/>
                <w:sz w:val="24"/>
              </w:rPr>
              <w:t>名称</w:t>
            </w:r>
            <w:bookmarkEnd w:id="3"/>
          </w:p>
        </w:tc>
        <w:tc>
          <w:tcPr>
            <w:tcW w:w="1513" w:type="dxa"/>
            <w:vAlign w:val="center"/>
          </w:tcPr>
          <w:p>
            <w:pPr>
              <w:spacing w:line="360" w:lineRule="auto"/>
              <w:rPr>
                <w:rFonts w:ascii="宋体" w:hAnsi="宋体" w:cs="宋体"/>
                <w:color w:val="000000" w:themeColor="text1"/>
                <w:sz w:val="24"/>
              </w:rPr>
            </w:pPr>
            <w:bookmarkStart w:id="4" w:name="_Toc491724477"/>
            <w:r>
              <w:rPr>
                <w:rFonts w:hint="eastAsia" w:ascii="宋体" w:hAnsi="宋体" w:cs="宋体"/>
                <w:color w:val="000000" w:themeColor="text1"/>
                <w:sz w:val="24"/>
              </w:rPr>
              <w:t>制造商家及</w:t>
            </w:r>
            <w:bookmarkEnd w:id="4"/>
            <w:bookmarkStart w:id="5" w:name="_Toc491724478"/>
            <w:r>
              <w:rPr>
                <w:rFonts w:hint="eastAsia" w:ascii="宋体" w:hAnsi="宋体" w:cs="宋体"/>
                <w:color w:val="000000" w:themeColor="text1"/>
                <w:sz w:val="24"/>
              </w:rPr>
              <w:t>规格型号</w:t>
            </w:r>
            <w:bookmarkEnd w:id="5"/>
          </w:p>
        </w:tc>
        <w:tc>
          <w:tcPr>
            <w:tcW w:w="787" w:type="dxa"/>
            <w:vAlign w:val="center"/>
          </w:tcPr>
          <w:p>
            <w:pPr>
              <w:spacing w:line="360" w:lineRule="auto"/>
              <w:rPr>
                <w:rFonts w:ascii="宋体" w:hAnsi="宋体" w:cs="宋体"/>
                <w:color w:val="000000" w:themeColor="text1"/>
                <w:sz w:val="24"/>
              </w:rPr>
            </w:pPr>
            <w:bookmarkStart w:id="6" w:name="_Toc491724479"/>
            <w:r>
              <w:rPr>
                <w:rFonts w:hint="eastAsia" w:ascii="宋体" w:hAnsi="宋体" w:cs="宋体"/>
                <w:color w:val="000000" w:themeColor="text1"/>
                <w:sz w:val="24"/>
              </w:rPr>
              <w:t>数量</w:t>
            </w:r>
            <w:bookmarkEnd w:id="6"/>
          </w:p>
        </w:tc>
        <w:tc>
          <w:tcPr>
            <w:tcW w:w="1288" w:type="dxa"/>
            <w:vAlign w:val="center"/>
          </w:tcPr>
          <w:p>
            <w:pPr>
              <w:spacing w:line="360" w:lineRule="auto"/>
              <w:rPr>
                <w:rFonts w:ascii="宋体" w:hAnsi="宋体" w:cs="宋体"/>
                <w:color w:val="000000" w:themeColor="text1"/>
                <w:sz w:val="24"/>
              </w:rPr>
            </w:pPr>
            <w:bookmarkStart w:id="7" w:name="_Toc491724480"/>
            <w:r>
              <w:rPr>
                <w:rFonts w:hint="eastAsia" w:ascii="宋体" w:hAnsi="宋体" w:cs="宋体"/>
                <w:color w:val="000000" w:themeColor="text1"/>
                <w:sz w:val="24"/>
              </w:rPr>
              <w:t>投标单价</w:t>
            </w:r>
            <w:bookmarkEnd w:id="7"/>
            <w:bookmarkStart w:id="8" w:name="_Toc491724481"/>
            <w:r>
              <w:rPr>
                <w:rFonts w:hint="eastAsia" w:ascii="宋体" w:hAnsi="宋体" w:cs="宋体"/>
                <w:color w:val="000000" w:themeColor="text1"/>
                <w:sz w:val="24"/>
              </w:rPr>
              <w:t>（万元）</w:t>
            </w:r>
            <w:bookmarkEnd w:id="8"/>
          </w:p>
        </w:tc>
        <w:tc>
          <w:tcPr>
            <w:tcW w:w="1387" w:type="dxa"/>
            <w:vAlign w:val="center"/>
          </w:tcPr>
          <w:p>
            <w:pPr>
              <w:spacing w:line="360" w:lineRule="auto"/>
              <w:rPr>
                <w:rFonts w:ascii="宋体" w:hAnsi="宋体" w:cs="宋体"/>
                <w:color w:val="000000" w:themeColor="text1"/>
                <w:sz w:val="24"/>
              </w:rPr>
            </w:pPr>
            <w:bookmarkStart w:id="9" w:name="_Toc491724484"/>
            <w:r>
              <w:rPr>
                <w:rFonts w:hint="eastAsia" w:ascii="宋体" w:hAnsi="宋体" w:cs="宋体"/>
                <w:color w:val="000000" w:themeColor="text1"/>
                <w:sz w:val="24"/>
              </w:rPr>
              <w:t>交货</w:t>
            </w:r>
            <w:bookmarkEnd w:id="9"/>
            <w:bookmarkStart w:id="10" w:name="_Toc491724485"/>
            <w:r>
              <w:rPr>
                <w:rFonts w:hint="eastAsia" w:ascii="宋体" w:hAnsi="宋体" w:cs="宋体"/>
                <w:color w:val="000000" w:themeColor="text1"/>
                <w:sz w:val="24"/>
              </w:rPr>
              <w:t>时间</w:t>
            </w:r>
            <w:bookmarkEnd w:id="10"/>
          </w:p>
        </w:tc>
        <w:tc>
          <w:tcPr>
            <w:tcW w:w="1288" w:type="dxa"/>
            <w:vAlign w:val="center"/>
          </w:tcPr>
          <w:p>
            <w:pPr>
              <w:spacing w:line="360" w:lineRule="auto"/>
              <w:rPr>
                <w:rFonts w:ascii="宋体" w:hAnsi="宋体" w:cs="宋体"/>
                <w:color w:val="000000" w:themeColor="text1"/>
                <w:sz w:val="24"/>
              </w:rPr>
            </w:pPr>
            <w:bookmarkStart w:id="11" w:name="_Toc491724487"/>
            <w:r>
              <w:rPr>
                <w:rFonts w:hint="eastAsia" w:ascii="宋体" w:hAnsi="宋体" w:cs="宋体"/>
                <w:color w:val="000000" w:themeColor="text1"/>
                <w:sz w:val="24"/>
              </w:rPr>
              <w:t>备注</w:t>
            </w:r>
            <w:bookmarkEnd w:id="1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6" w:type="dxa"/>
          <w:trHeight w:val="1088" w:hRule="atLeast"/>
          <w:jc w:val="center"/>
        </w:trPr>
        <w:tc>
          <w:tcPr>
            <w:tcW w:w="568" w:type="dxa"/>
          </w:tcPr>
          <w:p>
            <w:pPr>
              <w:spacing w:line="360" w:lineRule="auto"/>
              <w:rPr>
                <w:rFonts w:ascii="宋体" w:hAnsi="宋体" w:cs="宋体"/>
                <w:color w:val="000000" w:themeColor="text1"/>
                <w:sz w:val="24"/>
              </w:rPr>
            </w:pPr>
            <w:r>
              <w:rPr>
                <w:rFonts w:hint="eastAsia" w:ascii="宋体" w:hAnsi="宋体" w:cs="宋体"/>
                <w:color w:val="000000" w:themeColor="text1"/>
                <w:sz w:val="24"/>
              </w:rPr>
              <w:t>1</w:t>
            </w:r>
          </w:p>
        </w:tc>
        <w:tc>
          <w:tcPr>
            <w:tcW w:w="1091" w:type="dxa"/>
            <w:vAlign w:val="center"/>
          </w:tcPr>
          <w:p>
            <w:pPr>
              <w:spacing w:line="360" w:lineRule="auto"/>
              <w:rPr>
                <w:rFonts w:ascii="宋体" w:hAnsi="宋体" w:cs="宋体"/>
                <w:color w:val="000000" w:themeColor="text1"/>
                <w:sz w:val="24"/>
              </w:rPr>
            </w:pPr>
          </w:p>
        </w:tc>
        <w:tc>
          <w:tcPr>
            <w:tcW w:w="1513" w:type="dxa"/>
            <w:vAlign w:val="center"/>
          </w:tcPr>
          <w:p>
            <w:pPr>
              <w:spacing w:line="360" w:lineRule="auto"/>
              <w:rPr>
                <w:rFonts w:ascii="宋体" w:hAnsi="宋体" w:cs="宋体"/>
                <w:color w:val="000000" w:themeColor="text1"/>
                <w:sz w:val="24"/>
              </w:rPr>
            </w:pPr>
          </w:p>
        </w:tc>
        <w:tc>
          <w:tcPr>
            <w:tcW w:w="787" w:type="dxa"/>
            <w:vAlign w:val="center"/>
          </w:tcPr>
          <w:p>
            <w:pPr>
              <w:spacing w:line="360" w:lineRule="auto"/>
              <w:rPr>
                <w:rFonts w:ascii="宋体" w:hAnsi="宋体" w:cs="宋体"/>
                <w:color w:val="000000" w:themeColor="text1"/>
                <w:sz w:val="24"/>
              </w:rPr>
            </w:pPr>
          </w:p>
        </w:tc>
        <w:tc>
          <w:tcPr>
            <w:tcW w:w="1288" w:type="dxa"/>
            <w:vAlign w:val="center"/>
          </w:tcPr>
          <w:p>
            <w:pPr>
              <w:spacing w:line="360" w:lineRule="auto"/>
              <w:rPr>
                <w:rFonts w:ascii="宋体" w:hAnsi="宋体" w:cs="宋体"/>
                <w:color w:val="000000" w:themeColor="text1"/>
                <w:sz w:val="24"/>
              </w:rPr>
            </w:pPr>
          </w:p>
        </w:tc>
        <w:tc>
          <w:tcPr>
            <w:tcW w:w="1387" w:type="dxa"/>
            <w:vAlign w:val="center"/>
          </w:tcPr>
          <w:p>
            <w:pPr>
              <w:spacing w:line="360" w:lineRule="auto"/>
              <w:rPr>
                <w:rFonts w:ascii="宋体" w:hAnsi="宋体" w:cs="宋体"/>
                <w:color w:val="000000" w:themeColor="text1"/>
                <w:sz w:val="24"/>
              </w:rPr>
            </w:pPr>
          </w:p>
        </w:tc>
        <w:tc>
          <w:tcPr>
            <w:tcW w:w="1288" w:type="dxa"/>
            <w:vAlign w:val="center"/>
          </w:tcPr>
          <w:p>
            <w:pPr>
              <w:spacing w:line="360" w:lineRule="auto"/>
              <w:rPr>
                <w:rFonts w:ascii="宋体" w:hAnsi="宋体" w:cs="宋体"/>
                <w:color w:val="000000" w:themeColor="text1"/>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73" w:hRule="atLeast"/>
          <w:jc w:val="center"/>
        </w:trPr>
        <w:tc>
          <w:tcPr>
            <w:tcW w:w="7928" w:type="dxa"/>
            <w:gridSpan w:val="8"/>
          </w:tcPr>
          <w:p>
            <w:pPr>
              <w:spacing w:line="360" w:lineRule="auto"/>
              <w:rPr>
                <w:rFonts w:ascii="宋体" w:hAnsi="宋体" w:cs="宋体"/>
                <w:color w:val="000000" w:themeColor="text1"/>
                <w:sz w:val="24"/>
              </w:rPr>
            </w:pPr>
            <w:r>
              <w:rPr>
                <w:rFonts w:hint="eastAsia" w:ascii="宋体" w:hAnsi="宋体" w:cs="宋体"/>
                <w:color w:val="000000" w:themeColor="text1"/>
                <w:sz w:val="24"/>
              </w:rPr>
              <w:t>报价合计（万元）：</w:t>
            </w:r>
          </w:p>
          <w:p>
            <w:pPr>
              <w:spacing w:line="360" w:lineRule="auto"/>
              <w:rPr>
                <w:rFonts w:ascii="宋体" w:hAnsi="宋体" w:cs="宋体"/>
                <w:color w:val="000000" w:themeColor="text1"/>
                <w:sz w:val="24"/>
              </w:rPr>
            </w:pPr>
            <w:r>
              <w:rPr>
                <w:rFonts w:hint="eastAsia" w:ascii="宋体" w:hAnsi="宋体" w:cs="宋体"/>
                <w:color w:val="000000" w:themeColor="text1"/>
                <w:sz w:val="24"/>
              </w:rPr>
              <w:t>大写：</w:t>
            </w:r>
          </w:p>
        </w:tc>
      </w:tr>
    </w:tbl>
    <w:p>
      <w:pPr>
        <w:spacing w:line="360" w:lineRule="auto"/>
        <w:rPr>
          <w:rFonts w:ascii="宋体" w:hAnsi="宋体" w:cs="宋体"/>
          <w:color w:val="000000" w:themeColor="text1"/>
          <w:sz w:val="24"/>
          <w:highlight w:val="yellow"/>
        </w:rPr>
      </w:pPr>
    </w:p>
    <w:p>
      <w:pPr>
        <w:spacing w:line="360" w:lineRule="auto"/>
        <w:rPr>
          <w:rFonts w:ascii="宋体" w:hAnsi="宋体" w:cs="宋体"/>
          <w:color w:val="000000" w:themeColor="text1"/>
          <w:sz w:val="24"/>
        </w:rPr>
      </w:pPr>
      <w:bookmarkStart w:id="12" w:name="_Toc491724489"/>
      <w:r>
        <w:rPr>
          <w:rFonts w:hint="eastAsia" w:ascii="宋体" w:hAnsi="宋体" w:cs="宋体"/>
          <w:color w:val="000000" w:themeColor="text1"/>
          <w:sz w:val="24"/>
        </w:rPr>
        <w:t>注：报价应是最终用户验收合格后的总价，包括设备运输、保险、代理、安装调试、培训、税费、系统集成费用和招标文件规定的其它费用。</w:t>
      </w:r>
      <w:bookmarkEnd w:id="12"/>
      <w:r>
        <w:rPr>
          <w:rFonts w:hint="eastAsia" w:ascii="宋体" w:hAnsi="宋体" w:cs="宋体"/>
          <w:color w:val="000000" w:themeColor="text1"/>
          <w:sz w:val="24"/>
        </w:rPr>
        <w:t xml:space="preserve"> </w:t>
      </w:r>
    </w:p>
    <w:p>
      <w:pPr>
        <w:spacing w:line="360" w:lineRule="auto"/>
        <w:rPr>
          <w:rFonts w:ascii="宋体" w:hAnsi="宋体" w:cs="宋体"/>
          <w:b/>
          <w:bCs/>
          <w:color w:val="000000" w:themeColor="text1"/>
          <w:sz w:val="24"/>
          <w:highlight w:val="yellow"/>
        </w:rPr>
      </w:pPr>
    </w:p>
    <w:p>
      <w:pPr>
        <w:spacing w:line="360" w:lineRule="auto"/>
        <w:rPr>
          <w:rFonts w:ascii="宋体" w:hAnsi="宋体" w:cs="宋体"/>
          <w:color w:val="000000" w:themeColor="text1"/>
          <w:sz w:val="24"/>
        </w:rPr>
      </w:pPr>
      <w:bookmarkStart w:id="13" w:name="_Toc491724492"/>
      <w:r>
        <w:rPr>
          <w:rFonts w:hint="eastAsia" w:ascii="宋体" w:hAnsi="宋体" w:eastAsia="宋体" w:cs="宋体"/>
          <w:color w:val="000000" w:themeColor="text1"/>
          <w:sz w:val="24"/>
          <w:szCs w:val="24"/>
        </w:rPr>
        <w:t>供应商</w:t>
      </w:r>
      <w:r>
        <w:rPr>
          <w:rFonts w:hint="eastAsia" w:ascii="宋体" w:hAnsi="宋体" w:cs="宋体"/>
          <w:color w:val="000000" w:themeColor="text1"/>
          <w:sz w:val="24"/>
        </w:rPr>
        <w:t>名称：XXXX（单位公章）。</w:t>
      </w:r>
      <w:bookmarkEnd w:id="13"/>
    </w:p>
    <w:p>
      <w:pPr>
        <w:spacing w:line="360" w:lineRule="auto"/>
        <w:rPr>
          <w:rFonts w:ascii="宋体" w:hAnsi="宋体" w:cs="宋体"/>
          <w:color w:val="000000" w:themeColor="text1"/>
          <w:sz w:val="24"/>
        </w:rPr>
      </w:pPr>
      <w:bookmarkStart w:id="14" w:name="_Toc491724493"/>
      <w:r>
        <w:rPr>
          <w:rFonts w:hint="eastAsia" w:ascii="宋体" w:hAnsi="宋体" w:cs="宋体"/>
          <w:color w:val="000000" w:themeColor="text1"/>
          <w:sz w:val="24"/>
        </w:rPr>
        <w:t>法定代表人或授权代表（签字或加盖个人名章）：XXXX。</w:t>
      </w:r>
      <w:bookmarkEnd w:id="14"/>
    </w:p>
    <w:p>
      <w:pPr>
        <w:spacing w:line="360" w:lineRule="auto"/>
        <w:rPr>
          <w:rFonts w:hint="eastAsia" w:ascii="宋体" w:hAnsi="宋体" w:cs="宋体"/>
          <w:color w:val="000000" w:themeColor="text1"/>
          <w:sz w:val="24"/>
        </w:rPr>
      </w:pPr>
      <w:bookmarkStart w:id="15" w:name="_Toc491724494"/>
      <w:r>
        <w:rPr>
          <w:rFonts w:hint="eastAsia" w:ascii="宋体" w:hAnsi="宋体" w:cs="宋体"/>
          <w:color w:val="000000" w:themeColor="text1"/>
          <w:sz w:val="24"/>
        </w:rPr>
        <w:t>日期：XXXX。</w:t>
      </w:r>
      <w:bookmarkEnd w:id="15"/>
      <w:bookmarkStart w:id="16" w:name="_Toc217446086"/>
      <w:bookmarkStart w:id="17" w:name="_Toc6314694"/>
      <w:bookmarkStart w:id="18" w:name="_Toc6308543"/>
      <w:bookmarkStart w:id="19" w:name="_Toc6308715"/>
    </w:p>
    <w:p>
      <w:pPr>
        <w:adjustRightInd w:val="0"/>
        <w:spacing w:line="360" w:lineRule="auto"/>
        <w:jc w:val="center"/>
        <w:rPr>
          <w:rFonts w:hint="eastAsia" w:ascii="宋体" w:hAnsi="宋体" w:eastAsia="宋体" w:cs="宋体"/>
          <w:b/>
          <w:color w:val="000000" w:themeColor="text1"/>
          <w:sz w:val="24"/>
          <w:szCs w:val="24"/>
          <w:lang w:eastAsia="zh-CN"/>
        </w:rPr>
      </w:pPr>
      <w:r>
        <w:rPr>
          <w:rFonts w:hint="eastAsia" w:ascii="宋体" w:hAnsi="宋体" w:eastAsia="宋体" w:cs="宋体"/>
          <w:b/>
          <w:color w:val="000000" w:themeColor="text1"/>
          <w:sz w:val="24"/>
          <w:szCs w:val="24"/>
          <w:lang w:eastAsia="zh-CN"/>
        </w:rPr>
        <w:t>明细报价表</w:t>
      </w:r>
    </w:p>
    <w:tbl>
      <w:tblPr>
        <w:tblStyle w:val="12"/>
        <w:tblW w:w="851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5"/>
        <w:gridCol w:w="1199"/>
        <w:gridCol w:w="1704"/>
        <w:gridCol w:w="732"/>
        <w:gridCol w:w="924"/>
        <w:gridCol w:w="1052"/>
        <w:gridCol w:w="1191"/>
        <w:gridCol w:w="11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5" w:hRule="atLeast"/>
          <w:jc w:val="center"/>
        </w:trPr>
        <w:tc>
          <w:tcPr>
            <w:tcW w:w="525" w:type="dxa"/>
            <w:vAlign w:val="center"/>
          </w:tcPr>
          <w:p>
            <w:pPr>
              <w:spacing w:line="360" w:lineRule="auto"/>
              <w:rPr>
                <w:rFonts w:ascii="宋体" w:hAnsi="宋体" w:cs="宋体"/>
                <w:color w:val="000000" w:themeColor="text1"/>
                <w:sz w:val="24"/>
              </w:rPr>
            </w:pPr>
            <w:r>
              <w:rPr>
                <w:rFonts w:hint="eastAsia" w:ascii="宋体" w:hAnsi="宋体" w:cs="宋体"/>
                <w:color w:val="000000" w:themeColor="text1"/>
                <w:sz w:val="24"/>
              </w:rPr>
              <w:t>序号</w:t>
            </w:r>
          </w:p>
        </w:tc>
        <w:tc>
          <w:tcPr>
            <w:tcW w:w="1199" w:type="dxa"/>
            <w:vAlign w:val="center"/>
          </w:tcPr>
          <w:p>
            <w:pPr>
              <w:spacing w:line="360" w:lineRule="auto"/>
              <w:jc w:val="center"/>
              <w:rPr>
                <w:rFonts w:hint="eastAsia" w:ascii="宋体" w:hAnsi="宋体" w:cs="宋体" w:eastAsiaTheme="minorEastAsia"/>
                <w:color w:val="000000" w:themeColor="text1"/>
                <w:sz w:val="24"/>
                <w:lang w:eastAsia="zh-CN"/>
              </w:rPr>
            </w:pPr>
            <w:r>
              <w:rPr>
                <w:rFonts w:hint="eastAsia" w:ascii="宋体" w:hAnsi="宋体" w:cs="宋体"/>
                <w:color w:val="000000" w:themeColor="text1"/>
                <w:sz w:val="24"/>
                <w:lang w:eastAsia="zh-CN"/>
              </w:rPr>
              <w:t>材料类别</w:t>
            </w:r>
          </w:p>
        </w:tc>
        <w:tc>
          <w:tcPr>
            <w:tcW w:w="1704" w:type="dxa"/>
            <w:vAlign w:val="center"/>
          </w:tcPr>
          <w:p>
            <w:pPr>
              <w:spacing w:line="360" w:lineRule="auto"/>
              <w:jc w:val="center"/>
              <w:rPr>
                <w:rFonts w:ascii="宋体" w:hAnsi="宋体" w:cs="宋体"/>
                <w:color w:val="000000" w:themeColor="text1"/>
                <w:sz w:val="24"/>
              </w:rPr>
            </w:pPr>
            <w:r>
              <w:rPr>
                <w:rFonts w:hint="eastAsia" w:ascii="宋体" w:hAnsi="宋体" w:cs="宋体"/>
                <w:color w:val="000000" w:themeColor="text1"/>
                <w:sz w:val="24"/>
                <w:lang w:eastAsia="zh-CN"/>
              </w:rPr>
              <w:t>材料类别名称</w:t>
            </w:r>
          </w:p>
        </w:tc>
        <w:tc>
          <w:tcPr>
            <w:tcW w:w="732" w:type="dxa"/>
            <w:vAlign w:val="center"/>
          </w:tcPr>
          <w:p>
            <w:pPr>
              <w:spacing w:line="360" w:lineRule="auto"/>
              <w:jc w:val="center"/>
              <w:rPr>
                <w:rFonts w:ascii="宋体" w:hAnsi="宋体" w:cs="宋体"/>
                <w:color w:val="000000" w:themeColor="text1"/>
                <w:sz w:val="24"/>
              </w:rPr>
            </w:pPr>
            <w:r>
              <w:rPr>
                <w:rFonts w:hint="eastAsia" w:ascii="宋体" w:hAnsi="宋体" w:cs="宋体"/>
                <w:color w:val="000000" w:themeColor="text1"/>
                <w:sz w:val="24"/>
              </w:rPr>
              <w:t>数量</w:t>
            </w:r>
          </w:p>
        </w:tc>
        <w:tc>
          <w:tcPr>
            <w:tcW w:w="924" w:type="dxa"/>
            <w:vAlign w:val="center"/>
          </w:tcPr>
          <w:p>
            <w:pPr>
              <w:spacing w:line="360" w:lineRule="auto"/>
              <w:jc w:val="center"/>
              <w:rPr>
                <w:rFonts w:hint="eastAsia" w:ascii="宋体" w:hAnsi="宋体" w:cs="宋体" w:eastAsiaTheme="minorEastAsia"/>
                <w:color w:val="000000" w:themeColor="text1"/>
                <w:sz w:val="24"/>
                <w:lang w:eastAsia="zh-CN"/>
              </w:rPr>
            </w:pPr>
            <w:r>
              <w:rPr>
                <w:rFonts w:hint="eastAsia" w:ascii="宋体" w:hAnsi="宋体" w:cs="宋体"/>
                <w:color w:val="000000" w:themeColor="text1"/>
                <w:sz w:val="24"/>
                <w:lang w:eastAsia="zh-CN"/>
              </w:rPr>
              <w:t>规格</w:t>
            </w:r>
          </w:p>
        </w:tc>
        <w:tc>
          <w:tcPr>
            <w:tcW w:w="1052" w:type="dxa"/>
            <w:vAlign w:val="center"/>
          </w:tcPr>
          <w:p>
            <w:pPr>
              <w:spacing w:line="360" w:lineRule="auto"/>
              <w:jc w:val="center"/>
              <w:rPr>
                <w:rFonts w:hint="eastAsia" w:ascii="宋体" w:hAnsi="宋体" w:cs="宋体" w:eastAsiaTheme="minorEastAsia"/>
                <w:color w:val="000000" w:themeColor="text1"/>
                <w:sz w:val="24"/>
                <w:lang w:eastAsia="zh-CN"/>
              </w:rPr>
            </w:pPr>
            <w:r>
              <w:rPr>
                <w:rFonts w:hint="eastAsia" w:ascii="宋体" w:hAnsi="宋体" w:cs="宋体"/>
                <w:color w:val="000000" w:themeColor="text1"/>
                <w:sz w:val="24"/>
                <w:lang w:eastAsia="zh-CN"/>
              </w:rPr>
              <w:t>单价</w:t>
            </w:r>
          </w:p>
        </w:tc>
        <w:tc>
          <w:tcPr>
            <w:tcW w:w="1191" w:type="dxa"/>
            <w:vAlign w:val="center"/>
          </w:tcPr>
          <w:p>
            <w:pPr>
              <w:spacing w:line="360" w:lineRule="auto"/>
              <w:jc w:val="center"/>
              <w:rPr>
                <w:rFonts w:hint="eastAsia" w:ascii="宋体" w:hAnsi="宋体" w:cs="宋体" w:eastAsiaTheme="minorEastAsia"/>
                <w:color w:val="000000" w:themeColor="text1"/>
                <w:sz w:val="24"/>
                <w:lang w:eastAsia="zh-CN"/>
              </w:rPr>
            </w:pPr>
            <w:r>
              <w:rPr>
                <w:rFonts w:hint="eastAsia" w:ascii="宋体" w:hAnsi="宋体" w:cs="宋体"/>
                <w:color w:val="000000" w:themeColor="text1"/>
                <w:sz w:val="24"/>
                <w:lang w:eastAsia="zh-CN"/>
              </w:rPr>
              <w:t>合价</w:t>
            </w:r>
          </w:p>
        </w:tc>
        <w:tc>
          <w:tcPr>
            <w:tcW w:w="1184" w:type="dxa"/>
            <w:vAlign w:val="center"/>
          </w:tcPr>
          <w:p>
            <w:pPr>
              <w:spacing w:line="360" w:lineRule="auto"/>
              <w:jc w:val="center"/>
              <w:rPr>
                <w:rFonts w:hint="eastAsia" w:ascii="宋体" w:hAnsi="宋体" w:cs="宋体"/>
                <w:color w:val="000000" w:themeColor="text1"/>
                <w:sz w:val="24"/>
                <w:lang w:eastAsia="zh-CN"/>
              </w:rPr>
            </w:pPr>
            <w:r>
              <w:rPr>
                <w:rFonts w:hint="eastAsia" w:ascii="宋体" w:hAnsi="宋体" w:cs="宋体"/>
                <w:color w:val="000000" w:themeColor="text1"/>
                <w:sz w:val="24"/>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88" w:hRule="atLeast"/>
          <w:jc w:val="center"/>
        </w:trPr>
        <w:tc>
          <w:tcPr>
            <w:tcW w:w="525" w:type="dxa"/>
          </w:tcPr>
          <w:p>
            <w:pPr>
              <w:spacing w:line="360" w:lineRule="auto"/>
              <w:rPr>
                <w:rFonts w:ascii="宋体" w:hAnsi="宋体" w:cs="宋体"/>
                <w:color w:val="000000" w:themeColor="text1"/>
                <w:sz w:val="24"/>
              </w:rPr>
            </w:pPr>
            <w:r>
              <w:rPr>
                <w:rFonts w:hint="eastAsia" w:ascii="宋体" w:hAnsi="宋体" w:cs="宋体"/>
                <w:color w:val="000000" w:themeColor="text1"/>
                <w:sz w:val="24"/>
              </w:rPr>
              <w:t>1</w:t>
            </w:r>
          </w:p>
        </w:tc>
        <w:tc>
          <w:tcPr>
            <w:tcW w:w="1199" w:type="dxa"/>
            <w:vAlign w:val="center"/>
          </w:tcPr>
          <w:p>
            <w:pPr>
              <w:spacing w:line="360" w:lineRule="auto"/>
              <w:rPr>
                <w:rFonts w:ascii="宋体" w:hAnsi="宋体" w:cs="宋体"/>
                <w:color w:val="000000" w:themeColor="text1"/>
                <w:sz w:val="24"/>
              </w:rPr>
            </w:pPr>
          </w:p>
        </w:tc>
        <w:tc>
          <w:tcPr>
            <w:tcW w:w="1704" w:type="dxa"/>
            <w:vAlign w:val="center"/>
          </w:tcPr>
          <w:p>
            <w:pPr>
              <w:spacing w:line="360" w:lineRule="auto"/>
              <w:rPr>
                <w:rFonts w:ascii="宋体" w:hAnsi="宋体" w:cs="宋体"/>
                <w:color w:val="000000" w:themeColor="text1"/>
                <w:sz w:val="24"/>
              </w:rPr>
            </w:pPr>
          </w:p>
        </w:tc>
        <w:tc>
          <w:tcPr>
            <w:tcW w:w="732" w:type="dxa"/>
            <w:vAlign w:val="center"/>
          </w:tcPr>
          <w:p>
            <w:pPr>
              <w:spacing w:line="360" w:lineRule="auto"/>
              <w:rPr>
                <w:rFonts w:ascii="宋体" w:hAnsi="宋体" w:cs="宋体"/>
                <w:color w:val="000000" w:themeColor="text1"/>
                <w:sz w:val="24"/>
              </w:rPr>
            </w:pPr>
          </w:p>
        </w:tc>
        <w:tc>
          <w:tcPr>
            <w:tcW w:w="924" w:type="dxa"/>
            <w:vAlign w:val="center"/>
          </w:tcPr>
          <w:p>
            <w:pPr>
              <w:spacing w:line="360" w:lineRule="auto"/>
              <w:rPr>
                <w:rFonts w:ascii="宋体" w:hAnsi="宋体" w:cs="宋体"/>
                <w:color w:val="000000" w:themeColor="text1"/>
                <w:sz w:val="24"/>
              </w:rPr>
            </w:pPr>
          </w:p>
        </w:tc>
        <w:tc>
          <w:tcPr>
            <w:tcW w:w="1052" w:type="dxa"/>
            <w:vAlign w:val="center"/>
          </w:tcPr>
          <w:p>
            <w:pPr>
              <w:spacing w:line="360" w:lineRule="auto"/>
              <w:rPr>
                <w:rFonts w:ascii="宋体" w:hAnsi="宋体" w:cs="宋体"/>
                <w:color w:val="000000" w:themeColor="text1"/>
                <w:sz w:val="24"/>
              </w:rPr>
            </w:pPr>
          </w:p>
        </w:tc>
        <w:tc>
          <w:tcPr>
            <w:tcW w:w="1191" w:type="dxa"/>
            <w:vAlign w:val="center"/>
          </w:tcPr>
          <w:p>
            <w:pPr>
              <w:spacing w:line="360" w:lineRule="auto"/>
              <w:rPr>
                <w:rFonts w:ascii="宋体" w:hAnsi="宋体" w:cs="宋体"/>
                <w:color w:val="000000" w:themeColor="text1"/>
                <w:sz w:val="24"/>
              </w:rPr>
            </w:pPr>
          </w:p>
        </w:tc>
        <w:tc>
          <w:tcPr>
            <w:tcW w:w="1184" w:type="dxa"/>
            <w:vAlign w:val="center"/>
          </w:tcPr>
          <w:p>
            <w:pPr>
              <w:spacing w:line="360" w:lineRule="auto"/>
              <w:rPr>
                <w:rFonts w:ascii="宋体" w:hAnsi="宋体" w:cs="宋体"/>
                <w:color w:val="000000" w:themeColor="text1"/>
                <w:sz w:val="24"/>
              </w:rPr>
            </w:pPr>
          </w:p>
        </w:tc>
      </w:tr>
    </w:tbl>
    <w:p>
      <w:pPr>
        <w:pStyle w:val="2"/>
        <w:bidi w:val="0"/>
        <w:rPr>
          <w:rFonts w:hint="eastAsia"/>
          <w:lang w:eastAsia="zh-CN"/>
        </w:rPr>
      </w:pPr>
    </w:p>
    <w:bookmarkEnd w:id="16"/>
    <w:bookmarkEnd w:id="17"/>
    <w:bookmarkEnd w:id="18"/>
    <w:bookmarkEnd w:id="19"/>
    <w:p>
      <w:pPr>
        <w:adjustRightInd w:val="0"/>
        <w:spacing w:line="360" w:lineRule="auto"/>
        <w:rPr>
          <w:rFonts w:ascii="宋体" w:hAnsi="宋体" w:eastAsia="宋体" w:cs="宋体"/>
          <w:b/>
          <w:color w:val="000000" w:themeColor="text1"/>
          <w:sz w:val="24"/>
          <w:szCs w:val="24"/>
        </w:rPr>
      </w:pPr>
    </w:p>
    <w:p>
      <w:pPr>
        <w:spacing w:line="360" w:lineRule="auto"/>
        <w:rPr>
          <w:rFonts w:ascii="宋体" w:hAnsi="宋体" w:cs="宋体"/>
          <w:color w:val="000000" w:themeColor="text1"/>
          <w:sz w:val="24"/>
        </w:rPr>
      </w:pPr>
      <w:r>
        <w:rPr>
          <w:rFonts w:hint="eastAsia" w:ascii="宋体" w:hAnsi="宋体" w:eastAsia="宋体" w:cs="宋体"/>
          <w:color w:val="000000" w:themeColor="text1"/>
          <w:sz w:val="24"/>
          <w:szCs w:val="24"/>
        </w:rPr>
        <w:t>供应商</w:t>
      </w:r>
      <w:r>
        <w:rPr>
          <w:rFonts w:hint="eastAsia" w:ascii="宋体" w:hAnsi="宋体" w:cs="宋体"/>
          <w:color w:val="000000" w:themeColor="text1"/>
          <w:sz w:val="24"/>
        </w:rPr>
        <w:t>名称：XXXX（单位公章）。</w:t>
      </w:r>
    </w:p>
    <w:p>
      <w:pPr>
        <w:spacing w:line="360" w:lineRule="auto"/>
        <w:rPr>
          <w:rFonts w:ascii="宋体" w:hAnsi="宋体" w:cs="宋体"/>
          <w:color w:val="000000" w:themeColor="text1"/>
          <w:sz w:val="24"/>
        </w:rPr>
      </w:pPr>
      <w:r>
        <w:rPr>
          <w:rFonts w:hint="eastAsia" w:ascii="宋体" w:hAnsi="宋体" w:cs="宋体"/>
          <w:color w:val="000000" w:themeColor="text1"/>
          <w:sz w:val="24"/>
        </w:rPr>
        <w:t>法定代表人或授权代表（签字或加盖个人名章）：XXXX。</w:t>
      </w:r>
    </w:p>
    <w:p>
      <w:pPr>
        <w:spacing w:line="360" w:lineRule="auto"/>
        <w:rPr>
          <w:rFonts w:hint="eastAsia" w:ascii="宋体" w:hAnsi="宋体" w:cs="宋体"/>
          <w:color w:val="000000" w:themeColor="text1"/>
          <w:sz w:val="24"/>
        </w:rPr>
      </w:pPr>
      <w:r>
        <w:rPr>
          <w:rFonts w:hint="eastAsia" w:ascii="宋体" w:hAnsi="宋体" w:cs="宋体"/>
          <w:color w:val="000000" w:themeColor="text1"/>
          <w:sz w:val="24"/>
        </w:rPr>
        <w:t>日期：XXXX。</w:t>
      </w: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adjustRightInd w:val="0"/>
        <w:spacing w:line="360" w:lineRule="auto"/>
        <w:jc w:val="center"/>
        <w:rPr>
          <w:rFonts w:ascii="宋体" w:hAnsi="宋体" w:eastAsia="宋体" w:cs="宋体"/>
          <w:b/>
          <w:color w:val="000000" w:themeColor="text1"/>
          <w:sz w:val="24"/>
          <w:szCs w:val="24"/>
        </w:rPr>
      </w:pPr>
      <w:r>
        <w:rPr>
          <w:rFonts w:hint="eastAsia" w:ascii="宋体" w:hAnsi="宋体" w:eastAsia="宋体" w:cs="宋体"/>
          <w:b/>
          <w:color w:val="000000" w:themeColor="text1"/>
          <w:sz w:val="24"/>
          <w:szCs w:val="24"/>
        </w:rPr>
        <w:t>（二）承诺函格式</w:t>
      </w:r>
    </w:p>
    <w:p>
      <w:pPr>
        <w:adjustRightInd w:val="0"/>
        <w:spacing w:line="360" w:lineRule="auto"/>
        <w:jc w:val="center"/>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承诺函</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成都儿童专科医院：</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本公司作为本次采购项目的供应商，根据采购文件要求，现郑重承诺如下：</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1、本公司具有良好的商业信誉和健全的财务会计制度；</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2、本公司具有履行合同所必须的设备和专业技术能力；</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3、本公司具有依法缴纳税收和社会保障资金的良好记录；</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4、本公司参加本次采购活动前三年内，在经营活动中没有重大违法违规记录；</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5、本公司满足法律、行政法规规定的其他条件；</w:t>
      </w:r>
    </w:p>
    <w:p>
      <w:pPr>
        <w:adjustRightInd w:val="0"/>
        <w:spacing w:line="360" w:lineRule="auto"/>
        <w:ind w:firstLine="480" w:firstLineChars="200"/>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本公司对上述承诺的内容的真实性负责。如今查实上述承诺的内容事项存在虚假，本公司愿意接受以虚假材料谋取中标追究法律责任。</w:t>
      </w: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供应商：xxxxxxx(单位公章)。</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法定代表人或授权代表（签字或加盖个人名章）：xxxx</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日期：xxxx</w:t>
      </w:r>
      <w:bookmarkStart w:id="20" w:name="_Toc10770"/>
    </w:p>
    <w:p>
      <w:pPr>
        <w:adjustRightInd w:val="0"/>
        <w:spacing w:line="360" w:lineRule="auto"/>
        <w:rPr>
          <w:rFonts w:ascii="宋体" w:hAnsi="宋体" w:eastAsia="宋体" w:cs="宋体"/>
          <w:b/>
          <w:color w:val="000000" w:themeColor="text1"/>
          <w:sz w:val="24"/>
          <w:szCs w:val="24"/>
        </w:rPr>
      </w:pPr>
    </w:p>
    <w:p>
      <w:pPr>
        <w:pStyle w:val="2"/>
      </w:pPr>
    </w:p>
    <w:p>
      <w:pPr>
        <w:pStyle w:val="2"/>
      </w:pPr>
    </w:p>
    <w:p>
      <w:pPr>
        <w:pStyle w:val="2"/>
      </w:pPr>
    </w:p>
    <w:p>
      <w:pPr>
        <w:pStyle w:val="2"/>
      </w:pPr>
    </w:p>
    <w:p>
      <w:pPr>
        <w:pStyle w:val="2"/>
      </w:pPr>
    </w:p>
    <w:p>
      <w:pPr>
        <w:adjustRightInd w:val="0"/>
        <w:spacing w:line="360" w:lineRule="auto"/>
        <w:rPr>
          <w:rFonts w:ascii="宋体" w:hAnsi="宋体" w:eastAsia="宋体" w:cs="宋体"/>
          <w:b/>
          <w:color w:val="000000" w:themeColor="text1"/>
          <w:sz w:val="24"/>
          <w:szCs w:val="24"/>
        </w:rPr>
      </w:pPr>
    </w:p>
    <w:p>
      <w:pPr>
        <w:pStyle w:val="5"/>
        <w:jc w:val="center"/>
        <w:rPr>
          <w:rFonts w:ascii="宋体" w:hAnsi="宋体"/>
          <w:color w:val="000000"/>
          <w:sz w:val="24"/>
          <w:szCs w:val="24"/>
        </w:rPr>
      </w:pPr>
      <w:bookmarkStart w:id="21" w:name="_Toc496089839"/>
      <w:r>
        <w:rPr>
          <w:rFonts w:hint="eastAsia" w:ascii="宋体" w:hAnsi="宋体"/>
          <w:color w:val="000000"/>
          <w:sz w:val="24"/>
          <w:szCs w:val="24"/>
        </w:rPr>
        <w:t>（三）无行贿犯罪记录的承诺函</w:t>
      </w:r>
      <w:bookmarkEnd w:id="21"/>
    </w:p>
    <w:p>
      <w:pPr>
        <w:spacing w:line="360" w:lineRule="auto"/>
        <w:jc w:val="center"/>
        <w:rPr>
          <w:b/>
          <w:color w:val="000000"/>
          <w:sz w:val="24"/>
        </w:rPr>
      </w:pPr>
      <w:r>
        <w:rPr>
          <w:rFonts w:hint="eastAsia"/>
          <w:b/>
          <w:color w:val="000000"/>
          <w:sz w:val="24"/>
        </w:rPr>
        <w:t>格式一</w:t>
      </w:r>
    </w:p>
    <w:p>
      <w:pPr>
        <w:spacing w:line="360" w:lineRule="auto"/>
        <w:rPr>
          <w:color w:val="000000"/>
          <w:sz w:val="24"/>
        </w:rPr>
      </w:pPr>
      <w:r>
        <w:rPr>
          <w:rFonts w:hint="eastAsia"/>
          <w:color w:val="000000"/>
          <w:sz w:val="24"/>
        </w:rPr>
        <w:t>XXXX：</w:t>
      </w:r>
    </w:p>
    <w:p>
      <w:pPr>
        <w:spacing w:line="360" w:lineRule="auto"/>
        <w:ind w:firstLine="720" w:firstLineChars="300"/>
        <w:rPr>
          <w:color w:val="000000"/>
          <w:sz w:val="24"/>
        </w:rPr>
      </w:pPr>
      <w:bookmarkStart w:id="22" w:name="_Toc491724444"/>
      <w:r>
        <w:rPr>
          <w:rFonts w:hint="eastAsia"/>
          <w:color w:val="000000"/>
          <w:sz w:val="24"/>
        </w:rPr>
        <w:t>我公司作为本次采购项目的供应商，根据采购文件要求，现郑重承诺如下：</w:t>
      </w:r>
      <w:bookmarkEnd w:id="22"/>
    </w:p>
    <w:p>
      <w:pPr>
        <w:spacing w:line="360" w:lineRule="auto"/>
        <w:rPr>
          <w:color w:val="000000"/>
          <w:sz w:val="24"/>
        </w:rPr>
      </w:pPr>
      <w:r>
        <w:rPr>
          <w:rFonts w:hint="eastAsia"/>
          <w:color w:val="000000"/>
          <w:sz w:val="24"/>
        </w:rPr>
        <w:t>我公司</w:t>
      </w:r>
      <w:r>
        <w:rPr>
          <w:rFonts w:hint="eastAsia"/>
          <w:color w:val="000000"/>
          <w:sz w:val="24"/>
          <w:u w:val="single"/>
        </w:rPr>
        <w:t xml:space="preserve">   （公司名称） </w:t>
      </w:r>
      <w:r>
        <w:rPr>
          <w:rFonts w:hint="eastAsia"/>
          <w:color w:val="000000"/>
          <w:sz w:val="24"/>
        </w:rPr>
        <w:t>及法定代表人</w:t>
      </w:r>
      <w:r>
        <w:rPr>
          <w:rFonts w:hint="eastAsia"/>
          <w:color w:val="000000"/>
          <w:sz w:val="24"/>
          <w:u w:val="single"/>
        </w:rPr>
        <w:t xml:space="preserve">  （法定代表人名字） </w:t>
      </w:r>
      <w:r>
        <w:rPr>
          <w:rFonts w:hint="eastAsia"/>
          <w:color w:val="000000"/>
          <w:sz w:val="24"/>
        </w:rPr>
        <w:t>无行贿犯罪记录。</w:t>
      </w: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pPr>
      <w:bookmarkStart w:id="23" w:name="_Toc491724445"/>
      <w:r>
        <w:rPr>
          <w:rFonts w:hint="eastAsia"/>
          <w:color w:val="000000"/>
          <w:sz w:val="24"/>
        </w:rPr>
        <w:t>法定代表人签字或者加盖个人名章：XXXX。</w:t>
      </w:r>
      <w:bookmarkEnd w:id="23"/>
    </w:p>
    <w:p>
      <w:pPr>
        <w:spacing w:line="360" w:lineRule="auto"/>
        <w:rPr>
          <w:color w:val="000000"/>
          <w:sz w:val="24"/>
        </w:rPr>
      </w:pPr>
      <w:bookmarkStart w:id="24" w:name="_Toc491724446"/>
      <w:r>
        <w:rPr>
          <w:rFonts w:hint="eastAsia"/>
          <w:color w:val="000000"/>
          <w:sz w:val="24"/>
        </w:rPr>
        <w:t>授权代表签字：XXXX。</w:t>
      </w:r>
      <w:bookmarkEnd w:id="24"/>
    </w:p>
    <w:p>
      <w:pPr>
        <w:spacing w:line="360" w:lineRule="auto"/>
        <w:rPr>
          <w:color w:val="000000"/>
          <w:sz w:val="24"/>
        </w:rPr>
      </w:pPr>
      <w:bookmarkStart w:id="25" w:name="_Toc491724447"/>
      <w:r>
        <w:rPr>
          <w:rFonts w:hint="eastAsia"/>
          <w:color w:val="000000"/>
          <w:sz w:val="24"/>
        </w:rPr>
        <w:t>供应商名称：XXXX（单位盖章）。</w:t>
      </w:r>
      <w:bookmarkEnd w:id="25"/>
    </w:p>
    <w:p>
      <w:pPr>
        <w:spacing w:line="360" w:lineRule="auto"/>
        <w:rPr>
          <w:color w:val="000000"/>
          <w:sz w:val="24"/>
        </w:rPr>
      </w:pPr>
      <w:bookmarkStart w:id="26" w:name="_Toc491724448"/>
      <w:r>
        <w:rPr>
          <w:rFonts w:hint="eastAsia"/>
          <w:color w:val="000000"/>
          <w:sz w:val="24"/>
        </w:rPr>
        <w:t>日    期：XXXX。</w:t>
      </w:r>
      <w:bookmarkEnd w:id="26"/>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jc w:val="center"/>
        <w:rPr>
          <w:b/>
          <w:color w:val="000000"/>
          <w:sz w:val="24"/>
        </w:rPr>
      </w:pPr>
      <w:r>
        <w:rPr>
          <w:rFonts w:hint="eastAsia"/>
          <w:b/>
          <w:color w:val="000000"/>
          <w:sz w:val="24"/>
        </w:rPr>
        <w:t>格式二（因</w:t>
      </w:r>
      <w:r>
        <w:rPr>
          <w:b/>
          <w:color w:val="000000"/>
          <w:sz w:val="24"/>
        </w:rPr>
        <w:t>单位性质，无法定代表人的</w:t>
      </w:r>
      <w:r>
        <w:rPr>
          <w:rFonts w:hint="eastAsia"/>
          <w:b/>
          <w:color w:val="000000"/>
          <w:sz w:val="24"/>
        </w:rPr>
        <w:t>，</w:t>
      </w:r>
      <w:r>
        <w:rPr>
          <w:b/>
          <w:color w:val="000000"/>
          <w:sz w:val="24"/>
        </w:rPr>
        <w:t>采用</w:t>
      </w:r>
      <w:r>
        <w:rPr>
          <w:rFonts w:hint="eastAsia"/>
          <w:b/>
          <w:color w:val="000000"/>
          <w:sz w:val="24"/>
        </w:rPr>
        <w:t>该</w:t>
      </w:r>
      <w:r>
        <w:rPr>
          <w:b/>
          <w:color w:val="000000"/>
          <w:sz w:val="24"/>
        </w:rPr>
        <w:t>格式</w:t>
      </w:r>
      <w:r>
        <w:rPr>
          <w:rFonts w:hint="eastAsia"/>
          <w:b/>
          <w:color w:val="000000"/>
          <w:sz w:val="24"/>
        </w:rPr>
        <w:t>）</w:t>
      </w:r>
    </w:p>
    <w:p>
      <w:pPr>
        <w:spacing w:line="360" w:lineRule="auto"/>
        <w:rPr>
          <w:color w:val="000000"/>
          <w:sz w:val="24"/>
        </w:rPr>
      </w:pPr>
      <w:r>
        <w:rPr>
          <w:rFonts w:hint="eastAsia"/>
          <w:color w:val="000000"/>
          <w:sz w:val="24"/>
        </w:rPr>
        <w:t>XXXX：</w:t>
      </w:r>
    </w:p>
    <w:p>
      <w:pPr>
        <w:spacing w:line="360" w:lineRule="auto"/>
        <w:ind w:firstLine="720" w:firstLineChars="300"/>
        <w:rPr>
          <w:color w:val="000000"/>
          <w:sz w:val="24"/>
        </w:rPr>
      </w:pPr>
      <w:r>
        <w:rPr>
          <w:rFonts w:hint="eastAsia"/>
          <w:color w:val="000000"/>
          <w:sz w:val="24"/>
        </w:rPr>
        <w:t>我公司作为本次采购项目的供应商，根据采购文件要求，现郑重承诺如下：</w:t>
      </w:r>
    </w:p>
    <w:p>
      <w:pPr>
        <w:spacing w:line="360" w:lineRule="auto"/>
        <w:rPr>
          <w:color w:val="000000"/>
          <w:sz w:val="24"/>
        </w:rPr>
      </w:pPr>
      <w:r>
        <w:rPr>
          <w:rFonts w:hint="eastAsia"/>
          <w:color w:val="000000"/>
          <w:sz w:val="24"/>
        </w:rPr>
        <w:t>我单位</w:t>
      </w:r>
      <w:r>
        <w:rPr>
          <w:rFonts w:hint="eastAsia"/>
          <w:color w:val="000000"/>
          <w:sz w:val="24"/>
          <w:u w:val="single"/>
        </w:rPr>
        <w:t xml:space="preserve">   （单位名称） </w:t>
      </w:r>
      <w:r>
        <w:rPr>
          <w:color w:val="000000"/>
          <w:sz w:val="24"/>
          <w:u w:val="single"/>
        </w:rPr>
        <w:t xml:space="preserve"> </w:t>
      </w:r>
      <w:r>
        <w:rPr>
          <w:rFonts w:hint="eastAsia"/>
          <w:color w:val="000000"/>
          <w:sz w:val="24"/>
        </w:rPr>
        <w:t>及主要负责人</w:t>
      </w:r>
      <w:r>
        <w:rPr>
          <w:rFonts w:hint="eastAsia"/>
          <w:color w:val="000000"/>
          <w:sz w:val="24"/>
          <w:u w:val="single"/>
        </w:rPr>
        <w:t xml:space="preserve">  （主要负责人名字） </w:t>
      </w:r>
      <w:r>
        <w:rPr>
          <w:rFonts w:hint="eastAsia"/>
          <w:color w:val="000000"/>
          <w:sz w:val="24"/>
        </w:rPr>
        <w:t>无行贿犯罪记录。</w:t>
      </w:r>
    </w:p>
    <w:p>
      <w:pPr>
        <w:spacing w:line="360" w:lineRule="auto"/>
        <w:rPr>
          <w:color w:val="000000"/>
          <w:sz w:val="24"/>
        </w:rPr>
      </w:pPr>
    </w:p>
    <w:p>
      <w:pPr>
        <w:spacing w:line="360" w:lineRule="auto"/>
        <w:rPr>
          <w:color w:val="000000"/>
          <w:sz w:val="24"/>
        </w:rPr>
      </w:pPr>
    </w:p>
    <w:p>
      <w:pPr>
        <w:spacing w:line="360" w:lineRule="auto"/>
        <w:rPr>
          <w:color w:val="000000"/>
          <w:sz w:val="24"/>
        </w:rPr>
      </w:pPr>
    </w:p>
    <w:p>
      <w:pPr>
        <w:spacing w:line="360" w:lineRule="auto"/>
        <w:rPr>
          <w:color w:val="000000"/>
          <w:sz w:val="24"/>
        </w:rPr>
      </w:pPr>
      <w:r>
        <w:rPr>
          <w:rFonts w:hint="eastAsia"/>
          <w:color w:val="000000"/>
          <w:sz w:val="24"/>
        </w:rPr>
        <w:t>主要负责人签字或者加盖个人名章：XXXX。</w:t>
      </w:r>
    </w:p>
    <w:p>
      <w:pPr>
        <w:spacing w:line="360" w:lineRule="auto"/>
        <w:rPr>
          <w:color w:val="000000"/>
          <w:sz w:val="24"/>
        </w:rPr>
      </w:pPr>
      <w:r>
        <w:rPr>
          <w:rFonts w:hint="eastAsia"/>
          <w:color w:val="000000"/>
          <w:sz w:val="24"/>
        </w:rPr>
        <w:t>授权代表签字：XXXX。</w:t>
      </w:r>
    </w:p>
    <w:p>
      <w:pPr>
        <w:spacing w:line="360" w:lineRule="auto"/>
        <w:rPr>
          <w:color w:val="000000"/>
          <w:sz w:val="24"/>
        </w:rPr>
      </w:pPr>
      <w:r>
        <w:rPr>
          <w:rFonts w:hint="eastAsia"/>
          <w:color w:val="000000"/>
          <w:sz w:val="24"/>
        </w:rPr>
        <w:t>供应商名称：XXXX（单位盖章）。</w:t>
      </w:r>
    </w:p>
    <w:p>
      <w:pPr>
        <w:spacing w:line="360" w:lineRule="auto"/>
        <w:rPr>
          <w:color w:val="000000"/>
          <w:sz w:val="24"/>
        </w:rPr>
      </w:pPr>
      <w:r>
        <w:rPr>
          <w:rFonts w:hint="eastAsia"/>
          <w:color w:val="000000"/>
          <w:sz w:val="24"/>
        </w:rPr>
        <w:t>日    期：XXXX。</w:t>
      </w:r>
    </w:p>
    <w:p>
      <w:pPr>
        <w:pStyle w:val="2"/>
      </w:pPr>
    </w:p>
    <w:p>
      <w:pPr>
        <w:pStyle w:val="2"/>
      </w:pPr>
    </w:p>
    <w:p>
      <w:pPr>
        <w:pStyle w:val="2"/>
      </w:pPr>
    </w:p>
    <w:p>
      <w:pPr>
        <w:pStyle w:val="2"/>
      </w:pPr>
    </w:p>
    <w:p>
      <w:pPr>
        <w:pStyle w:val="5"/>
        <w:jc w:val="center"/>
        <w:rPr>
          <w:rFonts w:ascii="宋体" w:hAnsi="宋体"/>
          <w:color w:val="000000"/>
          <w:sz w:val="24"/>
          <w:szCs w:val="24"/>
        </w:rPr>
      </w:pPr>
      <w:bookmarkStart w:id="27" w:name="_Toc6308537"/>
      <w:bookmarkStart w:id="28" w:name="_Toc6314688"/>
      <w:bookmarkStart w:id="29" w:name="_Toc6308709"/>
      <w:r>
        <w:rPr>
          <w:rFonts w:hint="eastAsia" w:ascii="宋体"/>
          <w:color w:val="000000"/>
          <w:sz w:val="24"/>
        </w:rPr>
        <w:t>（四）</w:t>
      </w:r>
      <w:r>
        <w:rPr>
          <w:rFonts w:hint="eastAsia" w:ascii="宋体" w:hAnsi="宋体"/>
          <w:color w:val="000000"/>
          <w:sz w:val="24"/>
          <w:szCs w:val="24"/>
        </w:rPr>
        <w:t>无重大违法记录的承诺函（实质性要求）</w:t>
      </w:r>
      <w:bookmarkEnd w:id="27"/>
      <w:bookmarkEnd w:id="28"/>
      <w:bookmarkEnd w:id="29"/>
    </w:p>
    <w:p>
      <w:pPr>
        <w:spacing w:line="360" w:lineRule="auto"/>
        <w:rPr>
          <w:b/>
          <w:color w:val="000000"/>
          <w:sz w:val="24"/>
        </w:rPr>
      </w:pPr>
    </w:p>
    <w:p>
      <w:pPr>
        <w:spacing w:line="360" w:lineRule="auto"/>
        <w:rPr>
          <w:b/>
          <w:color w:val="000000"/>
          <w:sz w:val="24"/>
        </w:rPr>
      </w:pPr>
      <w:r>
        <w:rPr>
          <w:rFonts w:hint="eastAsia"/>
          <w:b/>
          <w:color w:val="000000"/>
          <w:sz w:val="24"/>
        </w:rPr>
        <w:t>成都儿童专科医院：</w:t>
      </w:r>
    </w:p>
    <w:p>
      <w:pPr>
        <w:spacing w:line="360" w:lineRule="auto"/>
        <w:ind w:firstLine="420"/>
        <w:rPr>
          <w:sz w:val="24"/>
        </w:rPr>
      </w:pPr>
      <w:r>
        <w:rPr>
          <w:rFonts w:hint="eastAsia"/>
          <w:sz w:val="24"/>
        </w:rPr>
        <w:t>我公司承诺：</w:t>
      </w:r>
    </w:p>
    <w:p>
      <w:pPr>
        <w:numPr>
          <w:ilvl w:val="0"/>
          <w:numId w:val="2"/>
        </w:numPr>
        <w:spacing w:line="360" w:lineRule="auto"/>
        <w:ind w:firstLine="420"/>
        <w:rPr>
          <w:sz w:val="24"/>
        </w:rPr>
      </w:pPr>
      <w:r>
        <w:rPr>
          <w:rFonts w:hint="eastAsia"/>
          <w:sz w:val="24"/>
        </w:rPr>
        <w:t>参加本次采购活动前，没有被纳入法院、工商行政管理部门、税务部门、银行认定的有效期内的失信名单，没有在前三年政府采购合同履约过程中及其他经营活动履约过程中因未依法履约被有关部门处罚（处理）。</w:t>
      </w:r>
    </w:p>
    <w:p>
      <w:pPr>
        <w:numPr>
          <w:ilvl w:val="0"/>
          <w:numId w:val="2"/>
        </w:numPr>
        <w:spacing w:line="360" w:lineRule="auto"/>
        <w:ind w:firstLine="420"/>
        <w:rPr>
          <w:sz w:val="24"/>
        </w:rPr>
      </w:pPr>
      <w:r>
        <w:rPr>
          <w:rFonts w:hint="eastAsia"/>
          <w:sz w:val="24"/>
        </w:rPr>
        <w:t>参加本次采购活动前，不具有要求举行听证权利的行政处罚。</w:t>
      </w:r>
    </w:p>
    <w:p>
      <w:pPr>
        <w:spacing w:line="360" w:lineRule="auto"/>
        <w:rPr>
          <w:color w:val="000000"/>
          <w:sz w:val="24"/>
        </w:rPr>
      </w:pPr>
    </w:p>
    <w:p>
      <w:pPr>
        <w:spacing w:line="360" w:lineRule="auto"/>
        <w:rPr>
          <w:color w:val="000000"/>
          <w:sz w:val="24"/>
        </w:rPr>
      </w:pPr>
    </w:p>
    <w:p>
      <w:pPr>
        <w:spacing w:line="360" w:lineRule="auto"/>
        <w:rPr>
          <w:color w:val="000000"/>
          <w:sz w:val="24"/>
        </w:rPr>
      </w:pPr>
      <w:r>
        <w:rPr>
          <w:rFonts w:hint="eastAsia"/>
          <w:color w:val="000000"/>
          <w:sz w:val="24"/>
        </w:rPr>
        <w:t>法定代表人/主要负责人签字或者加盖个人名章：XXXX。</w:t>
      </w:r>
    </w:p>
    <w:p>
      <w:pPr>
        <w:spacing w:line="360" w:lineRule="auto"/>
        <w:rPr>
          <w:color w:val="000000"/>
          <w:sz w:val="24"/>
        </w:rPr>
      </w:pPr>
      <w:r>
        <w:rPr>
          <w:rFonts w:hint="eastAsia"/>
          <w:color w:val="000000"/>
          <w:sz w:val="24"/>
        </w:rPr>
        <w:t>授权代表签字：XXXX。</w:t>
      </w:r>
    </w:p>
    <w:p>
      <w:pPr>
        <w:spacing w:line="360" w:lineRule="auto"/>
        <w:rPr>
          <w:color w:val="000000"/>
          <w:sz w:val="24"/>
        </w:rPr>
      </w:pPr>
      <w:r>
        <w:rPr>
          <w:rFonts w:hint="eastAsia"/>
          <w:color w:val="000000"/>
          <w:sz w:val="24"/>
        </w:rPr>
        <w:t>投标人名称：XXXX（单位盖章）。</w:t>
      </w:r>
    </w:p>
    <w:p>
      <w:pPr>
        <w:spacing w:line="360" w:lineRule="auto"/>
        <w:rPr>
          <w:color w:val="000000"/>
          <w:sz w:val="24"/>
        </w:rPr>
      </w:pPr>
      <w:r>
        <w:rPr>
          <w:rFonts w:hint="eastAsia"/>
          <w:color w:val="000000"/>
          <w:sz w:val="24"/>
        </w:rPr>
        <w:t>日期：XXXX。</w:t>
      </w:r>
    </w:p>
    <w:p>
      <w:pPr>
        <w:jc w:val="center"/>
        <w:rPr>
          <w:rFonts w:ascii="宋体"/>
          <w:b/>
          <w:bCs/>
          <w:color w:val="000000"/>
          <w:shd w:val="clear" w:color="FFFFFF" w:fill="D9D9D9"/>
        </w:rPr>
      </w:pPr>
    </w:p>
    <w:p>
      <w:pPr>
        <w:pStyle w:val="2"/>
      </w:pPr>
      <w:r>
        <w:rPr>
          <w:rFonts w:hint="eastAsia" w:ascii="宋体" w:hAnsi="宋体"/>
          <w:color w:val="000000"/>
          <w:sz w:val="24"/>
        </w:rPr>
        <w:br w:type="page"/>
      </w:r>
    </w:p>
    <w:p>
      <w:pPr>
        <w:pStyle w:val="2"/>
      </w:pPr>
    </w:p>
    <w:p>
      <w:pPr>
        <w:pStyle w:val="2"/>
      </w:pPr>
    </w:p>
    <w:p>
      <w:pPr>
        <w:pStyle w:val="2"/>
      </w:pPr>
    </w:p>
    <w:p>
      <w:pPr>
        <w:pStyle w:val="2"/>
      </w:pPr>
    </w:p>
    <w:p>
      <w:pPr>
        <w:adjustRightInd w:val="0"/>
        <w:spacing w:line="360" w:lineRule="auto"/>
        <w:rPr>
          <w:rFonts w:ascii="宋体" w:hAnsi="宋体" w:eastAsia="宋体" w:cs="宋体"/>
          <w:b/>
          <w:bCs/>
          <w:color w:val="000000" w:themeColor="text1"/>
          <w:sz w:val="24"/>
          <w:szCs w:val="24"/>
        </w:rPr>
      </w:pPr>
    </w:p>
    <w:p>
      <w:pPr>
        <w:adjustRightInd w:val="0"/>
        <w:spacing w:line="360" w:lineRule="auto"/>
        <w:rPr>
          <w:rFonts w:ascii="宋体" w:hAnsi="宋体" w:eastAsia="宋体" w:cs="宋体"/>
          <w:b/>
          <w:bCs/>
          <w:color w:val="000000" w:themeColor="text1"/>
          <w:sz w:val="24"/>
          <w:szCs w:val="24"/>
        </w:rPr>
      </w:pPr>
    </w:p>
    <w:p>
      <w:pPr>
        <w:adjustRightInd w:val="0"/>
        <w:spacing w:line="360" w:lineRule="auto"/>
        <w:jc w:val="center"/>
        <w:rPr>
          <w:rFonts w:ascii="宋体" w:hAnsi="宋体" w:eastAsia="宋体" w:cs="宋体"/>
          <w:b/>
          <w:bCs/>
          <w:color w:val="000000" w:themeColor="text1"/>
          <w:sz w:val="24"/>
          <w:szCs w:val="24"/>
        </w:rPr>
      </w:pPr>
      <w:r>
        <w:rPr>
          <w:rFonts w:hint="eastAsia" w:ascii="宋体" w:hAnsi="宋体" w:eastAsia="宋体" w:cs="宋体"/>
          <w:b/>
          <w:bCs/>
          <w:color w:val="000000" w:themeColor="text1"/>
          <w:sz w:val="24"/>
          <w:szCs w:val="24"/>
        </w:rPr>
        <w:t>（五）技术应答表</w:t>
      </w:r>
      <w:bookmarkEnd w:id="20"/>
    </w:p>
    <w:p>
      <w:pPr>
        <w:spacing w:line="400" w:lineRule="exact"/>
        <w:rPr>
          <w:rFonts w:ascii="宋体" w:hAnsi="宋体" w:eastAsia="宋体" w:cs="宋体"/>
          <w:color w:val="000000" w:themeColor="text1"/>
          <w:sz w:val="24"/>
          <w:szCs w:val="24"/>
        </w:rPr>
      </w:pPr>
    </w:p>
    <w:tbl>
      <w:tblPr>
        <w:tblStyle w:val="12"/>
        <w:tblW w:w="86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977"/>
        <w:gridCol w:w="3653"/>
        <w:gridCol w:w="2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858" w:type="dxa"/>
            <w:vAlign w:val="center"/>
          </w:tcPr>
          <w:p>
            <w:pPr>
              <w:spacing w:line="400" w:lineRule="exact"/>
              <w:rPr>
                <w:rFonts w:ascii="宋体" w:hAnsi="宋体" w:eastAsia="宋体" w:cs="宋体"/>
                <w:color w:val="000000" w:themeColor="text1"/>
                <w:szCs w:val="21"/>
              </w:rPr>
            </w:pPr>
            <w:r>
              <w:rPr>
                <w:rFonts w:hint="eastAsia" w:ascii="宋体" w:hAnsi="宋体" w:eastAsia="宋体" w:cs="宋体"/>
                <w:color w:val="000000" w:themeColor="text1"/>
                <w:szCs w:val="21"/>
              </w:rPr>
              <w:t>序号</w:t>
            </w:r>
          </w:p>
        </w:tc>
        <w:tc>
          <w:tcPr>
            <w:tcW w:w="1977" w:type="dxa"/>
            <w:vAlign w:val="center"/>
          </w:tcPr>
          <w:p>
            <w:pPr>
              <w:spacing w:line="400" w:lineRule="exact"/>
              <w:jc w:val="center"/>
              <w:rPr>
                <w:rFonts w:ascii="宋体" w:hAnsi="宋体" w:eastAsia="宋体" w:cs="宋体"/>
                <w:color w:val="000000" w:themeColor="text1"/>
                <w:szCs w:val="21"/>
              </w:rPr>
            </w:pPr>
            <w:bookmarkStart w:id="30" w:name="_Hlk32571107"/>
            <w:r>
              <w:rPr>
                <w:rFonts w:hint="eastAsia" w:ascii="宋体" w:hAnsi="宋体" w:eastAsia="宋体" w:cs="宋体"/>
                <w:color w:val="000000" w:themeColor="text1"/>
                <w:szCs w:val="21"/>
              </w:rPr>
              <w:t>技术/服务</w:t>
            </w:r>
            <w:bookmarkEnd w:id="30"/>
            <w:r>
              <w:rPr>
                <w:rFonts w:hint="eastAsia" w:ascii="宋体" w:hAnsi="宋体" w:eastAsia="宋体" w:cs="宋体"/>
                <w:color w:val="000000" w:themeColor="text1"/>
                <w:szCs w:val="21"/>
              </w:rPr>
              <w:t>要求</w:t>
            </w:r>
          </w:p>
        </w:tc>
        <w:tc>
          <w:tcPr>
            <w:tcW w:w="3653" w:type="dxa"/>
            <w:vAlign w:val="center"/>
          </w:tcPr>
          <w:p>
            <w:pPr>
              <w:spacing w:line="400" w:lineRule="exact"/>
              <w:jc w:val="center"/>
              <w:rPr>
                <w:rFonts w:ascii="宋体" w:hAnsi="宋体" w:eastAsia="宋体" w:cs="宋体"/>
                <w:color w:val="000000" w:themeColor="text1"/>
                <w:szCs w:val="21"/>
              </w:rPr>
            </w:pPr>
            <w:r>
              <w:rPr>
                <w:rFonts w:hint="eastAsia" w:ascii="宋体" w:hAnsi="宋体" w:eastAsia="宋体" w:cs="宋体"/>
                <w:color w:val="000000" w:themeColor="text1"/>
                <w:szCs w:val="21"/>
              </w:rPr>
              <w:t>供应商应答</w:t>
            </w:r>
          </w:p>
        </w:tc>
        <w:tc>
          <w:tcPr>
            <w:tcW w:w="2192" w:type="dxa"/>
            <w:vAlign w:val="center"/>
          </w:tcPr>
          <w:p>
            <w:pPr>
              <w:spacing w:line="400" w:lineRule="exact"/>
              <w:jc w:val="center"/>
              <w:rPr>
                <w:rFonts w:ascii="宋体" w:hAnsi="宋体" w:eastAsia="宋体" w:cs="宋体"/>
                <w:color w:val="000000" w:themeColor="text1"/>
                <w:szCs w:val="21"/>
              </w:rPr>
            </w:pPr>
            <w:r>
              <w:rPr>
                <w:rFonts w:hint="eastAsia" w:ascii="宋体" w:hAnsi="宋体" w:eastAsia="宋体" w:cs="宋体"/>
                <w:color w:val="000000" w:themeColor="text1"/>
                <w:szCs w:val="21"/>
              </w:rPr>
              <w:t>响应/偏离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88" w:hRule="atLeast"/>
          <w:jc w:val="center"/>
        </w:trPr>
        <w:tc>
          <w:tcPr>
            <w:tcW w:w="858" w:type="dxa"/>
          </w:tcPr>
          <w:p>
            <w:pPr>
              <w:spacing w:line="400" w:lineRule="exact"/>
              <w:jc w:val="center"/>
              <w:rPr>
                <w:rFonts w:ascii="宋体" w:hAnsi="宋体" w:eastAsia="宋体" w:cs="宋体"/>
                <w:color w:val="000000" w:themeColor="text1"/>
                <w:szCs w:val="21"/>
              </w:rPr>
            </w:pPr>
          </w:p>
        </w:tc>
        <w:tc>
          <w:tcPr>
            <w:tcW w:w="1977" w:type="dxa"/>
          </w:tcPr>
          <w:p>
            <w:pPr>
              <w:spacing w:line="400" w:lineRule="exact"/>
              <w:jc w:val="center"/>
              <w:rPr>
                <w:rFonts w:ascii="宋体" w:hAnsi="宋体" w:eastAsia="宋体" w:cs="宋体"/>
                <w:color w:val="000000" w:themeColor="text1"/>
                <w:szCs w:val="21"/>
              </w:rPr>
            </w:pPr>
          </w:p>
        </w:tc>
        <w:tc>
          <w:tcPr>
            <w:tcW w:w="3653" w:type="dxa"/>
          </w:tcPr>
          <w:p>
            <w:pPr>
              <w:spacing w:line="400" w:lineRule="exact"/>
              <w:ind w:left="277" w:hanging="277" w:hangingChars="132"/>
              <w:jc w:val="center"/>
              <w:rPr>
                <w:rFonts w:ascii="宋体" w:hAnsi="宋体" w:eastAsia="宋体" w:cs="宋体"/>
                <w:color w:val="000000" w:themeColor="text1"/>
                <w:szCs w:val="21"/>
              </w:rPr>
            </w:pPr>
          </w:p>
        </w:tc>
        <w:tc>
          <w:tcPr>
            <w:tcW w:w="2192" w:type="dxa"/>
          </w:tcPr>
          <w:p>
            <w:pPr>
              <w:spacing w:line="400" w:lineRule="exact"/>
              <w:ind w:left="277" w:hanging="277" w:hangingChars="132"/>
              <w:jc w:val="center"/>
              <w:rPr>
                <w:rFonts w:ascii="宋体" w:hAnsi="宋体" w:eastAsia="宋体" w:cs="宋体"/>
                <w:color w:val="000000" w:themeColor="text1"/>
                <w:szCs w:val="21"/>
              </w:rPr>
            </w:pPr>
          </w:p>
        </w:tc>
      </w:tr>
    </w:tbl>
    <w:p>
      <w:pPr>
        <w:spacing w:line="400" w:lineRule="exact"/>
        <w:ind w:left="600" w:leftChars="57" w:hanging="480" w:hangingChars="200"/>
        <w:rPr>
          <w:rFonts w:ascii="宋体" w:hAnsi="宋体" w:eastAsia="宋体" w:cs="宋体"/>
          <w:color w:val="000000" w:themeColor="text1"/>
          <w:sz w:val="24"/>
          <w:szCs w:val="24"/>
        </w:rPr>
      </w:pPr>
    </w:p>
    <w:p>
      <w:pPr>
        <w:spacing w:line="400" w:lineRule="exact"/>
        <w:ind w:left="600" w:leftChars="57" w:hanging="480" w:hangingChars="200"/>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注：1.供应商必须据实填写，不得虚假应答，否则将取消其成交资格。</w:t>
      </w:r>
    </w:p>
    <w:p>
      <w:pPr>
        <w:widowControl/>
        <w:shd w:val="clear" w:color="auto" w:fill="FFFFFF"/>
        <w:spacing w:line="360" w:lineRule="auto"/>
        <w:ind w:firstLine="600" w:firstLineChars="250"/>
        <w:jc w:val="left"/>
        <w:rPr>
          <w:rFonts w:ascii="宋体" w:hAnsi="宋体" w:eastAsia="宋体" w:cs="宋体"/>
          <w:color w:val="000000" w:themeColor="text1"/>
          <w:sz w:val="24"/>
          <w:szCs w:val="24"/>
        </w:rPr>
      </w:pPr>
      <w:r>
        <w:rPr>
          <w:rFonts w:hint="eastAsia" w:ascii="宋体" w:hAnsi="宋体" w:eastAsia="宋体" w:cs="宋体"/>
          <w:bCs/>
          <w:color w:val="000000" w:themeColor="text1"/>
          <w:sz w:val="24"/>
          <w:szCs w:val="24"/>
        </w:rPr>
        <w:t>2、应答内容包括采购文件“四</w:t>
      </w:r>
      <w:r>
        <w:rPr>
          <w:rFonts w:hint="eastAsia" w:ascii="宋体" w:hAnsi="宋体" w:eastAsia="宋体" w:cs="宋体"/>
          <w:bCs/>
          <w:color w:val="000000" w:themeColor="text1"/>
          <w:kern w:val="0"/>
          <w:sz w:val="24"/>
          <w:szCs w:val="24"/>
        </w:rPr>
        <w:t>、技术要求”全部内容。</w:t>
      </w: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供应商：xxxxxxx(单位公章)。</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法定代表人或授权代表（签字或加盖个人名章）：xxxx</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日期：xxxx </w:t>
      </w: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p>
    <w:p>
      <w:pPr>
        <w:adjustRightInd w:val="0"/>
        <w:spacing w:line="360" w:lineRule="auto"/>
        <w:jc w:val="center"/>
        <w:rPr>
          <w:rFonts w:ascii="宋体" w:hAnsi="宋体" w:eastAsia="宋体" w:cs="宋体"/>
          <w:b/>
          <w:bCs/>
          <w:color w:val="000000" w:themeColor="text1"/>
          <w:sz w:val="24"/>
        </w:rPr>
      </w:pPr>
      <w:r>
        <w:rPr>
          <w:rFonts w:hint="eastAsia" w:ascii="宋体" w:hAnsi="宋体" w:eastAsia="宋体" w:cs="宋体"/>
          <w:b/>
          <w:bCs/>
          <w:color w:val="000000" w:themeColor="text1"/>
          <w:sz w:val="24"/>
          <w:szCs w:val="24"/>
        </w:rPr>
        <w:t>（六）</w:t>
      </w:r>
      <w:r>
        <w:rPr>
          <w:rFonts w:hint="eastAsia" w:ascii="宋体" w:hAnsi="宋体" w:eastAsia="宋体" w:cs="宋体"/>
          <w:b/>
          <w:bCs/>
          <w:color w:val="000000" w:themeColor="text1"/>
          <w:sz w:val="24"/>
        </w:rPr>
        <w:t>商务应答表</w:t>
      </w:r>
    </w:p>
    <w:p>
      <w:pPr>
        <w:spacing w:line="360" w:lineRule="auto"/>
        <w:rPr>
          <w:rFonts w:ascii="宋体" w:hAnsi="宋体" w:cs="宋体"/>
          <w:color w:val="000000" w:themeColor="text1"/>
          <w:sz w:val="24"/>
        </w:rPr>
      </w:pPr>
      <w:r>
        <w:rPr>
          <w:rFonts w:hint="eastAsia" w:ascii="宋体" w:hAnsi="宋体" w:cs="宋体"/>
          <w:color w:val="000000" w:themeColor="text1"/>
        </w:rPr>
        <w:t xml:space="preserve"> </w:t>
      </w:r>
    </w:p>
    <w:tbl>
      <w:tblPr>
        <w:tblStyle w:val="12"/>
        <w:tblW w:w="868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8"/>
        <w:gridCol w:w="1977"/>
        <w:gridCol w:w="3653"/>
        <w:gridCol w:w="21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jc w:val="center"/>
        </w:trPr>
        <w:tc>
          <w:tcPr>
            <w:tcW w:w="858" w:type="dxa"/>
            <w:vAlign w:val="center"/>
          </w:tcPr>
          <w:p>
            <w:pPr>
              <w:spacing w:line="400" w:lineRule="exact"/>
              <w:rPr>
                <w:rFonts w:ascii="宋体" w:hAnsi="宋体" w:eastAsia="宋体" w:cs="宋体"/>
                <w:color w:val="000000" w:themeColor="text1"/>
                <w:szCs w:val="21"/>
              </w:rPr>
            </w:pPr>
            <w:r>
              <w:rPr>
                <w:rFonts w:hint="eastAsia" w:ascii="宋体" w:hAnsi="宋体" w:eastAsia="宋体" w:cs="宋体"/>
                <w:color w:val="000000" w:themeColor="text1"/>
                <w:szCs w:val="21"/>
              </w:rPr>
              <w:t>序号</w:t>
            </w:r>
          </w:p>
        </w:tc>
        <w:tc>
          <w:tcPr>
            <w:tcW w:w="1977" w:type="dxa"/>
            <w:vAlign w:val="center"/>
          </w:tcPr>
          <w:p>
            <w:pPr>
              <w:spacing w:line="400" w:lineRule="exact"/>
              <w:jc w:val="center"/>
              <w:rPr>
                <w:rFonts w:ascii="宋体" w:hAnsi="宋体" w:eastAsia="宋体" w:cs="宋体"/>
                <w:color w:val="000000" w:themeColor="text1"/>
                <w:szCs w:val="21"/>
              </w:rPr>
            </w:pPr>
            <w:r>
              <w:rPr>
                <w:rFonts w:hint="eastAsia" w:ascii="宋体" w:hAnsi="宋体" w:eastAsia="宋体" w:cs="宋体"/>
                <w:color w:val="000000" w:themeColor="text1"/>
                <w:szCs w:val="21"/>
              </w:rPr>
              <w:t>商务要求</w:t>
            </w:r>
          </w:p>
        </w:tc>
        <w:tc>
          <w:tcPr>
            <w:tcW w:w="3653" w:type="dxa"/>
            <w:vAlign w:val="center"/>
          </w:tcPr>
          <w:p>
            <w:pPr>
              <w:spacing w:line="400" w:lineRule="exact"/>
              <w:jc w:val="center"/>
              <w:rPr>
                <w:rFonts w:ascii="宋体" w:hAnsi="宋体" w:eastAsia="宋体" w:cs="宋体"/>
                <w:color w:val="000000" w:themeColor="text1"/>
                <w:szCs w:val="21"/>
              </w:rPr>
            </w:pPr>
            <w:r>
              <w:rPr>
                <w:rFonts w:hint="eastAsia" w:ascii="宋体" w:hAnsi="宋体" w:eastAsia="宋体" w:cs="宋体"/>
                <w:color w:val="000000" w:themeColor="text1"/>
                <w:szCs w:val="21"/>
              </w:rPr>
              <w:t>供应商应答</w:t>
            </w:r>
          </w:p>
        </w:tc>
        <w:tc>
          <w:tcPr>
            <w:tcW w:w="2192" w:type="dxa"/>
            <w:vAlign w:val="center"/>
          </w:tcPr>
          <w:p>
            <w:pPr>
              <w:spacing w:line="400" w:lineRule="exact"/>
              <w:jc w:val="center"/>
              <w:rPr>
                <w:rFonts w:ascii="宋体" w:hAnsi="宋体" w:eastAsia="宋体" w:cs="宋体"/>
                <w:color w:val="000000" w:themeColor="text1"/>
                <w:szCs w:val="21"/>
              </w:rPr>
            </w:pPr>
            <w:r>
              <w:rPr>
                <w:rFonts w:hint="eastAsia" w:ascii="宋体" w:hAnsi="宋体" w:eastAsia="宋体" w:cs="宋体"/>
                <w:color w:val="000000" w:themeColor="text1"/>
                <w:szCs w:val="21"/>
              </w:rPr>
              <w:t>响应/偏离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23" w:hRule="atLeast"/>
          <w:jc w:val="center"/>
        </w:trPr>
        <w:tc>
          <w:tcPr>
            <w:tcW w:w="858" w:type="dxa"/>
          </w:tcPr>
          <w:p>
            <w:pPr>
              <w:spacing w:line="400" w:lineRule="exact"/>
              <w:jc w:val="center"/>
              <w:rPr>
                <w:rFonts w:ascii="宋体" w:hAnsi="宋体" w:eastAsia="宋体" w:cs="宋体"/>
                <w:color w:val="000000" w:themeColor="text1"/>
                <w:szCs w:val="21"/>
              </w:rPr>
            </w:pPr>
          </w:p>
        </w:tc>
        <w:tc>
          <w:tcPr>
            <w:tcW w:w="1977" w:type="dxa"/>
          </w:tcPr>
          <w:p>
            <w:pPr>
              <w:spacing w:line="400" w:lineRule="exact"/>
              <w:jc w:val="center"/>
              <w:rPr>
                <w:rFonts w:ascii="宋体" w:hAnsi="宋体" w:eastAsia="宋体" w:cs="宋体"/>
                <w:color w:val="000000" w:themeColor="text1"/>
                <w:szCs w:val="21"/>
              </w:rPr>
            </w:pPr>
          </w:p>
        </w:tc>
        <w:tc>
          <w:tcPr>
            <w:tcW w:w="3653" w:type="dxa"/>
          </w:tcPr>
          <w:p>
            <w:pPr>
              <w:spacing w:line="400" w:lineRule="exact"/>
              <w:ind w:left="277" w:hanging="277" w:hangingChars="132"/>
              <w:jc w:val="center"/>
              <w:rPr>
                <w:rFonts w:ascii="宋体" w:hAnsi="宋体" w:eastAsia="宋体" w:cs="宋体"/>
                <w:color w:val="000000" w:themeColor="text1"/>
                <w:szCs w:val="21"/>
              </w:rPr>
            </w:pPr>
          </w:p>
        </w:tc>
        <w:tc>
          <w:tcPr>
            <w:tcW w:w="2192" w:type="dxa"/>
          </w:tcPr>
          <w:p>
            <w:pPr>
              <w:spacing w:line="400" w:lineRule="exact"/>
              <w:ind w:left="277" w:hanging="277" w:hangingChars="132"/>
              <w:jc w:val="center"/>
              <w:rPr>
                <w:rFonts w:ascii="宋体" w:hAnsi="宋体" w:eastAsia="宋体" w:cs="宋体"/>
                <w:color w:val="000000" w:themeColor="text1"/>
                <w:szCs w:val="21"/>
              </w:rPr>
            </w:pPr>
          </w:p>
        </w:tc>
      </w:tr>
    </w:tbl>
    <w:p>
      <w:pPr>
        <w:spacing w:line="360" w:lineRule="auto"/>
        <w:rPr>
          <w:rFonts w:ascii="宋体" w:hAnsi="宋体" w:cs="宋体"/>
          <w:color w:val="000000" w:themeColor="text1"/>
          <w:sz w:val="24"/>
        </w:rPr>
      </w:pPr>
    </w:p>
    <w:p>
      <w:pPr>
        <w:spacing w:line="400" w:lineRule="exact"/>
        <w:ind w:left="600" w:leftChars="57" w:hanging="480" w:hangingChars="200"/>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注：1.供应商必须据实填写，不得虚假应答，否则将取消其成交资格。</w:t>
      </w:r>
    </w:p>
    <w:p>
      <w:pPr>
        <w:widowControl/>
        <w:shd w:val="clear" w:color="auto" w:fill="FFFFFF"/>
        <w:spacing w:line="360" w:lineRule="auto"/>
        <w:jc w:val="left"/>
        <w:rPr>
          <w:rFonts w:ascii="宋体" w:hAnsi="宋体" w:eastAsia="宋体" w:cs="宋体"/>
          <w:color w:val="000000" w:themeColor="text1"/>
          <w:sz w:val="24"/>
          <w:szCs w:val="24"/>
        </w:rPr>
      </w:pPr>
      <w:r>
        <w:rPr>
          <w:rFonts w:hint="eastAsia" w:ascii="宋体" w:hAnsi="宋体" w:eastAsia="宋体" w:cs="宋体"/>
          <w:bCs/>
          <w:color w:val="000000" w:themeColor="text1"/>
          <w:sz w:val="24"/>
          <w:szCs w:val="24"/>
        </w:rPr>
        <w:t>2、应答内容包括采购文件“</w:t>
      </w:r>
      <w:r>
        <w:rPr>
          <w:rFonts w:hint="eastAsia" w:ascii="宋体" w:hAnsi="宋体" w:eastAsia="宋体" w:cs="宋体"/>
          <w:bCs/>
          <w:color w:val="000000" w:themeColor="text1"/>
          <w:kern w:val="0"/>
          <w:sz w:val="24"/>
          <w:szCs w:val="24"/>
        </w:rPr>
        <w:t>四、商务要求”全部内容。</w:t>
      </w:r>
    </w:p>
    <w:p>
      <w:pPr>
        <w:adjustRightInd w:val="0"/>
        <w:spacing w:line="360" w:lineRule="auto"/>
        <w:rPr>
          <w:rFonts w:ascii="宋体" w:hAnsi="宋体" w:eastAsia="宋体" w:cs="宋体"/>
          <w:color w:val="000000" w:themeColor="text1"/>
          <w:sz w:val="24"/>
          <w:szCs w:val="24"/>
        </w:rPr>
      </w:pP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供应商：xxxxxxx(单位公章)。</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法定代表人或授权代表（签字或加盖个人名章）：xxxx</w:t>
      </w:r>
    </w:p>
    <w:p>
      <w:pPr>
        <w:adjustRightInd w:val="0"/>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日期：xxxx </w:t>
      </w:r>
    </w:p>
    <w:p>
      <w:pPr>
        <w:adjustRightInd w:val="0"/>
        <w:spacing w:line="360" w:lineRule="auto"/>
        <w:rPr>
          <w:rFonts w:ascii="宋体" w:hAnsi="宋体" w:eastAsia="宋体" w:cs="宋体"/>
          <w:b/>
          <w:color w:val="000000" w:themeColor="text1"/>
          <w:sz w:val="24"/>
          <w:szCs w:val="24"/>
        </w:rPr>
      </w:pPr>
    </w:p>
    <w:p>
      <w:pPr>
        <w:pStyle w:val="2"/>
        <w:rPr>
          <w:rFonts w:ascii="宋体" w:hAnsi="宋体" w:cs="宋体"/>
          <w:b/>
          <w:color w:val="000000" w:themeColor="text1"/>
          <w:sz w:val="24"/>
        </w:rPr>
      </w:pPr>
    </w:p>
    <w:p>
      <w:pPr>
        <w:pStyle w:val="2"/>
        <w:rPr>
          <w:rFonts w:ascii="宋体" w:hAnsi="宋体" w:cs="宋体"/>
          <w:b/>
          <w:color w:val="000000" w:themeColor="text1"/>
          <w:sz w:val="24"/>
        </w:rPr>
      </w:pPr>
    </w:p>
    <w:p>
      <w:pPr>
        <w:pStyle w:val="2"/>
        <w:rPr>
          <w:rFonts w:ascii="宋体" w:hAnsi="宋体" w:cs="宋体"/>
          <w:b/>
          <w:color w:val="000000" w:themeColor="text1"/>
          <w:sz w:val="24"/>
        </w:rPr>
      </w:pPr>
    </w:p>
    <w:p>
      <w:pPr>
        <w:pStyle w:val="2"/>
        <w:rPr>
          <w:rFonts w:ascii="宋体" w:hAnsi="宋体" w:cs="宋体"/>
          <w:b/>
          <w:color w:val="000000" w:themeColor="text1"/>
          <w:sz w:val="24"/>
        </w:rPr>
      </w:pPr>
    </w:p>
    <w:p>
      <w:pPr>
        <w:adjustRightInd w:val="0"/>
        <w:spacing w:line="360" w:lineRule="auto"/>
        <w:rPr>
          <w:rFonts w:ascii="宋体" w:hAnsi="宋体" w:eastAsia="宋体" w:cs="宋体"/>
          <w:b/>
          <w:color w:val="000000" w:themeColor="text1"/>
          <w:sz w:val="28"/>
          <w:szCs w:val="28"/>
        </w:rPr>
      </w:pPr>
    </w:p>
    <w:sectPr>
      <w:footerReference r:id="rId3" w:type="default"/>
      <w:pgSz w:w="11906" w:h="16838"/>
      <w:pgMar w:top="1440" w:right="1803" w:bottom="1440" w:left="1803" w:header="0" w:footer="992" w:gutter="0"/>
      <w:cols w:space="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1453050"/>
    </w:sdtPr>
    <w:sdtContent>
      <w:p>
        <w:pPr>
          <w:pStyle w:val="8"/>
        </w:pPr>
        <w:r>
          <w:ptab w:relativeTo="margin" w:alignment="center" w:leader="none"/>
        </w:r>
        <w:r>
          <w:fldChar w:fldCharType="begin"/>
        </w:r>
        <w:r>
          <w:instrText xml:space="preserve">PAGE   \* MERGEFORMAT</w:instrText>
        </w:r>
        <w:r>
          <w:fldChar w:fldCharType="separate"/>
        </w:r>
        <w:r>
          <w:rPr>
            <w:lang w:val="zh-CN"/>
          </w:rPr>
          <w:t>1</w:t>
        </w:r>
        <w:r>
          <w:rPr>
            <w:lang w:val="zh-CN"/>
          </w:rPr>
          <w:fldChar w:fldCharType="end"/>
        </w:r>
      </w:p>
    </w:sdtContent>
  </w:sdt>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CF952"/>
    <w:multiLevelType w:val="singleLevel"/>
    <w:tmpl w:val="158CF952"/>
    <w:lvl w:ilvl="0" w:tentative="0">
      <w:start w:val="4"/>
      <w:numFmt w:val="chineseCounting"/>
      <w:suff w:val="nothing"/>
      <w:lvlText w:val="%1、"/>
      <w:lvlJc w:val="left"/>
      <w:rPr>
        <w:rFonts w:hint="eastAsia"/>
      </w:rPr>
    </w:lvl>
  </w:abstractNum>
  <w:abstractNum w:abstractNumId="1">
    <w:nsid w:val="61A4ACBA"/>
    <w:multiLevelType w:val="singleLevel"/>
    <w:tmpl w:val="61A4ACBA"/>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31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4307BB"/>
    <w:rsid w:val="000014A8"/>
    <w:rsid w:val="000074C7"/>
    <w:rsid w:val="0003584C"/>
    <w:rsid w:val="00036F99"/>
    <w:rsid w:val="000447A0"/>
    <w:rsid w:val="00051E88"/>
    <w:rsid w:val="0005683B"/>
    <w:rsid w:val="00056C97"/>
    <w:rsid w:val="00060783"/>
    <w:rsid w:val="00065413"/>
    <w:rsid w:val="00070809"/>
    <w:rsid w:val="000728AD"/>
    <w:rsid w:val="000861D7"/>
    <w:rsid w:val="00086F24"/>
    <w:rsid w:val="000B3C8D"/>
    <w:rsid w:val="000C07DC"/>
    <w:rsid w:val="000C68F8"/>
    <w:rsid w:val="000C7B42"/>
    <w:rsid w:val="000D67D8"/>
    <w:rsid w:val="000E69B2"/>
    <w:rsid w:val="000F1620"/>
    <w:rsid w:val="0010553F"/>
    <w:rsid w:val="00105732"/>
    <w:rsid w:val="001077DF"/>
    <w:rsid w:val="00110A57"/>
    <w:rsid w:val="00115291"/>
    <w:rsid w:val="001207A3"/>
    <w:rsid w:val="00121D7C"/>
    <w:rsid w:val="001269A7"/>
    <w:rsid w:val="00135799"/>
    <w:rsid w:val="0013629E"/>
    <w:rsid w:val="00143AD8"/>
    <w:rsid w:val="00173D76"/>
    <w:rsid w:val="00174A39"/>
    <w:rsid w:val="001778F3"/>
    <w:rsid w:val="00181D2C"/>
    <w:rsid w:val="00185F1E"/>
    <w:rsid w:val="00186BA4"/>
    <w:rsid w:val="00194A32"/>
    <w:rsid w:val="001B0A15"/>
    <w:rsid w:val="001B14A1"/>
    <w:rsid w:val="001B6CFB"/>
    <w:rsid w:val="001C659E"/>
    <w:rsid w:val="001F1A17"/>
    <w:rsid w:val="00202406"/>
    <w:rsid w:val="0020411E"/>
    <w:rsid w:val="00212159"/>
    <w:rsid w:val="00223DB1"/>
    <w:rsid w:val="002258E3"/>
    <w:rsid w:val="00227061"/>
    <w:rsid w:val="00234127"/>
    <w:rsid w:val="00262B86"/>
    <w:rsid w:val="00262E0E"/>
    <w:rsid w:val="002730D7"/>
    <w:rsid w:val="002751C0"/>
    <w:rsid w:val="00283819"/>
    <w:rsid w:val="00297E50"/>
    <w:rsid w:val="002A466B"/>
    <w:rsid w:val="002A5570"/>
    <w:rsid w:val="002C212C"/>
    <w:rsid w:val="002C37A5"/>
    <w:rsid w:val="002D2332"/>
    <w:rsid w:val="002D45F9"/>
    <w:rsid w:val="002E3CEA"/>
    <w:rsid w:val="00304A28"/>
    <w:rsid w:val="00313F2A"/>
    <w:rsid w:val="0032221E"/>
    <w:rsid w:val="00337FC1"/>
    <w:rsid w:val="00341030"/>
    <w:rsid w:val="003471C4"/>
    <w:rsid w:val="00347F64"/>
    <w:rsid w:val="0035157E"/>
    <w:rsid w:val="00360B27"/>
    <w:rsid w:val="00387380"/>
    <w:rsid w:val="00395D79"/>
    <w:rsid w:val="003A024E"/>
    <w:rsid w:val="003A225C"/>
    <w:rsid w:val="003A321F"/>
    <w:rsid w:val="003A5184"/>
    <w:rsid w:val="003A7FD8"/>
    <w:rsid w:val="003C3CBD"/>
    <w:rsid w:val="003D07B4"/>
    <w:rsid w:val="003D5C7A"/>
    <w:rsid w:val="003E2C62"/>
    <w:rsid w:val="003F7BB6"/>
    <w:rsid w:val="00405C84"/>
    <w:rsid w:val="00412CBE"/>
    <w:rsid w:val="00413429"/>
    <w:rsid w:val="00417017"/>
    <w:rsid w:val="0042422F"/>
    <w:rsid w:val="004307BB"/>
    <w:rsid w:val="00434705"/>
    <w:rsid w:val="00443035"/>
    <w:rsid w:val="004455B0"/>
    <w:rsid w:val="00475E4B"/>
    <w:rsid w:val="00486038"/>
    <w:rsid w:val="004A4765"/>
    <w:rsid w:val="004C3566"/>
    <w:rsid w:val="004C3C6E"/>
    <w:rsid w:val="004D62A4"/>
    <w:rsid w:val="004E1DA5"/>
    <w:rsid w:val="005010AA"/>
    <w:rsid w:val="0050497E"/>
    <w:rsid w:val="00511452"/>
    <w:rsid w:val="00511D0B"/>
    <w:rsid w:val="00517260"/>
    <w:rsid w:val="005342D0"/>
    <w:rsid w:val="00537C48"/>
    <w:rsid w:val="005437F2"/>
    <w:rsid w:val="0055220A"/>
    <w:rsid w:val="0055655C"/>
    <w:rsid w:val="0056186F"/>
    <w:rsid w:val="00564CF7"/>
    <w:rsid w:val="00567784"/>
    <w:rsid w:val="00575E9B"/>
    <w:rsid w:val="005772D6"/>
    <w:rsid w:val="00577859"/>
    <w:rsid w:val="00577B50"/>
    <w:rsid w:val="0058242E"/>
    <w:rsid w:val="00582BF2"/>
    <w:rsid w:val="0059682C"/>
    <w:rsid w:val="005A11E5"/>
    <w:rsid w:val="005A4F3B"/>
    <w:rsid w:val="005A64BA"/>
    <w:rsid w:val="005B34E1"/>
    <w:rsid w:val="005D15A1"/>
    <w:rsid w:val="005E1C89"/>
    <w:rsid w:val="005F4793"/>
    <w:rsid w:val="00607DBD"/>
    <w:rsid w:val="0061137A"/>
    <w:rsid w:val="00614A45"/>
    <w:rsid w:val="00626D10"/>
    <w:rsid w:val="00631064"/>
    <w:rsid w:val="00631685"/>
    <w:rsid w:val="00632665"/>
    <w:rsid w:val="00647AD2"/>
    <w:rsid w:val="00650A99"/>
    <w:rsid w:val="0065529A"/>
    <w:rsid w:val="00657CDC"/>
    <w:rsid w:val="006666E4"/>
    <w:rsid w:val="00670FEB"/>
    <w:rsid w:val="00673DBE"/>
    <w:rsid w:val="006747CD"/>
    <w:rsid w:val="00675729"/>
    <w:rsid w:val="0068404B"/>
    <w:rsid w:val="00684EA7"/>
    <w:rsid w:val="0068718F"/>
    <w:rsid w:val="006964BC"/>
    <w:rsid w:val="006A616A"/>
    <w:rsid w:val="006A6B14"/>
    <w:rsid w:val="006D043C"/>
    <w:rsid w:val="006D3E5F"/>
    <w:rsid w:val="006D6AD7"/>
    <w:rsid w:val="006E2BD4"/>
    <w:rsid w:val="006E47BA"/>
    <w:rsid w:val="006F1C0A"/>
    <w:rsid w:val="006F5132"/>
    <w:rsid w:val="007111A6"/>
    <w:rsid w:val="00725857"/>
    <w:rsid w:val="007369F4"/>
    <w:rsid w:val="00740E38"/>
    <w:rsid w:val="00742295"/>
    <w:rsid w:val="00753E71"/>
    <w:rsid w:val="00764CEB"/>
    <w:rsid w:val="00765C3E"/>
    <w:rsid w:val="00767F65"/>
    <w:rsid w:val="0077036B"/>
    <w:rsid w:val="00771F06"/>
    <w:rsid w:val="00784E2D"/>
    <w:rsid w:val="0078521A"/>
    <w:rsid w:val="007858FC"/>
    <w:rsid w:val="007919A2"/>
    <w:rsid w:val="007946FC"/>
    <w:rsid w:val="00795006"/>
    <w:rsid w:val="00797AF9"/>
    <w:rsid w:val="007A0B1F"/>
    <w:rsid w:val="007C4A73"/>
    <w:rsid w:val="007C7CB9"/>
    <w:rsid w:val="007D0008"/>
    <w:rsid w:val="007D3F10"/>
    <w:rsid w:val="007D41EF"/>
    <w:rsid w:val="007E2659"/>
    <w:rsid w:val="007E7860"/>
    <w:rsid w:val="007F67D8"/>
    <w:rsid w:val="0080091D"/>
    <w:rsid w:val="00801D8A"/>
    <w:rsid w:val="008050D8"/>
    <w:rsid w:val="00820347"/>
    <w:rsid w:val="00822C35"/>
    <w:rsid w:val="00823067"/>
    <w:rsid w:val="00830AA6"/>
    <w:rsid w:val="00836E0C"/>
    <w:rsid w:val="00854E80"/>
    <w:rsid w:val="0086316C"/>
    <w:rsid w:val="008674C2"/>
    <w:rsid w:val="00884BC3"/>
    <w:rsid w:val="0089071D"/>
    <w:rsid w:val="00891A8B"/>
    <w:rsid w:val="00894525"/>
    <w:rsid w:val="00895583"/>
    <w:rsid w:val="00896A34"/>
    <w:rsid w:val="008E1466"/>
    <w:rsid w:val="008F4BC6"/>
    <w:rsid w:val="008F57CF"/>
    <w:rsid w:val="009111EB"/>
    <w:rsid w:val="00932CDE"/>
    <w:rsid w:val="00936C35"/>
    <w:rsid w:val="00953829"/>
    <w:rsid w:val="00967CB0"/>
    <w:rsid w:val="00982277"/>
    <w:rsid w:val="009969F0"/>
    <w:rsid w:val="009A277F"/>
    <w:rsid w:val="009C1EC4"/>
    <w:rsid w:val="009C49EF"/>
    <w:rsid w:val="009D1830"/>
    <w:rsid w:val="009F2173"/>
    <w:rsid w:val="009F54EC"/>
    <w:rsid w:val="00A07114"/>
    <w:rsid w:val="00A0797E"/>
    <w:rsid w:val="00A11FE8"/>
    <w:rsid w:val="00A20E32"/>
    <w:rsid w:val="00A2340F"/>
    <w:rsid w:val="00A2359A"/>
    <w:rsid w:val="00A23ECB"/>
    <w:rsid w:val="00A448FC"/>
    <w:rsid w:val="00A45E39"/>
    <w:rsid w:val="00A52A4C"/>
    <w:rsid w:val="00A54A17"/>
    <w:rsid w:val="00A630A8"/>
    <w:rsid w:val="00A63865"/>
    <w:rsid w:val="00A64995"/>
    <w:rsid w:val="00A817F8"/>
    <w:rsid w:val="00A91FD5"/>
    <w:rsid w:val="00A93954"/>
    <w:rsid w:val="00A9733B"/>
    <w:rsid w:val="00AA4081"/>
    <w:rsid w:val="00AA68E5"/>
    <w:rsid w:val="00AB1C14"/>
    <w:rsid w:val="00AB6001"/>
    <w:rsid w:val="00AC7D08"/>
    <w:rsid w:val="00AD1111"/>
    <w:rsid w:val="00AF2B2A"/>
    <w:rsid w:val="00AF52EA"/>
    <w:rsid w:val="00B17BEB"/>
    <w:rsid w:val="00B24A06"/>
    <w:rsid w:val="00B26B88"/>
    <w:rsid w:val="00B271DB"/>
    <w:rsid w:val="00B32469"/>
    <w:rsid w:val="00B451D4"/>
    <w:rsid w:val="00B55310"/>
    <w:rsid w:val="00B610D9"/>
    <w:rsid w:val="00B66DA5"/>
    <w:rsid w:val="00B66EF9"/>
    <w:rsid w:val="00B81492"/>
    <w:rsid w:val="00BA45CA"/>
    <w:rsid w:val="00BB1B7C"/>
    <w:rsid w:val="00BB5745"/>
    <w:rsid w:val="00BC1DB3"/>
    <w:rsid w:val="00BC7F21"/>
    <w:rsid w:val="00BD50F5"/>
    <w:rsid w:val="00BE11CA"/>
    <w:rsid w:val="00BF2F3E"/>
    <w:rsid w:val="00C115B3"/>
    <w:rsid w:val="00C1308E"/>
    <w:rsid w:val="00C1388E"/>
    <w:rsid w:val="00C153D2"/>
    <w:rsid w:val="00C25CA8"/>
    <w:rsid w:val="00C30666"/>
    <w:rsid w:val="00C37191"/>
    <w:rsid w:val="00C51347"/>
    <w:rsid w:val="00C615A2"/>
    <w:rsid w:val="00C625AA"/>
    <w:rsid w:val="00C63FAD"/>
    <w:rsid w:val="00C746D3"/>
    <w:rsid w:val="00C859B7"/>
    <w:rsid w:val="00CC2FBC"/>
    <w:rsid w:val="00CF06BA"/>
    <w:rsid w:val="00D01196"/>
    <w:rsid w:val="00D030E9"/>
    <w:rsid w:val="00D21107"/>
    <w:rsid w:val="00D36AC3"/>
    <w:rsid w:val="00D42797"/>
    <w:rsid w:val="00D504DD"/>
    <w:rsid w:val="00D50B2F"/>
    <w:rsid w:val="00D51E10"/>
    <w:rsid w:val="00D530A9"/>
    <w:rsid w:val="00D6766F"/>
    <w:rsid w:val="00D67949"/>
    <w:rsid w:val="00D8279D"/>
    <w:rsid w:val="00D84E78"/>
    <w:rsid w:val="00DB3D1E"/>
    <w:rsid w:val="00E0063A"/>
    <w:rsid w:val="00E27569"/>
    <w:rsid w:val="00E308F9"/>
    <w:rsid w:val="00E31140"/>
    <w:rsid w:val="00E436D2"/>
    <w:rsid w:val="00E52C40"/>
    <w:rsid w:val="00E6334A"/>
    <w:rsid w:val="00E91AF9"/>
    <w:rsid w:val="00EC5881"/>
    <w:rsid w:val="00ED6283"/>
    <w:rsid w:val="00EE2B06"/>
    <w:rsid w:val="00F12674"/>
    <w:rsid w:val="00F16A1D"/>
    <w:rsid w:val="00F22A74"/>
    <w:rsid w:val="00F2331D"/>
    <w:rsid w:val="00F3237B"/>
    <w:rsid w:val="00F325AE"/>
    <w:rsid w:val="00F418B1"/>
    <w:rsid w:val="00F44093"/>
    <w:rsid w:val="00F543A8"/>
    <w:rsid w:val="00F61689"/>
    <w:rsid w:val="00F809A7"/>
    <w:rsid w:val="00F855B0"/>
    <w:rsid w:val="00FE3A2C"/>
    <w:rsid w:val="00FE52B0"/>
    <w:rsid w:val="00FE6663"/>
    <w:rsid w:val="00FF1FDE"/>
    <w:rsid w:val="00FF3CEA"/>
    <w:rsid w:val="00FF41BD"/>
    <w:rsid w:val="05F801AC"/>
    <w:rsid w:val="068A33D5"/>
    <w:rsid w:val="0A3363A5"/>
    <w:rsid w:val="0E6D6585"/>
    <w:rsid w:val="16E66300"/>
    <w:rsid w:val="16F97B52"/>
    <w:rsid w:val="17D53C4E"/>
    <w:rsid w:val="1AAC2B49"/>
    <w:rsid w:val="1C6E7E5B"/>
    <w:rsid w:val="256C5617"/>
    <w:rsid w:val="2A0928D1"/>
    <w:rsid w:val="2B57627A"/>
    <w:rsid w:val="2CF20BF4"/>
    <w:rsid w:val="2DC7711A"/>
    <w:rsid w:val="311236DC"/>
    <w:rsid w:val="31460E36"/>
    <w:rsid w:val="3357143D"/>
    <w:rsid w:val="39CF5D2A"/>
    <w:rsid w:val="3C6B3B00"/>
    <w:rsid w:val="3C9C139B"/>
    <w:rsid w:val="41072576"/>
    <w:rsid w:val="41805FE0"/>
    <w:rsid w:val="4A822FDF"/>
    <w:rsid w:val="4F851A4A"/>
    <w:rsid w:val="5112167F"/>
    <w:rsid w:val="5A881908"/>
    <w:rsid w:val="5B654D75"/>
    <w:rsid w:val="5E43769B"/>
    <w:rsid w:val="66BD0CAD"/>
    <w:rsid w:val="6E4C3647"/>
    <w:rsid w:val="7AE735F7"/>
    <w:rsid w:val="7E2937D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26"/>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7"/>
    <w:qFormat/>
    <w:uiPriority w:val="0"/>
    <w:pPr>
      <w:keepNext/>
      <w:keepLines/>
      <w:spacing w:before="260" w:after="260" w:line="415" w:lineRule="auto"/>
      <w:outlineLvl w:val="1"/>
    </w:pPr>
    <w:rPr>
      <w:rFonts w:ascii="Arial" w:hAnsi="Arial" w:eastAsia="黑体" w:cs="Times New Roman"/>
      <w:bCs/>
      <w:sz w:val="20"/>
      <w:szCs w:val="32"/>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next w:val="1"/>
    <w:link w:val="25"/>
    <w:qFormat/>
    <w:uiPriority w:val="0"/>
    <w:pPr>
      <w:spacing w:after="120"/>
    </w:pPr>
    <w:rPr>
      <w:rFonts w:ascii="Times New Roman" w:hAnsi="Times New Roman" w:eastAsia="宋体" w:cs="Times New Roman"/>
      <w:szCs w:val="24"/>
    </w:rPr>
  </w:style>
  <w:style w:type="paragraph" w:styleId="6">
    <w:name w:val="annotation text"/>
    <w:basedOn w:val="1"/>
    <w:link w:val="22"/>
    <w:semiHidden/>
    <w:unhideWhenUsed/>
    <w:qFormat/>
    <w:uiPriority w:val="99"/>
    <w:pPr>
      <w:jc w:val="left"/>
    </w:pPr>
  </w:style>
  <w:style w:type="paragraph" w:styleId="7">
    <w:name w:val="Balloon Text"/>
    <w:basedOn w:val="1"/>
    <w:link w:val="24"/>
    <w:semiHidden/>
    <w:unhideWhenUsed/>
    <w:qFormat/>
    <w:uiPriority w:val="99"/>
    <w:rPr>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annotation subject"/>
    <w:basedOn w:val="6"/>
    <w:next w:val="6"/>
    <w:link w:val="23"/>
    <w:semiHidden/>
    <w:unhideWhenUsed/>
    <w:qFormat/>
    <w:uiPriority w:val="99"/>
    <w:rPr>
      <w:b/>
      <w:bCs/>
    </w:rPr>
  </w:style>
  <w:style w:type="paragraph" w:styleId="11">
    <w:name w:val="Body Text First Indent"/>
    <w:basedOn w:val="2"/>
    <w:unhideWhenUsed/>
    <w:qFormat/>
    <w:uiPriority w:val="99"/>
    <w:pPr>
      <w:spacing w:after="0" w:line="360" w:lineRule="auto"/>
      <w:ind w:right="210" w:rightChars="100"/>
    </w:pPr>
    <w:rPr>
      <w:rFonts w:ascii="宋体" w:hAnsi="宋体"/>
      <w:szCs w:val="21"/>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15">
    <w:name w:val="Strong"/>
    <w:basedOn w:val="14"/>
    <w:qFormat/>
    <w:uiPriority w:val="22"/>
    <w:rPr>
      <w:b/>
      <w:bCs/>
    </w:rPr>
  </w:style>
  <w:style w:type="character" w:styleId="16">
    <w:name w:val="Hyperlink"/>
    <w:basedOn w:val="14"/>
    <w:unhideWhenUsed/>
    <w:qFormat/>
    <w:uiPriority w:val="99"/>
    <w:rPr>
      <w:color w:val="0000FF" w:themeColor="hyperlink"/>
      <w:u w:val="single"/>
    </w:rPr>
  </w:style>
  <w:style w:type="character" w:styleId="17">
    <w:name w:val="annotation reference"/>
    <w:basedOn w:val="14"/>
    <w:unhideWhenUsed/>
    <w:qFormat/>
    <w:uiPriority w:val="0"/>
    <w:rPr>
      <w:sz w:val="21"/>
      <w:szCs w:val="21"/>
    </w:rPr>
  </w:style>
  <w:style w:type="character" w:customStyle="1" w:styleId="18">
    <w:name w:val="页眉 Char"/>
    <w:basedOn w:val="14"/>
    <w:link w:val="9"/>
    <w:qFormat/>
    <w:uiPriority w:val="99"/>
    <w:rPr>
      <w:sz w:val="18"/>
      <w:szCs w:val="18"/>
    </w:rPr>
  </w:style>
  <w:style w:type="character" w:customStyle="1" w:styleId="19">
    <w:name w:val="页脚 Char"/>
    <w:basedOn w:val="14"/>
    <w:link w:val="8"/>
    <w:qFormat/>
    <w:uiPriority w:val="99"/>
    <w:rPr>
      <w:sz w:val="18"/>
      <w:szCs w:val="18"/>
    </w:rPr>
  </w:style>
  <w:style w:type="paragraph" w:styleId="20">
    <w:name w:val="List Paragraph"/>
    <w:basedOn w:val="1"/>
    <w:qFormat/>
    <w:uiPriority w:val="34"/>
    <w:pPr>
      <w:widowControl/>
      <w:spacing w:before="100" w:beforeAutospacing="1" w:after="100" w:afterAutospacing="1"/>
      <w:jc w:val="left"/>
    </w:pPr>
    <w:rPr>
      <w:rFonts w:ascii="宋体" w:hAnsi="宋体" w:eastAsia="宋体" w:cs="宋体"/>
      <w:kern w:val="0"/>
      <w:sz w:val="24"/>
      <w:szCs w:val="24"/>
    </w:rPr>
  </w:style>
  <w:style w:type="character" w:customStyle="1" w:styleId="21">
    <w:name w:val="apple-converted-space"/>
    <w:basedOn w:val="14"/>
    <w:qFormat/>
    <w:uiPriority w:val="0"/>
  </w:style>
  <w:style w:type="character" w:customStyle="1" w:styleId="22">
    <w:name w:val="批注文字 Char"/>
    <w:basedOn w:val="14"/>
    <w:link w:val="6"/>
    <w:semiHidden/>
    <w:qFormat/>
    <w:uiPriority w:val="99"/>
  </w:style>
  <w:style w:type="character" w:customStyle="1" w:styleId="23">
    <w:name w:val="批注主题 Char"/>
    <w:basedOn w:val="22"/>
    <w:link w:val="10"/>
    <w:semiHidden/>
    <w:qFormat/>
    <w:uiPriority w:val="99"/>
    <w:rPr>
      <w:b/>
      <w:bCs/>
    </w:rPr>
  </w:style>
  <w:style w:type="character" w:customStyle="1" w:styleId="24">
    <w:name w:val="批注框文本 Char"/>
    <w:basedOn w:val="14"/>
    <w:link w:val="7"/>
    <w:semiHidden/>
    <w:qFormat/>
    <w:uiPriority w:val="99"/>
    <w:rPr>
      <w:sz w:val="18"/>
      <w:szCs w:val="18"/>
    </w:rPr>
  </w:style>
  <w:style w:type="character" w:customStyle="1" w:styleId="25">
    <w:name w:val="正文文本 Char"/>
    <w:basedOn w:val="14"/>
    <w:link w:val="2"/>
    <w:qFormat/>
    <w:uiPriority w:val="0"/>
    <w:rPr>
      <w:rFonts w:ascii="Times New Roman" w:hAnsi="Times New Roman" w:eastAsia="宋体" w:cs="Times New Roman"/>
      <w:szCs w:val="24"/>
    </w:rPr>
  </w:style>
  <w:style w:type="character" w:customStyle="1" w:styleId="26">
    <w:name w:val="标题 1 Char"/>
    <w:basedOn w:val="14"/>
    <w:link w:val="3"/>
    <w:qFormat/>
    <w:uiPriority w:val="9"/>
    <w:rPr>
      <w:rFonts w:asciiTheme="minorHAnsi" w:hAnsiTheme="minorHAnsi" w:eastAsiaTheme="minorEastAsia" w:cstheme="minorBidi"/>
      <w:b/>
      <w:bCs/>
      <w:kern w:val="44"/>
      <w:sz w:val="44"/>
      <w:szCs w:val="44"/>
    </w:rPr>
  </w:style>
  <w:style w:type="character" w:customStyle="1" w:styleId="27">
    <w:name w:val="标题 2 Char"/>
    <w:basedOn w:val="14"/>
    <w:link w:val="4"/>
    <w:qFormat/>
    <w:uiPriority w:val="0"/>
    <w:rPr>
      <w:rFonts w:ascii="Arial" w:hAnsi="Arial" w:eastAsia="黑体"/>
      <w:bCs/>
      <w:kern w:val="2"/>
      <w:szCs w:val="32"/>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1129AF0-0996-4973-B779-7CD4BA31F2CC}">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10</Pages>
  <Words>682</Words>
  <Characters>3889</Characters>
  <Lines>32</Lines>
  <Paragraphs>9</Paragraphs>
  <TotalTime>4</TotalTime>
  <ScaleCrop>false</ScaleCrop>
  <LinksUpToDate>false</LinksUpToDate>
  <CharactersWithSpaces>4562</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2020-02-11T01:24:00Z</dcterms:created>
  <dc:creator>admin</dc:creator>
  <cp:lastModifiedBy>成都儿童专科医院</cp:lastModifiedBy>
  <cp:lastPrinted>2020-11-13T04:46:00Z</cp:lastPrinted>
  <dcterms:modified xsi:type="dcterms:W3CDTF">2021-01-21T01:01:33Z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ies>
</file>